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032A" w:rsidRPr="00906767" w:rsidRDefault="00E4032A" w:rsidP="00E4032A">
      <w:pPr>
        <w:pStyle w:val="Titolo"/>
        <w:spacing w:line="360" w:lineRule="auto"/>
        <w:rPr>
          <w:sz w:val="26"/>
          <w:szCs w:val="26"/>
        </w:rPr>
      </w:pPr>
      <w:r w:rsidRPr="00906767">
        <w:rPr>
          <w:sz w:val="26"/>
          <w:szCs w:val="26"/>
        </w:rPr>
        <w:t>UNIVERSITÀ DEGLI STUDI DI TORINO</w:t>
      </w:r>
    </w:p>
    <w:p w:rsidR="006951B3" w:rsidRDefault="000567C5" w:rsidP="00E4032A">
      <w:pPr>
        <w:spacing w:line="360" w:lineRule="auto"/>
        <w:jc w:val="center"/>
        <w:rPr>
          <w:rFonts w:ascii="Times New Roman" w:hAnsi="Times New Roman" w:cs="Times New Roman"/>
          <w:sz w:val="26"/>
          <w:szCs w:val="26"/>
        </w:rPr>
      </w:pPr>
      <w:r>
        <w:rPr>
          <w:rFonts w:ascii="Times New Roman" w:hAnsi="Times New Roman" w:cs="Times New Roman"/>
          <w:sz w:val="26"/>
          <w:szCs w:val="26"/>
        </w:rPr>
        <w:t>SCUOLA DI SCIENZE UMANISTICHE</w:t>
      </w:r>
    </w:p>
    <w:p w:rsidR="000567C5" w:rsidRPr="000567C5" w:rsidRDefault="000567C5" w:rsidP="00E4032A">
      <w:pPr>
        <w:spacing w:line="360" w:lineRule="auto"/>
        <w:jc w:val="center"/>
        <w:rPr>
          <w:rFonts w:ascii="Times New Roman" w:hAnsi="Times New Roman" w:cs="Times New Roman"/>
          <w:sz w:val="26"/>
          <w:szCs w:val="26"/>
        </w:rPr>
      </w:pPr>
      <w:r>
        <w:rPr>
          <w:rFonts w:ascii="Times New Roman" w:hAnsi="Times New Roman" w:cs="Times New Roman"/>
          <w:sz w:val="26"/>
          <w:szCs w:val="26"/>
        </w:rPr>
        <w:t>Dipartimento di Filosofia e Scienze dell’Educazione</w:t>
      </w:r>
    </w:p>
    <w:p w:rsidR="00E4032A" w:rsidRDefault="00E4032A" w:rsidP="00E4032A">
      <w:pPr>
        <w:spacing w:line="360" w:lineRule="auto"/>
        <w:jc w:val="center"/>
      </w:pPr>
    </w:p>
    <w:p w:rsidR="00E4032A" w:rsidRPr="00906767" w:rsidRDefault="00843FE8" w:rsidP="00E4032A">
      <w:pPr>
        <w:spacing w:line="360" w:lineRule="auto"/>
        <w:jc w:val="center"/>
        <w:rPr>
          <w:rFonts w:ascii="Times New Roman" w:hAnsi="Times New Roman" w:cs="Times New Roman"/>
          <w:sz w:val="26"/>
          <w:szCs w:val="26"/>
        </w:rPr>
      </w:pPr>
      <w:r w:rsidRPr="00906767">
        <w:rPr>
          <w:rFonts w:ascii="Times New Roman" w:hAnsi="Times New Roman" w:cs="Times New Roman"/>
          <w:sz w:val="26"/>
          <w:szCs w:val="26"/>
        </w:rPr>
        <w:t>Corso di laurea magistrale in Programmazione e Gestione dei Servizi Educativi e F</w:t>
      </w:r>
      <w:r w:rsidR="00E4032A" w:rsidRPr="00906767">
        <w:rPr>
          <w:rFonts w:ascii="Times New Roman" w:hAnsi="Times New Roman" w:cs="Times New Roman"/>
          <w:sz w:val="26"/>
          <w:szCs w:val="26"/>
        </w:rPr>
        <w:t>ormativi</w:t>
      </w:r>
    </w:p>
    <w:p w:rsidR="00E4032A" w:rsidRDefault="00E4032A" w:rsidP="00E4032A">
      <w:pPr>
        <w:spacing w:line="360" w:lineRule="auto"/>
        <w:jc w:val="center"/>
        <w:rPr>
          <w:rFonts w:ascii="Times New Roman" w:hAnsi="Times New Roman" w:cs="Times New Roman"/>
          <w:sz w:val="28"/>
          <w:szCs w:val="28"/>
        </w:rPr>
      </w:pPr>
    </w:p>
    <w:p w:rsidR="00E4032A" w:rsidRPr="00906767" w:rsidRDefault="00E4032A" w:rsidP="00E4032A">
      <w:pPr>
        <w:spacing w:line="360" w:lineRule="auto"/>
        <w:jc w:val="center"/>
        <w:rPr>
          <w:rFonts w:ascii="Times New Roman" w:hAnsi="Times New Roman" w:cs="Times New Roman"/>
          <w:sz w:val="26"/>
          <w:szCs w:val="26"/>
        </w:rPr>
      </w:pPr>
      <w:r w:rsidRPr="00906767">
        <w:rPr>
          <w:rFonts w:ascii="Times New Roman" w:hAnsi="Times New Roman" w:cs="Times New Roman"/>
          <w:sz w:val="26"/>
          <w:szCs w:val="26"/>
        </w:rPr>
        <w:t>Progetto formativo in</w:t>
      </w:r>
    </w:p>
    <w:p w:rsidR="00E4032A" w:rsidRPr="00906767" w:rsidRDefault="00E4032A" w:rsidP="00E4032A">
      <w:pPr>
        <w:spacing w:line="360" w:lineRule="auto"/>
        <w:jc w:val="center"/>
        <w:rPr>
          <w:rFonts w:ascii="Times New Roman" w:hAnsi="Times New Roman" w:cs="Times New Roman"/>
          <w:sz w:val="26"/>
          <w:szCs w:val="26"/>
        </w:rPr>
      </w:pPr>
      <w:r w:rsidRPr="00906767">
        <w:rPr>
          <w:rFonts w:ascii="Times New Roman" w:hAnsi="Times New Roman" w:cs="Times New Roman"/>
          <w:sz w:val="26"/>
          <w:szCs w:val="26"/>
        </w:rPr>
        <w:t>Pedagogia Sperimentale II</w:t>
      </w:r>
    </w:p>
    <w:p w:rsidR="00E4032A" w:rsidRDefault="00E4032A" w:rsidP="00E4032A">
      <w:pPr>
        <w:spacing w:line="360" w:lineRule="auto"/>
        <w:jc w:val="center"/>
        <w:rPr>
          <w:rFonts w:ascii="Times New Roman" w:hAnsi="Times New Roman" w:cs="Times New Roman"/>
          <w:sz w:val="28"/>
          <w:szCs w:val="28"/>
        </w:rPr>
      </w:pPr>
    </w:p>
    <w:p w:rsidR="00E4032A" w:rsidRPr="00906767" w:rsidRDefault="00E4032A" w:rsidP="00E4032A">
      <w:pPr>
        <w:spacing w:line="360" w:lineRule="auto"/>
        <w:jc w:val="center"/>
        <w:rPr>
          <w:rFonts w:ascii="Times New Roman" w:hAnsi="Times New Roman" w:cs="Times New Roman"/>
          <w:b/>
          <w:sz w:val="26"/>
          <w:szCs w:val="26"/>
        </w:rPr>
      </w:pPr>
      <w:r w:rsidRPr="00906767">
        <w:rPr>
          <w:rFonts w:ascii="Times New Roman" w:hAnsi="Times New Roman" w:cs="Times New Roman"/>
          <w:b/>
          <w:sz w:val="26"/>
          <w:szCs w:val="26"/>
        </w:rPr>
        <w:t>Dall’orto alla tavola</w:t>
      </w:r>
    </w:p>
    <w:p w:rsidR="00E4032A" w:rsidRDefault="00E4032A" w:rsidP="00E4032A">
      <w:pPr>
        <w:spacing w:line="360" w:lineRule="auto"/>
        <w:jc w:val="center"/>
        <w:rPr>
          <w:rFonts w:ascii="Times New Roman" w:hAnsi="Times New Roman" w:cs="Times New Roman"/>
          <w:b/>
          <w:sz w:val="28"/>
          <w:szCs w:val="28"/>
        </w:rPr>
      </w:pPr>
    </w:p>
    <w:p w:rsidR="00E4032A" w:rsidRDefault="00E4032A" w:rsidP="00E4032A">
      <w:pPr>
        <w:spacing w:line="360" w:lineRule="auto"/>
        <w:rPr>
          <w:rFonts w:ascii="Times New Roman" w:hAnsi="Times New Roman" w:cs="Times New Roman"/>
          <w:sz w:val="28"/>
          <w:szCs w:val="28"/>
        </w:rPr>
      </w:pPr>
    </w:p>
    <w:p w:rsidR="000069C8" w:rsidRDefault="000069C8" w:rsidP="00E4032A">
      <w:pPr>
        <w:spacing w:line="360" w:lineRule="auto"/>
        <w:rPr>
          <w:rFonts w:ascii="Times New Roman" w:hAnsi="Times New Roman" w:cs="Times New Roman"/>
          <w:sz w:val="26"/>
          <w:szCs w:val="26"/>
        </w:rPr>
      </w:pPr>
    </w:p>
    <w:p w:rsidR="00E4032A" w:rsidRPr="00906767" w:rsidRDefault="00E4032A" w:rsidP="00E4032A">
      <w:pPr>
        <w:spacing w:line="360" w:lineRule="auto"/>
        <w:rPr>
          <w:rFonts w:ascii="Times New Roman" w:hAnsi="Times New Roman" w:cs="Times New Roman"/>
          <w:sz w:val="26"/>
          <w:szCs w:val="26"/>
        </w:rPr>
      </w:pPr>
      <w:r w:rsidRPr="00906767">
        <w:rPr>
          <w:rFonts w:ascii="Times New Roman" w:hAnsi="Times New Roman" w:cs="Times New Roman"/>
          <w:sz w:val="26"/>
          <w:szCs w:val="26"/>
        </w:rPr>
        <w:t>Prof. Roberto Trinchero</w:t>
      </w:r>
    </w:p>
    <w:p w:rsidR="00E4032A" w:rsidRDefault="00E4032A" w:rsidP="00E4032A">
      <w:pPr>
        <w:spacing w:line="360" w:lineRule="auto"/>
        <w:rPr>
          <w:rFonts w:ascii="Times New Roman" w:hAnsi="Times New Roman" w:cs="Times New Roman"/>
          <w:sz w:val="28"/>
          <w:szCs w:val="28"/>
        </w:rPr>
      </w:pPr>
    </w:p>
    <w:p w:rsidR="00E4032A" w:rsidRPr="00906767" w:rsidRDefault="00E4032A" w:rsidP="00E4032A">
      <w:pPr>
        <w:spacing w:line="360" w:lineRule="auto"/>
        <w:jc w:val="right"/>
        <w:rPr>
          <w:rFonts w:ascii="Times New Roman" w:hAnsi="Times New Roman" w:cs="Times New Roman"/>
          <w:sz w:val="26"/>
          <w:szCs w:val="26"/>
        </w:rPr>
      </w:pPr>
      <w:r w:rsidRPr="00906767">
        <w:rPr>
          <w:rFonts w:ascii="Times New Roman" w:hAnsi="Times New Roman" w:cs="Times New Roman"/>
          <w:sz w:val="26"/>
          <w:szCs w:val="26"/>
        </w:rPr>
        <w:t>Candidato:</w:t>
      </w:r>
    </w:p>
    <w:p w:rsidR="00E4032A" w:rsidRPr="00906767" w:rsidRDefault="00E4032A" w:rsidP="00E4032A">
      <w:pPr>
        <w:spacing w:line="360" w:lineRule="auto"/>
        <w:jc w:val="right"/>
        <w:rPr>
          <w:rFonts w:ascii="Times New Roman" w:hAnsi="Times New Roman" w:cs="Times New Roman"/>
          <w:sz w:val="26"/>
          <w:szCs w:val="26"/>
        </w:rPr>
      </w:pPr>
      <w:r w:rsidRPr="00906767">
        <w:rPr>
          <w:rFonts w:ascii="Times New Roman" w:hAnsi="Times New Roman" w:cs="Times New Roman"/>
          <w:sz w:val="26"/>
          <w:szCs w:val="26"/>
        </w:rPr>
        <w:t>Maria Giampaolo</w:t>
      </w:r>
    </w:p>
    <w:p w:rsidR="00E4032A" w:rsidRPr="00906767" w:rsidRDefault="00E4032A" w:rsidP="00E4032A">
      <w:pPr>
        <w:spacing w:line="360" w:lineRule="auto"/>
        <w:jc w:val="right"/>
        <w:rPr>
          <w:rFonts w:ascii="Times New Roman" w:hAnsi="Times New Roman" w:cs="Times New Roman"/>
          <w:sz w:val="26"/>
          <w:szCs w:val="26"/>
        </w:rPr>
      </w:pPr>
      <w:r w:rsidRPr="00906767">
        <w:rPr>
          <w:rFonts w:ascii="Times New Roman" w:hAnsi="Times New Roman" w:cs="Times New Roman"/>
          <w:sz w:val="26"/>
          <w:szCs w:val="26"/>
        </w:rPr>
        <w:t>Matricola: 326827</w:t>
      </w:r>
    </w:p>
    <w:p w:rsidR="00E4032A" w:rsidRDefault="00E4032A" w:rsidP="00E4032A">
      <w:pPr>
        <w:spacing w:line="360" w:lineRule="auto"/>
        <w:jc w:val="center"/>
        <w:rPr>
          <w:rFonts w:ascii="Times New Roman" w:hAnsi="Times New Roman" w:cs="Times New Roman"/>
          <w:sz w:val="28"/>
          <w:szCs w:val="28"/>
        </w:rPr>
      </w:pPr>
    </w:p>
    <w:p w:rsidR="000069C8" w:rsidRPr="00554C1E" w:rsidRDefault="00E4032A" w:rsidP="00554C1E">
      <w:pPr>
        <w:spacing w:line="360" w:lineRule="auto"/>
        <w:jc w:val="center"/>
        <w:rPr>
          <w:rFonts w:ascii="Times New Roman" w:hAnsi="Times New Roman" w:cs="Times New Roman"/>
          <w:sz w:val="26"/>
          <w:szCs w:val="26"/>
        </w:rPr>
      </w:pPr>
      <w:r w:rsidRPr="00906767">
        <w:rPr>
          <w:rFonts w:ascii="Times New Roman" w:hAnsi="Times New Roman" w:cs="Times New Roman"/>
          <w:sz w:val="26"/>
          <w:szCs w:val="26"/>
        </w:rPr>
        <w:t>Anno Accademico 2013-2014</w:t>
      </w:r>
    </w:p>
    <w:p w:rsidR="00E4032A" w:rsidRDefault="0012763A" w:rsidP="00424EF4">
      <w:pPr>
        <w:spacing w:line="360" w:lineRule="auto"/>
        <w:rPr>
          <w:rFonts w:ascii="Times New Roman" w:hAnsi="Times New Roman" w:cs="Times New Roman"/>
          <w:b/>
          <w:sz w:val="24"/>
          <w:szCs w:val="24"/>
        </w:rPr>
      </w:pPr>
      <w:r w:rsidRPr="0012763A">
        <w:rPr>
          <w:rFonts w:ascii="Times New Roman" w:hAnsi="Times New Roman" w:cs="Times New Roman"/>
          <w:b/>
          <w:sz w:val="24"/>
          <w:szCs w:val="24"/>
        </w:rPr>
        <w:lastRenderedPageBreak/>
        <w:t>Indice</w:t>
      </w:r>
    </w:p>
    <w:p w:rsidR="00B21E4E" w:rsidRPr="00B21E4E" w:rsidRDefault="00B21E4E" w:rsidP="00424EF4">
      <w:pPr>
        <w:spacing w:line="360" w:lineRule="auto"/>
        <w:rPr>
          <w:rFonts w:ascii="Times New Roman" w:hAnsi="Times New Roman" w:cs="Times New Roman"/>
          <w:b/>
          <w:sz w:val="24"/>
          <w:szCs w:val="24"/>
          <w:u w:val="single"/>
        </w:rPr>
      </w:pPr>
      <w:r w:rsidRPr="00B21E4E">
        <w:rPr>
          <w:rFonts w:ascii="Times New Roman" w:hAnsi="Times New Roman" w:cs="Times New Roman"/>
          <w:b/>
          <w:sz w:val="24"/>
          <w:szCs w:val="24"/>
          <w:u w:val="single"/>
        </w:rPr>
        <w:t>Giampaolo Maria</w:t>
      </w:r>
    </w:p>
    <w:p w:rsidR="003359A0" w:rsidRDefault="003359A0" w:rsidP="00424EF4">
      <w:pPr>
        <w:pStyle w:val="Paragrafoelenco"/>
        <w:numPr>
          <w:ilvl w:val="0"/>
          <w:numId w:val="1"/>
        </w:numPr>
        <w:spacing w:line="360" w:lineRule="auto"/>
        <w:rPr>
          <w:rFonts w:ascii="Times New Roman" w:hAnsi="Times New Roman" w:cs="Times New Roman"/>
          <w:b/>
          <w:sz w:val="24"/>
          <w:szCs w:val="24"/>
        </w:rPr>
      </w:pPr>
      <w:r>
        <w:rPr>
          <w:rFonts w:ascii="Times New Roman" w:hAnsi="Times New Roman" w:cs="Times New Roman"/>
          <w:b/>
          <w:sz w:val="24"/>
          <w:szCs w:val="24"/>
        </w:rPr>
        <w:t>Generalità</w:t>
      </w:r>
    </w:p>
    <w:p w:rsidR="003359A0" w:rsidRDefault="003359A0" w:rsidP="00967745">
      <w:pPr>
        <w:pStyle w:val="Paragrafoelenco"/>
        <w:numPr>
          <w:ilvl w:val="1"/>
          <w:numId w:val="1"/>
        </w:numPr>
        <w:spacing w:line="360" w:lineRule="auto"/>
        <w:jc w:val="center"/>
        <w:rPr>
          <w:rFonts w:ascii="Times New Roman" w:hAnsi="Times New Roman" w:cs="Times New Roman"/>
          <w:sz w:val="24"/>
          <w:szCs w:val="24"/>
        </w:rPr>
      </w:pPr>
      <w:r w:rsidRPr="003359A0">
        <w:rPr>
          <w:rFonts w:ascii="Times New Roman" w:hAnsi="Times New Roman" w:cs="Times New Roman"/>
          <w:sz w:val="24"/>
          <w:szCs w:val="24"/>
        </w:rPr>
        <w:t>Definizione dell’ambito formativo di applicazione del progetto</w:t>
      </w:r>
      <w:r w:rsidR="007B4FB4">
        <w:rPr>
          <w:rFonts w:ascii="Times New Roman" w:hAnsi="Times New Roman" w:cs="Times New Roman"/>
          <w:sz w:val="24"/>
          <w:szCs w:val="24"/>
        </w:rPr>
        <w:t xml:space="preserve"> ……. 3</w:t>
      </w:r>
    </w:p>
    <w:p w:rsidR="003359A0" w:rsidRDefault="003359A0" w:rsidP="0096774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Finalità del progetto</w:t>
      </w:r>
      <w:r w:rsidR="007B4FB4">
        <w:rPr>
          <w:rFonts w:ascii="Times New Roman" w:hAnsi="Times New Roman" w:cs="Times New Roman"/>
          <w:sz w:val="24"/>
          <w:szCs w:val="24"/>
        </w:rPr>
        <w:t xml:space="preserve"> …………………………………………………. 3</w:t>
      </w:r>
    </w:p>
    <w:p w:rsidR="003359A0" w:rsidRDefault="003359A0" w:rsidP="0096774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Destinatari</w:t>
      </w:r>
      <w:r w:rsidR="008359F0">
        <w:rPr>
          <w:rFonts w:ascii="Times New Roman" w:hAnsi="Times New Roman" w:cs="Times New Roman"/>
          <w:sz w:val="24"/>
          <w:szCs w:val="24"/>
        </w:rPr>
        <w:t xml:space="preserve"> …………………………………………………………… 7</w:t>
      </w:r>
    </w:p>
    <w:p w:rsidR="003359A0" w:rsidRDefault="003359A0" w:rsidP="0096774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Ambiti disciplinari toccati dal progetto</w:t>
      </w:r>
      <w:r w:rsidR="008359F0">
        <w:rPr>
          <w:rFonts w:ascii="Times New Roman" w:hAnsi="Times New Roman" w:cs="Times New Roman"/>
          <w:sz w:val="24"/>
          <w:szCs w:val="24"/>
        </w:rPr>
        <w:t xml:space="preserve"> </w:t>
      </w:r>
      <w:r w:rsidR="00967745">
        <w:rPr>
          <w:rFonts w:ascii="Times New Roman" w:hAnsi="Times New Roman" w:cs="Times New Roman"/>
          <w:sz w:val="24"/>
          <w:szCs w:val="24"/>
        </w:rPr>
        <w:t>……………………………… 7</w:t>
      </w:r>
    </w:p>
    <w:p w:rsidR="00B21E4E" w:rsidRPr="00B21E4E" w:rsidRDefault="00B21E4E" w:rsidP="00B21E4E">
      <w:pPr>
        <w:spacing w:line="360" w:lineRule="auto"/>
        <w:rPr>
          <w:rFonts w:ascii="Times New Roman" w:hAnsi="Times New Roman" w:cs="Times New Roman"/>
          <w:b/>
          <w:sz w:val="24"/>
          <w:szCs w:val="24"/>
          <w:u w:val="single"/>
        </w:rPr>
      </w:pPr>
      <w:r w:rsidRPr="00B21E4E">
        <w:rPr>
          <w:rFonts w:ascii="Times New Roman" w:hAnsi="Times New Roman" w:cs="Times New Roman"/>
          <w:b/>
          <w:sz w:val="24"/>
          <w:szCs w:val="24"/>
          <w:u w:val="single"/>
        </w:rPr>
        <w:t>Ruelas Martha Ernestina</w:t>
      </w:r>
    </w:p>
    <w:p w:rsidR="003359A0" w:rsidRDefault="003359A0" w:rsidP="00967745">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Analisi dei bisogni formativi</w:t>
      </w:r>
      <w:r w:rsidR="00967745">
        <w:rPr>
          <w:rFonts w:ascii="Times New Roman" w:hAnsi="Times New Roman" w:cs="Times New Roman"/>
          <w:sz w:val="24"/>
          <w:szCs w:val="24"/>
        </w:rPr>
        <w:t xml:space="preserve"> …………………………………………….. 9</w:t>
      </w:r>
    </w:p>
    <w:p w:rsidR="00370226" w:rsidRDefault="00370226" w:rsidP="00F94DD2">
      <w:pPr>
        <w:pStyle w:val="Paragrafoelenco"/>
        <w:numPr>
          <w:ilvl w:val="1"/>
          <w:numId w:val="1"/>
        </w:numPr>
        <w:spacing w:line="360" w:lineRule="auto"/>
        <w:jc w:val="center"/>
        <w:rPr>
          <w:rFonts w:ascii="Times New Roman" w:hAnsi="Times New Roman" w:cs="Times New Roman"/>
          <w:sz w:val="24"/>
          <w:szCs w:val="24"/>
        </w:rPr>
      </w:pPr>
      <w:r w:rsidRPr="00370226">
        <w:rPr>
          <w:rFonts w:ascii="Times New Roman" w:hAnsi="Times New Roman" w:cs="Times New Roman"/>
          <w:sz w:val="24"/>
          <w:szCs w:val="24"/>
        </w:rPr>
        <w:t>Problemi da</w:t>
      </w:r>
      <w:r>
        <w:rPr>
          <w:rFonts w:ascii="Times New Roman" w:hAnsi="Times New Roman" w:cs="Times New Roman"/>
          <w:sz w:val="24"/>
          <w:szCs w:val="24"/>
        </w:rPr>
        <w:t xml:space="preserve"> cui è scaturita l’esigenza formativa</w:t>
      </w:r>
      <w:r w:rsidR="00F94DD2">
        <w:rPr>
          <w:rFonts w:ascii="Times New Roman" w:hAnsi="Times New Roman" w:cs="Times New Roman"/>
          <w:sz w:val="24"/>
          <w:szCs w:val="24"/>
        </w:rPr>
        <w:t xml:space="preserve"> ……………………. 9</w:t>
      </w:r>
    </w:p>
    <w:p w:rsidR="00370226" w:rsidRPr="00370226" w:rsidRDefault="00370226" w:rsidP="00F94DD2">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Analisi preliminari previste per definire i bisogni dei destinatari alle finalità e ai problemi da cui si origina l’intervento</w:t>
      </w:r>
      <w:r w:rsidR="00F94DD2">
        <w:rPr>
          <w:rFonts w:ascii="Times New Roman" w:hAnsi="Times New Roman" w:cs="Times New Roman"/>
          <w:sz w:val="24"/>
          <w:szCs w:val="24"/>
        </w:rPr>
        <w:t xml:space="preserve"> ………………… 10</w:t>
      </w:r>
    </w:p>
    <w:p w:rsidR="003359A0" w:rsidRDefault="003359A0" w:rsidP="00F94DD2">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Contesto di applicazione del progetto e azioni di coinvolgimento</w:t>
      </w:r>
      <w:r w:rsidR="00F94DD2">
        <w:rPr>
          <w:rFonts w:ascii="Times New Roman" w:hAnsi="Times New Roman" w:cs="Times New Roman"/>
          <w:sz w:val="24"/>
          <w:szCs w:val="24"/>
        </w:rPr>
        <w:t xml:space="preserve"> …….. 15</w:t>
      </w:r>
    </w:p>
    <w:p w:rsidR="00F4152C" w:rsidRDefault="00F4152C" w:rsidP="00F94DD2">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Ente/Istituzione in cui il problema si è originato e in cui il progetto</w:t>
      </w:r>
      <w:r w:rsidR="00F94DD2">
        <w:rPr>
          <w:rFonts w:ascii="Times New Roman" w:hAnsi="Times New Roman" w:cs="Times New Roman"/>
          <w:sz w:val="24"/>
          <w:szCs w:val="24"/>
        </w:rPr>
        <w:t xml:space="preserve"> dovrà essere applicato ……………………………………………… 15</w:t>
      </w:r>
    </w:p>
    <w:p w:rsidR="00F4152C" w:rsidRDefault="00F4152C" w:rsidP="00F94DD2">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Territorio e servizi territoriali coinvolti</w:t>
      </w:r>
      <w:r w:rsidR="00F94DD2">
        <w:rPr>
          <w:rFonts w:ascii="Times New Roman" w:hAnsi="Times New Roman" w:cs="Times New Roman"/>
          <w:sz w:val="24"/>
          <w:szCs w:val="24"/>
        </w:rPr>
        <w:t xml:space="preserve"> ……………………………. 16</w:t>
      </w:r>
    </w:p>
    <w:p w:rsidR="00F4152C" w:rsidRDefault="00F4152C" w:rsidP="00F94DD2">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Soggetti coinvolti e ruolo in cui sono coinvolti</w:t>
      </w:r>
      <w:r w:rsidR="00F94DD2">
        <w:rPr>
          <w:rFonts w:ascii="Times New Roman" w:hAnsi="Times New Roman" w:cs="Times New Roman"/>
          <w:sz w:val="24"/>
          <w:szCs w:val="24"/>
        </w:rPr>
        <w:t xml:space="preserve"> ……………………. 16</w:t>
      </w:r>
    </w:p>
    <w:p w:rsidR="00F4152C" w:rsidRDefault="00F4152C" w:rsidP="00F94DD2">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Le strategie di coinvolgimento e partecipazione</w:t>
      </w:r>
      <w:r w:rsidR="00F94DD2">
        <w:rPr>
          <w:rFonts w:ascii="Times New Roman" w:hAnsi="Times New Roman" w:cs="Times New Roman"/>
          <w:sz w:val="24"/>
          <w:szCs w:val="24"/>
        </w:rPr>
        <w:t xml:space="preserve"> …………………… 17</w:t>
      </w:r>
    </w:p>
    <w:p w:rsidR="00F4152C" w:rsidRDefault="00F4152C" w:rsidP="005360E1">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Piano di comunicazione per la diffusione del progetto e dei risultati che verranno raggiunti</w:t>
      </w:r>
      <w:r w:rsidR="00F94DD2">
        <w:rPr>
          <w:rFonts w:ascii="Times New Roman" w:hAnsi="Times New Roman" w:cs="Times New Roman"/>
          <w:sz w:val="24"/>
          <w:szCs w:val="24"/>
        </w:rPr>
        <w:t xml:space="preserve"> </w:t>
      </w:r>
      <w:r w:rsidR="005360E1">
        <w:rPr>
          <w:rFonts w:ascii="Times New Roman" w:hAnsi="Times New Roman" w:cs="Times New Roman"/>
          <w:sz w:val="24"/>
          <w:szCs w:val="24"/>
        </w:rPr>
        <w:t>…………………………………………….... 18</w:t>
      </w:r>
    </w:p>
    <w:p w:rsidR="00B21E4E" w:rsidRPr="00B21E4E" w:rsidRDefault="00F4152C" w:rsidP="00B21E4E">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Eventuali vincoli derivanti dal contesto</w:t>
      </w:r>
      <w:r w:rsidR="005360E1">
        <w:rPr>
          <w:rFonts w:ascii="Times New Roman" w:hAnsi="Times New Roman" w:cs="Times New Roman"/>
          <w:sz w:val="24"/>
          <w:szCs w:val="24"/>
        </w:rPr>
        <w:t xml:space="preserve"> ……………………………. 19</w:t>
      </w:r>
    </w:p>
    <w:p w:rsidR="00B21E4E" w:rsidRPr="00B21E4E" w:rsidRDefault="00B21E4E" w:rsidP="00B21E4E">
      <w:pPr>
        <w:spacing w:line="360" w:lineRule="auto"/>
        <w:rPr>
          <w:rFonts w:ascii="Times New Roman" w:hAnsi="Times New Roman" w:cs="Times New Roman"/>
          <w:b/>
          <w:sz w:val="24"/>
          <w:szCs w:val="24"/>
          <w:u w:val="single"/>
        </w:rPr>
      </w:pPr>
      <w:r w:rsidRPr="00B21E4E">
        <w:rPr>
          <w:rFonts w:ascii="Times New Roman" w:hAnsi="Times New Roman" w:cs="Times New Roman"/>
          <w:b/>
          <w:sz w:val="24"/>
          <w:szCs w:val="24"/>
          <w:u w:val="single"/>
        </w:rPr>
        <w:t>Ruelas Martha Ernestina</w:t>
      </w:r>
    </w:p>
    <w:p w:rsidR="003359A0" w:rsidRDefault="0030467C" w:rsidP="005360E1">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Obiettivi</w:t>
      </w:r>
      <w:r w:rsidR="003359A0">
        <w:rPr>
          <w:rFonts w:ascii="Times New Roman" w:hAnsi="Times New Roman" w:cs="Times New Roman"/>
          <w:sz w:val="24"/>
          <w:szCs w:val="24"/>
        </w:rPr>
        <w:t xml:space="preserve"> del progetto</w:t>
      </w:r>
      <w:r w:rsidR="005360E1">
        <w:rPr>
          <w:rFonts w:ascii="Times New Roman" w:hAnsi="Times New Roman" w:cs="Times New Roman"/>
          <w:sz w:val="24"/>
          <w:szCs w:val="24"/>
        </w:rPr>
        <w:t xml:space="preserve"> …………………………………………………... 19</w:t>
      </w:r>
    </w:p>
    <w:p w:rsidR="00B21E4E" w:rsidRPr="00B21E4E" w:rsidRDefault="00B21E4E" w:rsidP="00B21E4E">
      <w:pPr>
        <w:spacing w:line="360" w:lineRule="auto"/>
        <w:rPr>
          <w:rFonts w:ascii="Times New Roman" w:hAnsi="Times New Roman" w:cs="Times New Roman"/>
          <w:b/>
          <w:sz w:val="24"/>
          <w:szCs w:val="24"/>
          <w:u w:val="single"/>
        </w:rPr>
      </w:pPr>
      <w:r>
        <w:rPr>
          <w:rFonts w:ascii="Times New Roman" w:hAnsi="Times New Roman" w:cs="Times New Roman"/>
          <w:b/>
          <w:sz w:val="24"/>
          <w:szCs w:val="24"/>
          <w:u w:val="single"/>
        </w:rPr>
        <w:t>Giampaolo Maria</w:t>
      </w:r>
    </w:p>
    <w:p w:rsidR="003359A0" w:rsidRDefault="003359A0" w:rsidP="00424EF4">
      <w:pPr>
        <w:pStyle w:val="Paragrafoelenco"/>
        <w:numPr>
          <w:ilvl w:val="0"/>
          <w:numId w:val="1"/>
        </w:numPr>
        <w:spacing w:line="360" w:lineRule="auto"/>
        <w:rPr>
          <w:rFonts w:ascii="Times New Roman" w:hAnsi="Times New Roman" w:cs="Times New Roman"/>
          <w:sz w:val="24"/>
          <w:szCs w:val="24"/>
        </w:rPr>
      </w:pPr>
      <w:r>
        <w:rPr>
          <w:rFonts w:ascii="Times New Roman" w:hAnsi="Times New Roman" w:cs="Times New Roman"/>
          <w:sz w:val="24"/>
          <w:szCs w:val="24"/>
        </w:rPr>
        <w:t>Strategie utilizzate e riferimenti teorici</w:t>
      </w:r>
      <w:r w:rsidR="005360E1">
        <w:rPr>
          <w:rFonts w:ascii="Times New Roman" w:hAnsi="Times New Roman" w:cs="Times New Roman"/>
          <w:sz w:val="24"/>
          <w:szCs w:val="24"/>
        </w:rPr>
        <w:t xml:space="preserve"> ………………………………… 21</w:t>
      </w:r>
    </w:p>
    <w:p w:rsidR="003359A0" w:rsidRDefault="003359A0" w:rsidP="00722E6E">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Risorse umane e materiali</w:t>
      </w:r>
      <w:r w:rsidR="005360E1">
        <w:rPr>
          <w:rFonts w:ascii="Times New Roman" w:hAnsi="Times New Roman" w:cs="Times New Roman"/>
          <w:sz w:val="24"/>
          <w:szCs w:val="24"/>
        </w:rPr>
        <w:t xml:space="preserve"> ……………………………………………… 25</w:t>
      </w:r>
    </w:p>
    <w:p w:rsidR="008C6BCE" w:rsidRDefault="008C6BCE" w:rsidP="00722E6E">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Le risorse umane</w:t>
      </w:r>
      <w:r w:rsidR="00722E6E">
        <w:rPr>
          <w:rFonts w:ascii="Times New Roman" w:hAnsi="Times New Roman" w:cs="Times New Roman"/>
          <w:sz w:val="24"/>
          <w:szCs w:val="24"/>
        </w:rPr>
        <w:t xml:space="preserve"> …………………………………………………… 25</w:t>
      </w:r>
    </w:p>
    <w:p w:rsidR="008C6BCE" w:rsidRDefault="008C6BCE" w:rsidP="00722E6E">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Le risorse materiali</w:t>
      </w:r>
      <w:r w:rsidR="00722E6E">
        <w:rPr>
          <w:rFonts w:ascii="Times New Roman" w:hAnsi="Times New Roman" w:cs="Times New Roman"/>
          <w:sz w:val="24"/>
          <w:szCs w:val="24"/>
        </w:rPr>
        <w:t xml:space="preserve"> ………………………………………………… 26</w:t>
      </w:r>
    </w:p>
    <w:p w:rsidR="008C6BCE" w:rsidRDefault="008C6BCE" w:rsidP="00722E6E">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Stima dei costi per il finanziamento del progetto, sulla base delle spese precedentemente elencati</w:t>
      </w:r>
      <w:r w:rsidR="00722E6E">
        <w:rPr>
          <w:rFonts w:ascii="Times New Roman" w:hAnsi="Times New Roman" w:cs="Times New Roman"/>
          <w:sz w:val="24"/>
          <w:szCs w:val="24"/>
        </w:rPr>
        <w:t xml:space="preserve"> …………………………………………... 27</w:t>
      </w:r>
    </w:p>
    <w:p w:rsidR="008C6BCE" w:rsidRDefault="008C6BCE" w:rsidP="0043612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Spesa minima per la buona riuscita del progetto</w:t>
      </w:r>
      <w:r w:rsidR="00436125">
        <w:rPr>
          <w:rFonts w:ascii="Times New Roman" w:hAnsi="Times New Roman" w:cs="Times New Roman"/>
          <w:sz w:val="24"/>
          <w:szCs w:val="24"/>
        </w:rPr>
        <w:t xml:space="preserve"> …………………... 28</w:t>
      </w:r>
    </w:p>
    <w:p w:rsidR="008C6BCE" w:rsidRPr="008C6BCE" w:rsidRDefault="008C6BCE" w:rsidP="0043612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Possibili finanziamenti e suggerimenti per il fund raising</w:t>
      </w:r>
      <w:r w:rsidR="00436125">
        <w:rPr>
          <w:rFonts w:ascii="Times New Roman" w:hAnsi="Times New Roman" w:cs="Times New Roman"/>
          <w:sz w:val="24"/>
          <w:szCs w:val="24"/>
        </w:rPr>
        <w:t xml:space="preserve"> …………. 28</w:t>
      </w:r>
    </w:p>
    <w:p w:rsidR="003359A0" w:rsidRDefault="003359A0" w:rsidP="00436125">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Materiali didattici che verranno utilizzati nell’intervento</w:t>
      </w:r>
      <w:r w:rsidR="00436125">
        <w:rPr>
          <w:rFonts w:ascii="Times New Roman" w:hAnsi="Times New Roman" w:cs="Times New Roman"/>
          <w:sz w:val="24"/>
          <w:szCs w:val="24"/>
        </w:rPr>
        <w:t xml:space="preserve"> ……………… 29</w:t>
      </w:r>
    </w:p>
    <w:p w:rsidR="003359A0" w:rsidRDefault="003359A0" w:rsidP="00436125">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Fasi ed azioni dell’intervento</w:t>
      </w:r>
      <w:r w:rsidR="00436125">
        <w:rPr>
          <w:rFonts w:ascii="Times New Roman" w:hAnsi="Times New Roman" w:cs="Times New Roman"/>
          <w:sz w:val="24"/>
          <w:szCs w:val="24"/>
        </w:rPr>
        <w:t xml:space="preserve"> …………………………………………... 45</w:t>
      </w:r>
    </w:p>
    <w:p w:rsidR="008C6BCE" w:rsidRDefault="008C6BCE" w:rsidP="00436125">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Elenco delle fasi dell’intervento</w:t>
      </w:r>
      <w:r w:rsidR="00436125">
        <w:rPr>
          <w:rFonts w:ascii="Times New Roman" w:hAnsi="Times New Roman" w:cs="Times New Roman"/>
          <w:sz w:val="24"/>
          <w:szCs w:val="24"/>
        </w:rPr>
        <w:t xml:space="preserve"> ……………………………………. 45</w:t>
      </w:r>
    </w:p>
    <w:p w:rsidR="008C6BCE" w:rsidRDefault="008C6BCE" w:rsidP="00153F3B">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Problemi che potrebbero verificarsi e modalità di affrontarli</w:t>
      </w:r>
      <w:r w:rsidR="00153F3B">
        <w:rPr>
          <w:rFonts w:ascii="Times New Roman" w:hAnsi="Times New Roman" w:cs="Times New Roman"/>
          <w:sz w:val="24"/>
          <w:szCs w:val="24"/>
        </w:rPr>
        <w:t xml:space="preserve"> ……… 50</w:t>
      </w:r>
    </w:p>
    <w:p w:rsidR="008C6BCE" w:rsidRPr="008C6BCE" w:rsidRDefault="008C6BCE" w:rsidP="00153F3B">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Diagramma di Gant dell’intervento</w:t>
      </w:r>
      <w:r w:rsidR="00153F3B">
        <w:rPr>
          <w:rFonts w:ascii="Times New Roman" w:hAnsi="Times New Roman" w:cs="Times New Roman"/>
          <w:sz w:val="24"/>
          <w:szCs w:val="24"/>
        </w:rPr>
        <w:t xml:space="preserve"> ………………………………... 50</w:t>
      </w:r>
    </w:p>
    <w:p w:rsidR="00B21E4E" w:rsidRPr="00B21E4E" w:rsidRDefault="0010006A" w:rsidP="00B21E4E">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Riflessioni</w:t>
      </w:r>
      <w:r w:rsidR="003359A0">
        <w:rPr>
          <w:rFonts w:ascii="Times New Roman" w:hAnsi="Times New Roman" w:cs="Times New Roman"/>
          <w:sz w:val="24"/>
          <w:szCs w:val="24"/>
        </w:rPr>
        <w:t xml:space="preserve"> sulla bontà del</w:t>
      </w:r>
      <w:r w:rsidR="000F0782">
        <w:rPr>
          <w:rFonts w:ascii="Times New Roman" w:hAnsi="Times New Roman" w:cs="Times New Roman"/>
          <w:sz w:val="24"/>
          <w:szCs w:val="24"/>
        </w:rPr>
        <w:t xml:space="preserve"> progetto</w:t>
      </w:r>
      <w:r>
        <w:rPr>
          <w:rFonts w:ascii="Times New Roman" w:hAnsi="Times New Roman" w:cs="Times New Roman"/>
          <w:sz w:val="24"/>
          <w:szCs w:val="24"/>
        </w:rPr>
        <w:t xml:space="preserve"> …………………………………….. 51</w:t>
      </w:r>
    </w:p>
    <w:p w:rsidR="00B21E4E" w:rsidRPr="00B21E4E" w:rsidRDefault="00B21E4E" w:rsidP="00B21E4E">
      <w:pPr>
        <w:spacing w:line="360" w:lineRule="auto"/>
        <w:rPr>
          <w:rFonts w:ascii="Times New Roman" w:hAnsi="Times New Roman" w:cs="Times New Roman"/>
          <w:b/>
          <w:sz w:val="24"/>
          <w:szCs w:val="24"/>
          <w:u w:val="single"/>
        </w:rPr>
      </w:pPr>
      <w:r w:rsidRPr="00B21E4E">
        <w:rPr>
          <w:rFonts w:ascii="Times New Roman" w:hAnsi="Times New Roman" w:cs="Times New Roman"/>
          <w:b/>
          <w:sz w:val="24"/>
          <w:szCs w:val="24"/>
          <w:u w:val="single"/>
        </w:rPr>
        <w:t>Ruelas Martha Ernestina</w:t>
      </w:r>
    </w:p>
    <w:p w:rsidR="003359A0" w:rsidRDefault="000F0782" w:rsidP="0010006A">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Piano di valutazione</w:t>
      </w:r>
      <w:r w:rsidR="0010006A">
        <w:rPr>
          <w:rFonts w:ascii="Times New Roman" w:hAnsi="Times New Roman" w:cs="Times New Roman"/>
          <w:sz w:val="24"/>
          <w:szCs w:val="24"/>
        </w:rPr>
        <w:t xml:space="preserve"> ……………………………………………………. 51</w:t>
      </w:r>
    </w:p>
    <w:p w:rsidR="008C6BCE" w:rsidRDefault="008C6BCE" w:rsidP="0010006A">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Valutazione di prodotto</w:t>
      </w:r>
      <w:r w:rsidR="0010006A">
        <w:rPr>
          <w:rFonts w:ascii="Times New Roman" w:hAnsi="Times New Roman" w:cs="Times New Roman"/>
          <w:sz w:val="24"/>
          <w:szCs w:val="24"/>
        </w:rPr>
        <w:t xml:space="preserve"> ………………………………………… 51</w:t>
      </w:r>
    </w:p>
    <w:p w:rsidR="008C6BCE" w:rsidRPr="008C6BCE" w:rsidRDefault="008C6BCE" w:rsidP="0010006A">
      <w:pPr>
        <w:pStyle w:val="Paragrafoelenco"/>
        <w:numPr>
          <w:ilvl w:val="1"/>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Valutazione di processo</w:t>
      </w:r>
      <w:r w:rsidR="0010006A">
        <w:rPr>
          <w:rFonts w:ascii="Times New Roman" w:hAnsi="Times New Roman" w:cs="Times New Roman"/>
          <w:sz w:val="24"/>
          <w:szCs w:val="24"/>
        </w:rPr>
        <w:t xml:space="preserve"> ………………………………………… 53</w:t>
      </w:r>
    </w:p>
    <w:p w:rsidR="00D14747" w:rsidRDefault="00D14747" w:rsidP="0010006A">
      <w:pPr>
        <w:pStyle w:val="Paragrafoelenco"/>
        <w:numPr>
          <w:ilvl w:val="0"/>
          <w:numId w:val="1"/>
        </w:numPr>
        <w:spacing w:line="360" w:lineRule="auto"/>
        <w:jc w:val="center"/>
        <w:rPr>
          <w:rFonts w:ascii="Times New Roman" w:hAnsi="Times New Roman" w:cs="Times New Roman"/>
          <w:sz w:val="24"/>
          <w:szCs w:val="24"/>
        </w:rPr>
      </w:pPr>
      <w:r>
        <w:rPr>
          <w:rFonts w:ascii="Times New Roman" w:hAnsi="Times New Roman" w:cs="Times New Roman"/>
          <w:sz w:val="24"/>
          <w:szCs w:val="24"/>
        </w:rPr>
        <w:t>Riferimenti bibliografici e sitografici</w:t>
      </w:r>
      <w:r w:rsidR="0010006A">
        <w:rPr>
          <w:rFonts w:ascii="Times New Roman" w:hAnsi="Times New Roman" w:cs="Times New Roman"/>
          <w:sz w:val="24"/>
          <w:szCs w:val="24"/>
        </w:rPr>
        <w:t xml:space="preserve"> ………………………………….. 54</w:t>
      </w: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AC10A0">
      <w:pPr>
        <w:spacing w:line="360" w:lineRule="auto"/>
        <w:jc w:val="center"/>
        <w:rPr>
          <w:rFonts w:ascii="Times New Roman" w:hAnsi="Times New Roman" w:cs="Times New Roman"/>
          <w:sz w:val="24"/>
          <w:szCs w:val="24"/>
        </w:rPr>
      </w:pPr>
    </w:p>
    <w:p w:rsidR="00AC10A0" w:rsidRDefault="00AC10A0" w:rsidP="007730C8">
      <w:pPr>
        <w:spacing w:line="360" w:lineRule="auto"/>
        <w:rPr>
          <w:rFonts w:ascii="Times New Roman" w:hAnsi="Times New Roman" w:cs="Times New Roman"/>
          <w:sz w:val="24"/>
          <w:szCs w:val="24"/>
        </w:rPr>
      </w:pPr>
    </w:p>
    <w:p w:rsidR="00AC10A0" w:rsidRDefault="001941CB" w:rsidP="007730C8">
      <w:pPr>
        <w:spacing w:line="360" w:lineRule="auto"/>
        <w:jc w:val="center"/>
        <w:rPr>
          <w:rFonts w:ascii="Times New Roman" w:hAnsi="Times New Roman" w:cs="Times New Roman"/>
          <w:sz w:val="24"/>
          <w:szCs w:val="24"/>
        </w:rPr>
      </w:pPr>
      <w:r w:rsidRPr="00E63ABF">
        <w:rPr>
          <w:rFonts w:ascii="Times New Roman" w:hAnsi="Times New Roman" w:cs="Times New Roman"/>
          <w:sz w:val="72"/>
          <w:szCs w:val="7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94.5pt;height:41.4pt" fillcolor="#063" strokecolor="green">
            <v:fill r:id="rId8" o:title="Carta" type="tile"/>
            <v:shadow on="t" type="perspective" color="#c7dfd3" opacity="52429f" origin="-.5,-.5" offset="-26pt,-36pt" matrix="1.25,,,1.25"/>
            <v:textpath style="font-family:&quot;Times New Roman&quot;;v-text-kern:t" trim="t" fitpath="t" string="Dall'orto"/>
          </v:shape>
        </w:pict>
      </w:r>
    </w:p>
    <w:p w:rsidR="007730C8" w:rsidRDefault="007730C8" w:rsidP="007730C8">
      <w:pPr>
        <w:spacing w:line="360" w:lineRule="auto"/>
        <w:jc w:val="center"/>
        <w:rPr>
          <w:rFonts w:ascii="Times New Roman" w:hAnsi="Times New Roman" w:cs="Times New Roman"/>
          <w:noProof/>
          <w:sz w:val="24"/>
          <w:szCs w:val="24"/>
          <w:lang w:eastAsia="it-IT"/>
        </w:rPr>
      </w:pPr>
    </w:p>
    <w:p w:rsidR="007730C8" w:rsidRDefault="007730C8" w:rsidP="007730C8">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162550" cy="5297214"/>
            <wp:effectExtent l="19050" t="0" r="0" b="0"/>
            <wp:docPr id="13" name="Immagine 12" descr="20131011_203305-kdcoll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1011_203305-kdcollage.png"/>
                    <pic:cNvPicPr/>
                  </pic:nvPicPr>
                  <pic:blipFill>
                    <a:blip r:embed="rId9" cstate="print"/>
                    <a:stretch>
                      <a:fillRect/>
                    </a:stretch>
                  </pic:blipFill>
                  <pic:spPr>
                    <a:xfrm>
                      <a:off x="0" y="0"/>
                      <a:ext cx="5166210" cy="5300969"/>
                    </a:xfrm>
                    <a:prstGeom prst="rect">
                      <a:avLst/>
                    </a:prstGeom>
                  </pic:spPr>
                </pic:pic>
              </a:graphicData>
            </a:graphic>
          </wp:inline>
        </w:drawing>
      </w:r>
    </w:p>
    <w:p w:rsidR="007730C8" w:rsidRDefault="001941CB" w:rsidP="007730C8">
      <w:pPr>
        <w:spacing w:line="360" w:lineRule="auto"/>
        <w:jc w:val="center"/>
        <w:rPr>
          <w:rFonts w:ascii="Times New Roman" w:hAnsi="Times New Roman" w:cs="Times New Roman"/>
          <w:sz w:val="24"/>
          <w:szCs w:val="24"/>
        </w:rPr>
      </w:pPr>
      <w:r w:rsidRPr="00E63ABF">
        <w:rPr>
          <w:rFonts w:ascii="Times New Roman" w:hAnsi="Times New Roman" w:cs="Times New Roman"/>
          <w:sz w:val="24"/>
          <w:szCs w:val="24"/>
        </w:rPr>
        <w:pict>
          <v:shape id="_x0000_i1026" type="#_x0000_t136" style="width:153.1pt;height:41.4pt" fillcolor="#063" strokecolor="green">
            <v:fill r:id="rId8" o:title="Carta" type="tile"/>
            <v:shadow on="t" type="perspective" color="#c7dfd3" opacity="52429f" origin="-.5,-.5" offset="-26pt,-36pt" matrix="1.25,,,1.25"/>
            <v:textpath style="font-family:&quot;Times New Roman&quot;;v-text-kern:t" trim="t" fitpath="t" string="Alla tavola"/>
          </v:shape>
        </w:pict>
      </w:r>
    </w:p>
    <w:p w:rsidR="007730C8" w:rsidRPr="007730C8" w:rsidRDefault="007730C8" w:rsidP="007730C8">
      <w:pPr>
        <w:spacing w:line="360" w:lineRule="auto"/>
        <w:rPr>
          <w:rFonts w:ascii="Times New Roman" w:hAnsi="Times New Roman" w:cs="Times New Roman"/>
          <w:sz w:val="24"/>
          <w:szCs w:val="24"/>
        </w:rPr>
      </w:pPr>
    </w:p>
    <w:p w:rsidR="00424EF4" w:rsidRPr="00CF6498" w:rsidRDefault="00424EF4" w:rsidP="002C1D4D">
      <w:pPr>
        <w:pStyle w:val="Paragrafoelenco"/>
        <w:numPr>
          <w:ilvl w:val="0"/>
          <w:numId w:val="2"/>
        </w:numPr>
        <w:spacing w:line="360" w:lineRule="auto"/>
        <w:jc w:val="both"/>
        <w:rPr>
          <w:rFonts w:ascii="Times New Roman" w:hAnsi="Times New Roman" w:cs="Times New Roman"/>
          <w:b/>
          <w:sz w:val="24"/>
          <w:szCs w:val="24"/>
          <w:u w:val="single"/>
        </w:rPr>
      </w:pPr>
      <w:r w:rsidRPr="00CF6498">
        <w:rPr>
          <w:rFonts w:ascii="Times New Roman" w:hAnsi="Times New Roman" w:cs="Times New Roman"/>
          <w:b/>
          <w:sz w:val="24"/>
          <w:szCs w:val="24"/>
          <w:u w:val="single"/>
        </w:rPr>
        <w:lastRenderedPageBreak/>
        <w:t>Generalità</w:t>
      </w:r>
    </w:p>
    <w:p w:rsidR="00424EF4" w:rsidRPr="006D6F7B" w:rsidRDefault="00424EF4" w:rsidP="002C1D4D">
      <w:pPr>
        <w:pStyle w:val="Paragrafoelenco"/>
        <w:numPr>
          <w:ilvl w:val="1"/>
          <w:numId w:val="2"/>
        </w:numPr>
        <w:spacing w:line="360" w:lineRule="auto"/>
        <w:jc w:val="both"/>
        <w:rPr>
          <w:rFonts w:ascii="Times New Roman" w:hAnsi="Times New Roman" w:cs="Times New Roman"/>
          <w:b/>
          <w:sz w:val="24"/>
          <w:szCs w:val="24"/>
        </w:rPr>
      </w:pPr>
      <w:r w:rsidRPr="006D6F7B">
        <w:rPr>
          <w:rFonts w:ascii="Times New Roman" w:hAnsi="Times New Roman" w:cs="Times New Roman"/>
          <w:b/>
          <w:sz w:val="24"/>
          <w:szCs w:val="24"/>
        </w:rPr>
        <w:t>Definizione dell’ambito formativo di applicazione del progetto</w:t>
      </w:r>
    </w:p>
    <w:p w:rsidR="00424EF4" w:rsidRDefault="00424EF4" w:rsidP="002C1D4D">
      <w:pPr>
        <w:spacing w:line="360" w:lineRule="auto"/>
        <w:jc w:val="both"/>
        <w:rPr>
          <w:rFonts w:ascii="Times New Roman" w:hAnsi="Times New Roman" w:cs="Times New Roman"/>
          <w:sz w:val="24"/>
          <w:szCs w:val="24"/>
        </w:rPr>
      </w:pPr>
      <w:r>
        <w:rPr>
          <w:rFonts w:ascii="Times New Roman" w:hAnsi="Times New Roman" w:cs="Times New Roman"/>
          <w:sz w:val="24"/>
          <w:szCs w:val="24"/>
        </w:rPr>
        <w:t>L’ambito formativo del progetto è extracurricolare</w:t>
      </w:r>
      <w:r w:rsidR="00F204DB">
        <w:rPr>
          <w:rStyle w:val="Rimandonotaapidipagina"/>
          <w:rFonts w:ascii="Times New Roman" w:hAnsi="Times New Roman" w:cs="Times New Roman"/>
          <w:sz w:val="24"/>
          <w:szCs w:val="24"/>
        </w:rPr>
        <w:footnoteReference w:id="1"/>
      </w:r>
      <w:r w:rsidR="008913BA">
        <w:rPr>
          <w:rFonts w:ascii="Times New Roman" w:hAnsi="Times New Roman" w:cs="Times New Roman"/>
          <w:sz w:val="24"/>
          <w:szCs w:val="24"/>
        </w:rPr>
        <w:t xml:space="preserve"> “</w:t>
      </w:r>
      <w:r w:rsidR="008913BA" w:rsidRPr="008913BA">
        <w:rPr>
          <w:rFonts w:ascii="Times New Roman" w:hAnsi="Times New Roman" w:cs="Times New Roman"/>
          <w:i/>
          <w:sz w:val="24"/>
          <w:szCs w:val="24"/>
        </w:rPr>
        <w:t>ovvero è al di fuori di un programma determinato</w:t>
      </w:r>
      <w:r w:rsidR="008913BA">
        <w:rPr>
          <w:rFonts w:ascii="Times New Roman" w:hAnsi="Times New Roman" w:cs="Times New Roman"/>
          <w:i/>
          <w:sz w:val="24"/>
          <w:szCs w:val="24"/>
        </w:rPr>
        <w:t>”</w:t>
      </w:r>
      <w:r w:rsidR="008913BA">
        <w:rPr>
          <w:rStyle w:val="Rimandonotaapidipagina"/>
          <w:rFonts w:ascii="Times New Roman" w:hAnsi="Times New Roman" w:cs="Times New Roman"/>
          <w:i/>
          <w:sz w:val="24"/>
          <w:szCs w:val="24"/>
        </w:rPr>
        <w:footnoteReference w:id="2"/>
      </w:r>
      <w:r w:rsidR="00726197">
        <w:rPr>
          <w:rFonts w:ascii="Times New Roman" w:hAnsi="Times New Roman" w:cs="Times New Roman"/>
          <w:i/>
          <w:sz w:val="24"/>
          <w:szCs w:val="24"/>
        </w:rPr>
        <w:t xml:space="preserve">, </w:t>
      </w:r>
      <w:r w:rsidR="00726197">
        <w:rPr>
          <w:rFonts w:ascii="Times New Roman" w:hAnsi="Times New Roman" w:cs="Times New Roman"/>
          <w:sz w:val="24"/>
          <w:szCs w:val="24"/>
        </w:rPr>
        <w:t>s</w:t>
      </w:r>
      <w:r w:rsidR="008913BA">
        <w:rPr>
          <w:rFonts w:ascii="Times New Roman" w:hAnsi="Times New Roman" w:cs="Times New Roman"/>
          <w:sz w:val="24"/>
          <w:szCs w:val="24"/>
        </w:rPr>
        <w:t>pecialmente in un processo educativo.</w:t>
      </w:r>
      <w:r w:rsidR="00726197">
        <w:rPr>
          <w:rFonts w:ascii="Times New Roman" w:hAnsi="Times New Roman" w:cs="Times New Roman"/>
          <w:sz w:val="24"/>
          <w:szCs w:val="24"/>
        </w:rPr>
        <w:t xml:space="preserve"> </w:t>
      </w:r>
    </w:p>
    <w:p w:rsidR="007F03DF" w:rsidRPr="007F03DF" w:rsidRDefault="007F03DF" w:rsidP="002C1D4D">
      <w:pPr>
        <w:pStyle w:val="Paragrafoelenco"/>
        <w:numPr>
          <w:ilvl w:val="1"/>
          <w:numId w:val="2"/>
        </w:numPr>
        <w:spacing w:line="360" w:lineRule="auto"/>
        <w:jc w:val="both"/>
        <w:rPr>
          <w:rFonts w:ascii="Times New Roman" w:hAnsi="Times New Roman" w:cs="Times New Roman"/>
          <w:b/>
          <w:sz w:val="24"/>
          <w:szCs w:val="24"/>
        </w:rPr>
      </w:pPr>
      <w:r w:rsidRPr="007F03DF">
        <w:rPr>
          <w:rFonts w:ascii="Times New Roman" w:hAnsi="Times New Roman" w:cs="Times New Roman"/>
          <w:b/>
          <w:sz w:val="24"/>
          <w:szCs w:val="24"/>
        </w:rPr>
        <w:t>Finalità del progetto</w:t>
      </w:r>
    </w:p>
    <w:p w:rsidR="00387811" w:rsidRDefault="007F03DF" w:rsidP="002C1D4D">
      <w:pPr>
        <w:spacing w:line="360" w:lineRule="auto"/>
        <w:jc w:val="both"/>
        <w:rPr>
          <w:rFonts w:ascii="Times New Roman" w:hAnsi="Times New Roman" w:cs="Times New Roman"/>
          <w:sz w:val="24"/>
          <w:szCs w:val="24"/>
        </w:rPr>
      </w:pPr>
      <w:r>
        <w:rPr>
          <w:rFonts w:ascii="Times New Roman" w:hAnsi="Times New Roman" w:cs="Times New Roman"/>
          <w:sz w:val="24"/>
          <w:szCs w:val="24"/>
        </w:rPr>
        <w:t>Vi sono casi in cui la cura dell’orto ha una doppia valenza, poiché</w:t>
      </w:r>
      <w:r w:rsidR="00A2762F">
        <w:rPr>
          <w:rFonts w:ascii="Times New Roman" w:hAnsi="Times New Roman" w:cs="Times New Roman"/>
          <w:sz w:val="24"/>
          <w:szCs w:val="24"/>
        </w:rPr>
        <w:t xml:space="preserve"> </w:t>
      </w:r>
      <w:r w:rsidR="00FD1E03">
        <w:rPr>
          <w:rFonts w:ascii="Times New Roman" w:hAnsi="Times New Roman" w:cs="Times New Roman"/>
          <w:sz w:val="24"/>
          <w:szCs w:val="24"/>
        </w:rPr>
        <w:t>non</w:t>
      </w:r>
      <w:r w:rsidR="00A2762F">
        <w:rPr>
          <w:rFonts w:ascii="Times New Roman" w:hAnsi="Times New Roman" w:cs="Times New Roman"/>
          <w:sz w:val="24"/>
          <w:szCs w:val="24"/>
        </w:rPr>
        <w:t xml:space="preserve"> ci si prende</w:t>
      </w:r>
      <w:r w:rsidR="00FD1E03">
        <w:rPr>
          <w:rFonts w:ascii="Times New Roman" w:hAnsi="Times New Roman" w:cs="Times New Roman"/>
          <w:sz w:val="24"/>
          <w:szCs w:val="24"/>
        </w:rPr>
        <w:t xml:space="preserve"> “cura” solo</w:t>
      </w:r>
      <w:r w:rsidR="00A2762F">
        <w:rPr>
          <w:rFonts w:ascii="Times New Roman" w:hAnsi="Times New Roman" w:cs="Times New Roman"/>
          <w:sz w:val="24"/>
          <w:szCs w:val="24"/>
        </w:rPr>
        <w:t xml:space="preserve"> dei vegetali presenti</w:t>
      </w:r>
      <w:r w:rsidR="00FD1E03">
        <w:rPr>
          <w:rFonts w:ascii="Times New Roman" w:hAnsi="Times New Roman" w:cs="Times New Roman"/>
          <w:sz w:val="24"/>
          <w:szCs w:val="24"/>
        </w:rPr>
        <w:t>, ma</w:t>
      </w:r>
      <w:r w:rsidR="00D52421">
        <w:rPr>
          <w:rFonts w:ascii="Times New Roman" w:hAnsi="Times New Roman" w:cs="Times New Roman"/>
          <w:sz w:val="24"/>
          <w:szCs w:val="24"/>
        </w:rPr>
        <w:t xml:space="preserve"> esso</w:t>
      </w:r>
      <w:r w:rsidR="00FD1E03">
        <w:rPr>
          <w:rFonts w:ascii="Times New Roman" w:hAnsi="Times New Roman" w:cs="Times New Roman"/>
          <w:sz w:val="24"/>
          <w:szCs w:val="24"/>
        </w:rPr>
        <w:t xml:space="preserve"> </w:t>
      </w:r>
      <w:r w:rsidR="009B5713">
        <w:rPr>
          <w:rFonts w:ascii="Times New Roman" w:hAnsi="Times New Roman" w:cs="Times New Roman"/>
          <w:sz w:val="24"/>
          <w:szCs w:val="24"/>
        </w:rPr>
        <w:t>può</w:t>
      </w:r>
      <w:r>
        <w:rPr>
          <w:rFonts w:ascii="Times New Roman" w:hAnsi="Times New Roman" w:cs="Times New Roman"/>
          <w:sz w:val="24"/>
          <w:szCs w:val="24"/>
        </w:rPr>
        <w:t xml:space="preserve"> rendersi utile alla cura e alla riabilitazione</w:t>
      </w:r>
      <w:r w:rsidR="002A57D1">
        <w:rPr>
          <w:rStyle w:val="Rimandonotaapidipagina"/>
          <w:rFonts w:ascii="Times New Roman" w:hAnsi="Times New Roman" w:cs="Times New Roman"/>
          <w:sz w:val="24"/>
          <w:szCs w:val="24"/>
        </w:rPr>
        <w:footnoteReference w:id="3"/>
      </w:r>
      <w:r w:rsidR="003B7F22">
        <w:rPr>
          <w:rFonts w:ascii="Times New Roman" w:hAnsi="Times New Roman" w:cs="Times New Roman"/>
          <w:sz w:val="24"/>
          <w:szCs w:val="24"/>
        </w:rPr>
        <w:t xml:space="preserve"> delle persone.</w:t>
      </w:r>
      <w:r w:rsidR="00C80DE9">
        <w:rPr>
          <w:rFonts w:ascii="Times New Roman" w:hAnsi="Times New Roman" w:cs="Times New Roman"/>
          <w:sz w:val="24"/>
          <w:szCs w:val="24"/>
        </w:rPr>
        <w:t xml:space="preserve"> Nel caso in cui la riabilitazione non potesse essere</w:t>
      </w:r>
      <w:r w:rsidR="00C11469">
        <w:rPr>
          <w:rFonts w:ascii="Times New Roman" w:hAnsi="Times New Roman" w:cs="Times New Roman"/>
          <w:sz w:val="24"/>
          <w:szCs w:val="24"/>
        </w:rPr>
        <w:t xml:space="preserve"> completamente</w:t>
      </w:r>
      <w:r w:rsidR="00C80DE9">
        <w:rPr>
          <w:rFonts w:ascii="Times New Roman" w:hAnsi="Times New Roman" w:cs="Times New Roman"/>
          <w:sz w:val="24"/>
          <w:szCs w:val="24"/>
        </w:rPr>
        <w:t xml:space="preserve"> raggiunta nel contesto in cui si opera, l’orto può divenire</w:t>
      </w:r>
      <w:r w:rsidR="00C11469">
        <w:rPr>
          <w:rFonts w:ascii="Times New Roman" w:hAnsi="Times New Roman" w:cs="Times New Roman"/>
          <w:sz w:val="24"/>
          <w:szCs w:val="24"/>
        </w:rPr>
        <w:t xml:space="preserve"> comunque</w:t>
      </w:r>
      <w:r w:rsidR="00C80DE9">
        <w:rPr>
          <w:rFonts w:ascii="Times New Roman" w:hAnsi="Times New Roman" w:cs="Times New Roman"/>
          <w:sz w:val="24"/>
          <w:szCs w:val="24"/>
        </w:rPr>
        <w:t xml:space="preserve"> un importante mezzo per il mantenimento delle abilità acquisite</w:t>
      </w:r>
      <w:r w:rsidR="00387811">
        <w:rPr>
          <w:rFonts w:ascii="Times New Roman" w:hAnsi="Times New Roman" w:cs="Times New Roman"/>
          <w:sz w:val="24"/>
          <w:szCs w:val="24"/>
        </w:rPr>
        <w:t xml:space="preserve"> e favorisce le relazioni sociali</w:t>
      </w:r>
      <w:r w:rsidR="00492760">
        <w:rPr>
          <w:rFonts w:ascii="Times New Roman" w:hAnsi="Times New Roman" w:cs="Times New Roman"/>
          <w:sz w:val="24"/>
          <w:szCs w:val="24"/>
        </w:rPr>
        <w:t>,</w:t>
      </w:r>
      <w:r w:rsidR="00387811">
        <w:rPr>
          <w:rFonts w:ascii="Times New Roman" w:hAnsi="Times New Roman" w:cs="Times New Roman"/>
          <w:sz w:val="24"/>
          <w:szCs w:val="24"/>
        </w:rPr>
        <w:t xml:space="preserve"> scongiurando fenomeni di isolamento che spesso coinvolgono l</w:t>
      </w:r>
      <w:r w:rsidR="00D52421">
        <w:rPr>
          <w:rFonts w:ascii="Times New Roman" w:hAnsi="Times New Roman" w:cs="Times New Roman"/>
          <w:sz w:val="24"/>
          <w:szCs w:val="24"/>
        </w:rPr>
        <w:t xml:space="preserve">e persone non autosufficienti. </w:t>
      </w:r>
      <w:r w:rsidR="00387811">
        <w:rPr>
          <w:rFonts w:ascii="Times New Roman" w:hAnsi="Times New Roman" w:cs="Times New Roman"/>
          <w:sz w:val="24"/>
          <w:szCs w:val="24"/>
        </w:rPr>
        <w:t xml:space="preserve">Sono proprio queste le finalità che tale progetto intende raggiungere. </w:t>
      </w:r>
    </w:p>
    <w:p w:rsidR="00387811" w:rsidRDefault="00387811" w:rsidP="002C1D4D">
      <w:pPr>
        <w:spacing w:line="360" w:lineRule="auto"/>
        <w:jc w:val="both"/>
        <w:rPr>
          <w:rFonts w:ascii="Times New Roman" w:hAnsi="Times New Roman" w:cs="Times New Roman"/>
          <w:sz w:val="24"/>
          <w:szCs w:val="24"/>
        </w:rPr>
      </w:pPr>
      <w:r>
        <w:rPr>
          <w:rFonts w:ascii="Times New Roman" w:hAnsi="Times New Roman" w:cs="Times New Roman"/>
          <w:sz w:val="24"/>
          <w:szCs w:val="24"/>
        </w:rPr>
        <w:t>Verrà pertanto affrontato</w:t>
      </w:r>
      <w:r w:rsidR="002A57D1">
        <w:rPr>
          <w:rFonts w:ascii="Times New Roman" w:hAnsi="Times New Roman" w:cs="Times New Roman"/>
          <w:sz w:val="24"/>
          <w:szCs w:val="24"/>
        </w:rPr>
        <w:t xml:space="preserve"> il tema del c</w:t>
      </w:r>
      <w:r w:rsidR="002A57D1" w:rsidRPr="002A57D1">
        <w:rPr>
          <w:rFonts w:ascii="Times New Roman" w:hAnsi="Times New Roman" w:cs="Times New Roman"/>
          <w:sz w:val="24"/>
          <w:szCs w:val="24"/>
        </w:rPr>
        <w:t>oltiv</w:t>
      </w:r>
      <w:r w:rsidR="00765A06">
        <w:rPr>
          <w:rFonts w:ascii="Times New Roman" w:hAnsi="Times New Roman" w:cs="Times New Roman"/>
          <w:sz w:val="24"/>
          <w:szCs w:val="24"/>
        </w:rPr>
        <w:t xml:space="preserve">are </w:t>
      </w:r>
      <w:r w:rsidR="00B45D72">
        <w:rPr>
          <w:rFonts w:ascii="Times New Roman" w:hAnsi="Times New Roman" w:cs="Times New Roman"/>
          <w:sz w:val="24"/>
          <w:szCs w:val="24"/>
        </w:rPr>
        <w:t xml:space="preserve">ortaggi in città, </w:t>
      </w:r>
      <w:r w:rsidR="002A57D1" w:rsidRPr="002A57D1">
        <w:rPr>
          <w:rFonts w:ascii="Times New Roman" w:hAnsi="Times New Roman" w:cs="Times New Roman"/>
          <w:sz w:val="24"/>
          <w:szCs w:val="24"/>
        </w:rPr>
        <w:t>una tendenza che si sta diffondendo</w:t>
      </w:r>
      <w:r w:rsidR="00B45D72">
        <w:rPr>
          <w:rFonts w:ascii="Times New Roman" w:hAnsi="Times New Roman" w:cs="Times New Roman"/>
          <w:sz w:val="24"/>
          <w:szCs w:val="24"/>
        </w:rPr>
        <w:t>,</w:t>
      </w:r>
      <w:r w:rsidR="002A57D1" w:rsidRPr="002A57D1">
        <w:rPr>
          <w:rFonts w:ascii="Times New Roman" w:hAnsi="Times New Roman" w:cs="Times New Roman"/>
          <w:sz w:val="24"/>
          <w:szCs w:val="24"/>
        </w:rPr>
        <w:t xml:space="preserve"> perché soddisfa un bisogno urgente di avvicinarsi</w:t>
      </w:r>
      <w:r w:rsidR="00E07349">
        <w:rPr>
          <w:rFonts w:ascii="Times New Roman" w:hAnsi="Times New Roman" w:cs="Times New Roman"/>
          <w:sz w:val="24"/>
          <w:szCs w:val="24"/>
        </w:rPr>
        <w:t xml:space="preserve"> a</w:t>
      </w:r>
      <w:r w:rsidR="00492760">
        <w:rPr>
          <w:rFonts w:ascii="Times New Roman" w:hAnsi="Times New Roman" w:cs="Times New Roman"/>
          <w:sz w:val="24"/>
          <w:szCs w:val="24"/>
        </w:rPr>
        <w:t xml:space="preserve">lla natura e </w:t>
      </w:r>
      <w:r w:rsidR="00E07349">
        <w:rPr>
          <w:rFonts w:ascii="Times New Roman" w:hAnsi="Times New Roman" w:cs="Times New Roman"/>
          <w:sz w:val="24"/>
          <w:szCs w:val="24"/>
        </w:rPr>
        <w:t>ad</w:t>
      </w:r>
      <w:r w:rsidR="002A57D1" w:rsidRPr="002A57D1">
        <w:rPr>
          <w:rFonts w:ascii="Times New Roman" w:hAnsi="Times New Roman" w:cs="Times New Roman"/>
          <w:sz w:val="24"/>
          <w:szCs w:val="24"/>
        </w:rPr>
        <w:t xml:space="preserve"> un ambiente più sano, sopra</w:t>
      </w:r>
      <w:r w:rsidR="000F75E0">
        <w:rPr>
          <w:rFonts w:ascii="Times New Roman" w:hAnsi="Times New Roman" w:cs="Times New Roman"/>
          <w:sz w:val="24"/>
          <w:szCs w:val="24"/>
        </w:rPr>
        <w:t>ttutto nei grandi centri urbani.</w:t>
      </w:r>
      <w:r w:rsidR="002A57D1">
        <w:rPr>
          <w:rFonts w:ascii="Times New Roman" w:hAnsi="Times New Roman" w:cs="Times New Roman"/>
          <w:sz w:val="24"/>
          <w:szCs w:val="24"/>
        </w:rPr>
        <w:t xml:space="preserve"> </w:t>
      </w:r>
      <w:r w:rsidR="00B45D72">
        <w:rPr>
          <w:rFonts w:ascii="Times New Roman" w:hAnsi="Times New Roman" w:cs="Times New Roman"/>
          <w:sz w:val="24"/>
          <w:szCs w:val="24"/>
        </w:rPr>
        <w:t xml:space="preserve">Gli orti </w:t>
      </w:r>
      <w:r w:rsidR="004B29D1">
        <w:rPr>
          <w:rFonts w:ascii="Times New Roman" w:hAnsi="Times New Roman" w:cs="Times New Roman"/>
          <w:sz w:val="24"/>
          <w:szCs w:val="24"/>
        </w:rPr>
        <w:t xml:space="preserve">rispondono </w:t>
      </w:r>
      <w:r w:rsidR="002A57D1" w:rsidRPr="002A57D1">
        <w:rPr>
          <w:rFonts w:ascii="Times New Roman" w:hAnsi="Times New Roman" w:cs="Times New Roman"/>
          <w:sz w:val="24"/>
          <w:szCs w:val="24"/>
        </w:rPr>
        <w:t>anche ad un’esigenza di socializzazione per alcune categorie di persone s</w:t>
      </w:r>
      <w:r w:rsidR="00B45D72">
        <w:rPr>
          <w:rFonts w:ascii="Times New Roman" w:hAnsi="Times New Roman" w:cs="Times New Roman"/>
          <w:sz w:val="24"/>
          <w:szCs w:val="24"/>
        </w:rPr>
        <w:t xml:space="preserve">pesso costrette all’isolamento, quali i </w:t>
      </w:r>
      <w:r w:rsidR="002A57D1" w:rsidRPr="002A57D1">
        <w:rPr>
          <w:rFonts w:ascii="Times New Roman" w:hAnsi="Times New Roman" w:cs="Times New Roman"/>
          <w:sz w:val="24"/>
          <w:szCs w:val="24"/>
        </w:rPr>
        <w:t>disabili, contribuendo a costruire un senso di comunità, di cooperazione sociale e di a</w:t>
      </w:r>
      <w:r w:rsidR="006022AC">
        <w:rPr>
          <w:rFonts w:ascii="Times New Roman" w:hAnsi="Times New Roman" w:cs="Times New Roman"/>
          <w:sz w:val="24"/>
          <w:szCs w:val="24"/>
        </w:rPr>
        <w:t xml:space="preserve">ppartenenza su </w:t>
      </w:r>
      <w:r w:rsidR="004B29D1">
        <w:rPr>
          <w:rFonts w:ascii="Times New Roman" w:hAnsi="Times New Roman" w:cs="Times New Roman"/>
          <w:sz w:val="24"/>
          <w:szCs w:val="24"/>
        </w:rPr>
        <w:t>base territoriale</w:t>
      </w:r>
      <w:r>
        <w:rPr>
          <w:rFonts w:ascii="Times New Roman" w:hAnsi="Times New Roman" w:cs="Times New Roman"/>
          <w:sz w:val="24"/>
          <w:szCs w:val="24"/>
        </w:rPr>
        <w:t xml:space="preserve"> e</w:t>
      </w:r>
      <w:r w:rsidR="00492760">
        <w:rPr>
          <w:rFonts w:ascii="Times New Roman" w:hAnsi="Times New Roman" w:cs="Times New Roman"/>
          <w:sz w:val="24"/>
          <w:szCs w:val="24"/>
        </w:rPr>
        <w:t>d</w:t>
      </w:r>
      <w:r>
        <w:rPr>
          <w:rFonts w:ascii="Times New Roman" w:hAnsi="Times New Roman" w:cs="Times New Roman"/>
          <w:sz w:val="24"/>
          <w:szCs w:val="24"/>
        </w:rPr>
        <w:t xml:space="preserve"> il superamento delle barriere architettoniche, in quanto il team di giardinieri co</w:t>
      </w:r>
      <w:r w:rsidR="00E5519A">
        <w:rPr>
          <w:rFonts w:ascii="Times New Roman" w:hAnsi="Times New Roman" w:cs="Times New Roman"/>
          <w:sz w:val="24"/>
          <w:szCs w:val="24"/>
        </w:rPr>
        <w:t>involti in questo progetto ha</w:t>
      </w:r>
      <w:r>
        <w:rPr>
          <w:rFonts w:ascii="Times New Roman" w:hAnsi="Times New Roman" w:cs="Times New Roman"/>
          <w:sz w:val="24"/>
          <w:szCs w:val="24"/>
        </w:rPr>
        <w:t xml:space="preserve"> avuto l’idea di progettare un orto-giardino adatt</w:t>
      </w:r>
      <w:r w:rsidR="009729AA">
        <w:rPr>
          <w:rFonts w:ascii="Times New Roman" w:hAnsi="Times New Roman" w:cs="Times New Roman"/>
          <w:sz w:val="24"/>
          <w:szCs w:val="24"/>
        </w:rPr>
        <w:t xml:space="preserve">o </w:t>
      </w:r>
      <w:r>
        <w:rPr>
          <w:rFonts w:ascii="Times New Roman" w:hAnsi="Times New Roman" w:cs="Times New Roman"/>
          <w:sz w:val="24"/>
          <w:szCs w:val="24"/>
        </w:rPr>
        <w:t>a persone con mobilità ridotta.</w:t>
      </w:r>
    </w:p>
    <w:p w:rsidR="00185EEC" w:rsidRDefault="003B7F22" w:rsidP="002C1D4D">
      <w:pPr>
        <w:spacing w:line="360" w:lineRule="auto"/>
        <w:jc w:val="both"/>
        <w:rPr>
          <w:rFonts w:ascii="Times New Roman" w:hAnsi="Times New Roman" w:cs="Times New Roman"/>
          <w:sz w:val="24"/>
          <w:szCs w:val="24"/>
        </w:rPr>
      </w:pPr>
      <w:r>
        <w:rPr>
          <w:rFonts w:ascii="Times New Roman" w:hAnsi="Times New Roman" w:cs="Times New Roman"/>
          <w:sz w:val="24"/>
          <w:szCs w:val="24"/>
        </w:rPr>
        <w:t>Attraverso l’orto-terapia, l</w:t>
      </w:r>
      <w:r w:rsidR="00387811">
        <w:rPr>
          <w:rFonts w:ascii="Times New Roman" w:hAnsi="Times New Roman" w:cs="Times New Roman"/>
          <w:sz w:val="24"/>
          <w:szCs w:val="24"/>
        </w:rPr>
        <w:t xml:space="preserve">a finalità </w:t>
      </w:r>
      <w:r>
        <w:rPr>
          <w:rFonts w:ascii="Times New Roman" w:hAnsi="Times New Roman" w:cs="Times New Roman"/>
          <w:sz w:val="24"/>
          <w:szCs w:val="24"/>
        </w:rPr>
        <w:t>sarà</w:t>
      </w:r>
      <w:r w:rsidR="00387811">
        <w:rPr>
          <w:rFonts w:ascii="Times New Roman" w:hAnsi="Times New Roman" w:cs="Times New Roman"/>
          <w:sz w:val="24"/>
          <w:szCs w:val="24"/>
        </w:rPr>
        <w:t xml:space="preserve"> quella di promuovere</w:t>
      </w:r>
      <w:r w:rsidR="00492760">
        <w:rPr>
          <w:rFonts w:ascii="Times New Roman" w:hAnsi="Times New Roman" w:cs="Times New Roman"/>
          <w:sz w:val="24"/>
          <w:szCs w:val="24"/>
        </w:rPr>
        <w:t xml:space="preserve"> e implementare</w:t>
      </w:r>
      <w:r>
        <w:rPr>
          <w:rFonts w:ascii="Times New Roman" w:hAnsi="Times New Roman" w:cs="Times New Roman"/>
          <w:sz w:val="24"/>
          <w:szCs w:val="24"/>
        </w:rPr>
        <w:t xml:space="preserve"> negli utenti di un centro socio terapeutico riabilitativo, alcune delle seguenti abilità:</w:t>
      </w:r>
    </w:p>
    <w:p w:rsidR="00FE116F" w:rsidRDefault="00FE116F" w:rsidP="002C1D4D">
      <w:pPr>
        <w:spacing w:line="360" w:lineRule="auto"/>
        <w:jc w:val="both"/>
        <w:rPr>
          <w:rFonts w:ascii="Times New Roman" w:hAnsi="Times New Roman" w:cs="Times New Roman"/>
          <w:sz w:val="24"/>
          <w:szCs w:val="24"/>
          <w:u w:val="single"/>
        </w:rPr>
      </w:pPr>
    </w:p>
    <w:p w:rsidR="003B7F22" w:rsidRPr="00185EEC" w:rsidRDefault="00185EEC" w:rsidP="002C1D4D">
      <w:pPr>
        <w:spacing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Abilità sociali e relazionali</w:t>
      </w:r>
    </w:p>
    <w:p w:rsidR="00185EEC" w:rsidRDefault="003B7F22" w:rsidP="002C1D4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Poiché il giardinaggio e l’attività all’aria aperta favoriscono le relazioni sociali, </w:t>
      </w:r>
      <w:r w:rsidR="00492760">
        <w:rPr>
          <w:rFonts w:ascii="Times New Roman" w:hAnsi="Times New Roman" w:cs="Times New Roman"/>
          <w:sz w:val="24"/>
          <w:szCs w:val="24"/>
        </w:rPr>
        <w:t xml:space="preserve">ed </w:t>
      </w:r>
      <w:r>
        <w:rPr>
          <w:rFonts w:ascii="Times New Roman" w:hAnsi="Times New Roman" w:cs="Times New Roman"/>
          <w:sz w:val="24"/>
          <w:szCs w:val="24"/>
        </w:rPr>
        <w:t>esse riducono il rischio di isolamento</w:t>
      </w:r>
      <w:r w:rsidR="00513BB4">
        <w:rPr>
          <w:rFonts w:ascii="Times New Roman" w:hAnsi="Times New Roman" w:cs="Times New Roman"/>
          <w:sz w:val="24"/>
          <w:szCs w:val="24"/>
        </w:rPr>
        <w:t>.</w:t>
      </w:r>
    </w:p>
    <w:p w:rsidR="00185EEC" w:rsidRPr="00185EEC" w:rsidRDefault="00185EEC" w:rsidP="002C1D4D">
      <w:p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Prendersi cura di organismi vivi, magari in gruppo,</w:t>
      </w:r>
      <w:r>
        <w:rPr>
          <w:rFonts w:ascii="Times New Roman" w:hAnsi="Times New Roman" w:cs="Times New Roman"/>
          <w:sz w:val="24"/>
          <w:szCs w:val="24"/>
        </w:rPr>
        <w:t xml:space="preserve"> può avere alcuni benefici quali ad esempio:</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migliora l’autostima e il s</w:t>
      </w:r>
      <w:r>
        <w:rPr>
          <w:rFonts w:ascii="Times New Roman" w:hAnsi="Times New Roman" w:cs="Times New Roman"/>
          <w:sz w:val="24"/>
          <w:szCs w:val="24"/>
        </w:rPr>
        <w:t>enso di controllo sull’ambiente</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sti</w:t>
      </w:r>
      <w:r>
        <w:rPr>
          <w:rFonts w:ascii="Times New Roman" w:hAnsi="Times New Roman" w:cs="Times New Roman"/>
          <w:sz w:val="24"/>
          <w:szCs w:val="24"/>
        </w:rPr>
        <w:t>mola il senso di responsabilità</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ha dei benefici</w:t>
      </w:r>
      <w:r w:rsidRPr="00185EEC">
        <w:rPr>
          <w:rFonts w:ascii="Times New Roman" w:hAnsi="Times New Roman" w:cs="Times New Roman"/>
          <w:sz w:val="24"/>
          <w:szCs w:val="24"/>
        </w:rPr>
        <w:t xml:space="preserve"> </w:t>
      </w:r>
      <w:r>
        <w:rPr>
          <w:rFonts w:ascii="Times New Roman" w:hAnsi="Times New Roman" w:cs="Times New Roman"/>
          <w:sz w:val="24"/>
          <w:szCs w:val="24"/>
        </w:rPr>
        <w:t>sulla socializzazione, poiché crea delle occasioni di incontro e di confronto</w:t>
      </w:r>
    </w:p>
    <w:p w:rsidR="00185EEC" w:rsidRPr="009A5A70"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combatte efficacemente il senso di isolamento, di solitudine e di inutilità in persone con</w:t>
      </w:r>
      <w:r w:rsidR="009A5A70">
        <w:rPr>
          <w:rFonts w:ascii="Times New Roman" w:hAnsi="Times New Roman" w:cs="Times New Roman"/>
          <w:sz w:val="24"/>
          <w:szCs w:val="24"/>
        </w:rPr>
        <w:t xml:space="preserve"> </w:t>
      </w:r>
      <w:r w:rsidRPr="009A5A70">
        <w:rPr>
          <w:rFonts w:ascii="Times New Roman" w:hAnsi="Times New Roman" w:cs="Times New Roman"/>
          <w:sz w:val="24"/>
          <w:szCs w:val="24"/>
        </w:rPr>
        <w:t>handicap fisici m</w:t>
      </w:r>
      <w:r w:rsidR="009A5A70">
        <w:rPr>
          <w:rFonts w:ascii="Times New Roman" w:hAnsi="Times New Roman" w:cs="Times New Roman"/>
          <w:sz w:val="24"/>
          <w:szCs w:val="24"/>
        </w:rPr>
        <w:t>olto gravi o negli anziani soli</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 xml:space="preserve">mantiene attivi </w:t>
      </w:r>
      <w:r w:rsidR="009A5A70">
        <w:rPr>
          <w:rFonts w:ascii="Times New Roman" w:hAnsi="Times New Roman" w:cs="Times New Roman"/>
          <w:sz w:val="24"/>
          <w:szCs w:val="24"/>
        </w:rPr>
        <w:t>sia mentalmente che fisicamente</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a livello fisi</w:t>
      </w:r>
      <w:r w:rsidR="009A5A70">
        <w:rPr>
          <w:rFonts w:ascii="Times New Roman" w:hAnsi="Times New Roman" w:cs="Times New Roman"/>
          <w:sz w:val="24"/>
          <w:szCs w:val="24"/>
        </w:rPr>
        <w:t>co sollecita l'attività motoria</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 xml:space="preserve">migliora </w:t>
      </w:r>
      <w:r w:rsidR="009A5A70">
        <w:rPr>
          <w:rFonts w:ascii="Times New Roman" w:hAnsi="Times New Roman" w:cs="Times New Roman"/>
          <w:sz w:val="24"/>
          <w:szCs w:val="24"/>
        </w:rPr>
        <w:t>il tono generale dell'organismo</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contribui</w:t>
      </w:r>
      <w:r w:rsidR="009A5A70">
        <w:rPr>
          <w:rFonts w:ascii="Times New Roman" w:hAnsi="Times New Roman" w:cs="Times New Roman"/>
          <w:sz w:val="24"/>
          <w:szCs w:val="24"/>
        </w:rPr>
        <w:t>sce ad attenuare stress e ansia</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au</w:t>
      </w:r>
      <w:r w:rsidR="009A5A70">
        <w:rPr>
          <w:rFonts w:ascii="Times New Roman" w:hAnsi="Times New Roman" w:cs="Times New Roman"/>
          <w:sz w:val="24"/>
          <w:szCs w:val="24"/>
        </w:rPr>
        <w:t>menta il buon umore in generale</w:t>
      </w:r>
    </w:p>
    <w:p w:rsidR="00185EEC" w:rsidRPr="00185EEC" w:rsidRDefault="009A5A70"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favorisce la manualità</w:t>
      </w:r>
    </w:p>
    <w:p w:rsidR="00185EEC" w:rsidRPr="00185EEC" w:rsidRDefault="00185EEC"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185EEC">
        <w:rPr>
          <w:rFonts w:ascii="Times New Roman" w:hAnsi="Times New Roman" w:cs="Times New Roman"/>
          <w:sz w:val="24"/>
          <w:szCs w:val="24"/>
        </w:rPr>
        <w:t>fa</w:t>
      </w:r>
      <w:r w:rsidR="009A5A70">
        <w:rPr>
          <w:rFonts w:ascii="Times New Roman" w:hAnsi="Times New Roman" w:cs="Times New Roman"/>
          <w:sz w:val="24"/>
          <w:szCs w:val="24"/>
        </w:rPr>
        <w:t>vorisce il senso d'orientamento</w:t>
      </w:r>
    </w:p>
    <w:p w:rsidR="00185EEC" w:rsidRDefault="00185EEC" w:rsidP="002C1D4D">
      <w:pPr>
        <w:pStyle w:val="Paragrafoelenco"/>
        <w:numPr>
          <w:ilvl w:val="0"/>
          <w:numId w:val="4"/>
        </w:numPr>
        <w:spacing w:line="360" w:lineRule="auto"/>
        <w:jc w:val="both"/>
        <w:rPr>
          <w:rFonts w:ascii="Times New Roman" w:hAnsi="Times New Roman" w:cs="Times New Roman"/>
          <w:sz w:val="24"/>
          <w:szCs w:val="24"/>
        </w:rPr>
      </w:pPr>
      <w:r w:rsidRPr="00185EEC">
        <w:rPr>
          <w:rFonts w:ascii="Times New Roman" w:hAnsi="Times New Roman" w:cs="Times New Roman"/>
          <w:sz w:val="24"/>
          <w:szCs w:val="24"/>
        </w:rPr>
        <w:t>favorisce l'interazione con l'ambiente.</w:t>
      </w:r>
    </w:p>
    <w:p w:rsidR="00E07349" w:rsidRPr="00185EEC" w:rsidRDefault="00E07349" w:rsidP="002C1D4D">
      <w:pPr>
        <w:spacing w:line="360" w:lineRule="auto"/>
        <w:jc w:val="both"/>
        <w:rPr>
          <w:rFonts w:ascii="Times New Roman" w:hAnsi="Times New Roman" w:cs="Times New Roman"/>
          <w:sz w:val="24"/>
          <w:szCs w:val="24"/>
          <w:u w:val="single"/>
        </w:rPr>
      </w:pPr>
      <w:r w:rsidRPr="00185EEC">
        <w:rPr>
          <w:rFonts w:ascii="Times New Roman" w:hAnsi="Times New Roman" w:cs="Times New Roman"/>
          <w:sz w:val="24"/>
          <w:szCs w:val="24"/>
          <w:u w:val="single"/>
        </w:rPr>
        <w:t>Aspetti di crescita personale legati ad abilità emotive</w:t>
      </w:r>
    </w:p>
    <w:p w:rsidR="00E07349" w:rsidRPr="00E07349" w:rsidRDefault="00E07349" w:rsidP="002C1D4D">
      <w:pPr>
        <w:spacing w:line="360" w:lineRule="auto"/>
        <w:jc w:val="both"/>
        <w:rPr>
          <w:rFonts w:ascii="Times New Roman" w:hAnsi="Times New Roman" w:cs="Times New Roman"/>
          <w:sz w:val="24"/>
          <w:szCs w:val="24"/>
        </w:rPr>
      </w:pPr>
      <w:r w:rsidRPr="00E07349">
        <w:rPr>
          <w:rFonts w:ascii="Times New Roman" w:hAnsi="Times New Roman" w:cs="Times New Roman"/>
          <w:sz w:val="24"/>
          <w:szCs w:val="24"/>
        </w:rPr>
        <w:t xml:space="preserve">Nei </w:t>
      </w:r>
      <w:r w:rsidRPr="00E07349">
        <w:rPr>
          <w:rFonts w:ascii="Times New Roman" w:hAnsi="Times New Roman" w:cs="Times New Roman"/>
          <w:bCs/>
          <w:i/>
          <w:sz w:val="24"/>
          <w:szCs w:val="24"/>
        </w:rPr>
        <w:t>giardini terapeutici</w:t>
      </w:r>
      <w:r>
        <w:rPr>
          <w:rStyle w:val="Rimandonotaapidipagina"/>
          <w:rFonts w:ascii="Times New Roman" w:hAnsi="Times New Roman" w:cs="Times New Roman"/>
          <w:bCs/>
          <w:i/>
          <w:sz w:val="24"/>
          <w:szCs w:val="24"/>
        </w:rPr>
        <w:footnoteReference w:id="4"/>
      </w:r>
      <w:r>
        <w:rPr>
          <w:rFonts w:ascii="Times New Roman" w:hAnsi="Times New Roman" w:cs="Times New Roman"/>
          <w:bCs/>
          <w:sz w:val="24"/>
          <w:szCs w:val="24"/>
        </w:rPr>
        <w:t>:</w:t>
      </w:r>
    </w:p>
    <w:p w:rsidR="0009097E" w:rsidRDefault="00E07349"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09097E">
        <w:rPr>
          <w:rFonts w:ascii="Times New Roman" w:hAnsi="Times New Roman" w:cs="Times New Roman"/>
          <w:sz w:val="24"/>
          <w:szCs w:val="24"/>
        </w:rPr>
        <w:t xml:space="preserve">si trova o si ritrova la </w:t>
      </w:r>
      <w:r w:rsidR="002E406A">
        <w:rPr>
          <w:rFonts w:ascii="Times New Roman" w:hAnsi="Times New Roman" w:cs="Times New Roman"/>
          <w:sz w:val="24"/>
          <w:szCs w:val="24"/>
        </w:rPr>
        <w:t>fiducia nelle proprie capacità nel</w:t>
      </w:r>
      <w:r w:rsidRPr="0009097E">
        <w:rPr>
          <w:rFonts w:ascii="Times New Roman" w:hAnsi="Times New Roman" w:cs="Times New Roman"/>
          <w:sz w:val="24"/>
          <w:szCs w:val="24"/>
        </w:rPr>
        <w:t xml:space="preserve"> far vivere, cres</w:t>
      </w:r>
      <w:r w:rsidR="0009097E">
        <w:rPr>
          <w:rFonts w:ascii="Times New Roman" w:hAnsi="Times New Roman" w:cs="Times New Roman"/>
          <w:sz w:val="24"/>
          <w:szCs w:val="24"/>
        </w:rPr>
        <w:t>cere e curare un essere vivente</w:t>
      </w:r>
    </w:p>
    <w:p w:rsidR="00E07349" w:rsidRPr="00E07349" w:rsidRDefault="0009097E"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09097E">
        <w:rPr>
          <w:rFonts w:ascii="Times New Roman" w:hAnsi="Times New Roman" w:cs="Times New Roman"/>
          <w:sz w:val="24"/>
          <w:szCs w:val="24"/>
        </w:rPr>
        <w:t xml:space="preserve"> </w:t>
      </w:r>
      <w:r w:rsidR="00E07349" w:rsidRPr="0009097E">
        <w:rPr>
          <w:rFonts w:ascii="Times New Roman" w:hAnsi="Times New Roman" w:cs="Times New Roman"/>
          <w:sz w:val="24"/>
          <w:szCs w:val="24"/>
        </w:rPr>
        <w:t>si sviluppa un metodo di lavoro, che consente di raggiungere un obiettivo, rappresentato dalla crescita della pianta.</w:t>
      </w:r>
    </w:p>
    <w:p w:rsidR="00E07349" w:rsidRDefault="00E07349" w:rsidP="002C1D4D">
      <w:pPr>
        <w:autoSpaceDE w:val="0"/>
        <w:autoSpaceDN w:val="0"/>
        <w:adjustRightInd w:val="0"/>
        <w:spacing w:after="0" w:line="360" w:lineRule="auto"/>
        <w:jc w:val="both"/>
        <w:rPr>
          <w:rFonts w:ascii="Times New Roman" w:hAnsi="Times New Roman" w:cs="Times New Roman"/>
          <w:sz w:val="24"/>
          <w:szCs w:val="24"/>
        </w:rPr>
      </w:pPr>
      <w:r w:rsidRPr="00E07349">
        <w:rPr>
          <w:rFonts w:ascii="Times New Roman" w:hAnsi="Times New Roman" w:cs="Times New Roman"/>
          <w:sz w:val="24"/>
          <w:szCs w:val="24"/>
        </w:rPr>
        <w:t xml:space="preserve">Molto importante è anche il </w:t>
      </w:r>
      <w:r w:rsidRPr="00E07349">
        <w:rPr>
          <w:rFonts w:ascii="Times New Roman" w:hAnsi="Times New Roman" w:cs="Times New Roman"/>
          <w:b/>
          <w:bCs/>
          <w:sz w:val="24"/>
          <w:szCs w:val="24"/>
        </w:rPr>
        <w:t xml:space="preserve">lavoro di gruppo </w:t>
      </w:r>
      <w:r w:rsidRPr="00E07349">
        <w:rPr>
          <w:rFonts w:ascii="Times New Roman" w:hAnsi="Times New Roman" w:cs="Times New Roman"/>
          <w:sz w:val="24"/>
          <w:szCs w:val="24"/>
        </w:rPr>
        <w:t>nell’orto</w:t>
      </w:r>
      <w:r>
        <w:rPr>
          <w:rFonts w:ascii="Times New Roman" w:hAnsi="Times New Roman" w:cs="Times New Roman"/>
          <w:sz w:val="24"/>
          <w:szCs w:val="24"/>
        </w:rPr>
        <w:t>-</w:t>
      </w:r>
      <w:r w:rsidRPr="00E07349">
        <w:rPr>
          <w:rFonts w:ascii="Times New Roman" w:hAnsi="Times New Roman" w:cs="Times New Roman"/>
          <w:sz w:val="24"/>
          <w:szCs w:val="24"/>
        </w:rPr>
        <w:t>terapia, che può facilitare la</w:t>
      </w:r>
      <w:r>
        <w:rPr>
          <w:rFonts w:ascii="Times New Roman" w:hAnsi="Times New Roman" w:cs="Times New Roman"/>
          <w:sz w:val="24"/>
          <w:szCs w:val="24"/>
        </w:rPr>
        <w:t xml:space="preserve"> </w:t>
      </w:r>
      <w:r w:rsidRPr="00E07349">
        <w:rPr>
          <w:rFonts w:ascii="Times New Roman" w:hAnsi="Times New Roman" w:cs="Times New Roman"/>
          <w:sz w:val="24"/>
          <w:szCs w:val="24"/>
        </w:rPr>
        <w:t>socializzazione</w:t>
      </w:r>
      <w:r>
        <w:rPr>
          <w:rFonts w:ascii="Times New Roman" w:hAnsi="Times New Roman" w:cs="Times New Roman"/>
          <w:sz w:val="24"/>
          <w:szCs w:val="24"/>
        </w:rPr>
        <w:t xml:space="preserve">, ad esempio nei casi di </w:t>
      </w:r>
      <w:r w:rsidRPr="00E07349">
        <w:rPr>
          <w:rFonts w:ascii="Times New Roman" w:hAnsi="Times New Roman" w:cs="Times New Roman"/>
          <w:sz w:val="24"/>
          <w:szCs w:val="24"/>
        </w:rPr>
        <w:t>autismo, stati p</w:t>
      </w:r>
      <w:r>
        <w:rPr>
          <w:rFonts w:ascii="Times New Roman" w:hAnsi="Times New Roman" w:cs="Times New Roman"/>
          <w:sz w:val="24"/>
          <w:szCs w:val="24"/>
        </w:rPr>
        <w:t>aranoici e handicap fisici.</w:t>
      </w:r>
    </w:p>
    <w:p w:rsidR="00793AAE" w:rsidRDefault="002D47DB" w:rsidP="002C1D4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Nel corso di tale progetto laboratoriale gli utenti del centro diurno avranno la possibilità di svolgere attività di giardina</w:t>
      </w:r>
      <w:r w:rsidR="009729AA">
        <w:rPr>
          <w:rFonts w:ascii="Times New Roman" w:hAnsi="Times New Roman" w:cs="Times New Roman"/>
          <w:sz w:val="24"/>
          <w:szCs w:val="24"/>
        </w:rPr>
        <w:t>ggio e di coltivazione di ortaggi.</w:t>
      </w:r>
    </w:p>
    <w:p w:rsidR="002D47DB" w:rsidRDefault="002D47DB" w:rsidP="002C1D4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Tali attività verranno perseguite attraverso la stimolazione dei sensi, in particolare tatto, olfatto e vista.</w:t>
      </w:r>
    </w:p>
    <w:p w:rsidR="009672D7" w:rsidRDefault="00793AAE" w:rsidP="002C1D4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Gli utenti, sotto la stretta supervisione e collaborazione degli educatori di riferimento, saranno impegnati quotidianamente, ovvero per due ore al giorno, in attività quali la preparazione d</w:t>
      </w:r>
      <w:r w:rsidR="00FE116F">
        <w:rPr>
          <w:rFonts w:ascii="Times New Roman" w:hAnsi="Times New Roman" w:cs="Times New Roman"/>
          <w:sz w:val="24"/>
          <w:szCs w:val="24"/>
        </w:rPr>
        <w:t>ella terra, piantare organizzando</w:t>
      </w:r>
      <w:r>
        <w:rPr>
          <w:rFonts w:ascii="Times New Roman" w:hAnsi="Times New Roman" w:cs="Times New Roman"/>
          <w:sz w:val="24"/>
          <w:szCs w:val="24"/>
        </w:rPr>
        <w:t xml:space="preserve"> lo spazio, seguire lo sviluppo</w:t>
      </w:r>
      <w:r w:rsidR="00FE116F">
        <w:rPr>
          <w:rFonts w:ascii="Times New Roman" w:hAnsi="Times New Roman" w:cs="Times New Roman"/>
          <w:sz w:val="24"/>
          <w:szCs w:val="24"/>
        </w:rPr>
        <w:t xml:space="preserve"> delle piante</w:t>
      </w:r>
      <w:r>
        <w:rPr>
          <w:rFonts w:ascii="Times New Roman" w:hAnsi="Times New Roman" w:cs="Times New Roman"/>
          <w:sz w:val="24"/>
          <w:szCs w:val="24"/>
        </w:rPr>
        <w:t>, osservare la fioritura, procedere alla raccolta e infine concludere alla preparazione e alla successiva consumazione di ciò che si è prodotto</w:t>
      </w:r>
      <w:r w:rsidR="00492760">
        <w:rPr>
          <w:rFonts w:ascii="Times New Roman" w:hAnsi="Times New Roman" w:cs="Times New Roman"/>
          <w:sz w:val="24"/>
          <w:szCs w:val="24"/>
        </w:rPr>
        <w:t>, naturalmente imparando a rispettare la ciclicità delle stagioni.</w:t>
      </w:r>
    </w:p>
    <w:p w:rsidR="009672D7" w:rsidRPr="009672D7" w:rsidRDefault="009672D7" w:rsidP="002C1D4D">
      <w:pPr>
        <w:autoSpaceDE w:val="0"/>
        <w:autoSpaceDN w:val="0"/>
        <w:adjustRightInd w:val="0"/>
        <w:spacing w:after="0" w:line="360" w:lineRule="auto"/>
        <w:jc w:val="both"/>
        <w:rPr>
          <w:rFonts w:ascii="Times New Roman" w:hAnsi="Times New Roman" w:cs="Times New Roman"/>
          <w:sz w:val="24"/>
          <w:szCs w:val="24"/>
        </w:rPr>
      </w:pPr>
      <w:r w:rsidRPr="009672D7">
        <w:rPr>
          <w:rFonts w:ascii="Times New Roman" w:hAnsi="Times New Roman" w:cs="Times New Roman"/>
          <w:sz w:val="24"/>
          <w:szCs w:val="24"/>
        </w:rPr>
        <w:t>Le piante consigliate in terapia sono in genere:</w:t>
      </w:r>
    </w:p>
    <w:p w:rsidR="009672D7" w:rsidRPr="009672D7" w:rsidRDefault="009672D7"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9672D7">
        <w:rPr>
          <w:rFonts w:ascii="Times New Roman" w:hAnsi="Times New Roman" w:cs="Times New Roman"/>
          <w:sz w:val="24"/>
          <w:szCs w:val="24"/>
        </w:rPr>
        <w:t>le piante da fiore</w:t>
      </w:r>
      <w:r w:rsidR="00492760">
        <w:rPr>
          <w:rFonts w:ascii="Times New Roman" w:hAnsi="Times New Roman" w:cs="Times New Roman"/>
          <w:sz w:val="24"/>
          <w:szCs w:val="24"/>
        </w:rPr>
        <w:t xml:space="preserve"> che</w:t>
      </w:r>
      <w:r w:rsidRPr="009672D7">
        <w:rPr>
          <w:rFonts w:ascii="Times New Roman" w:hAnsi="Times New Roman" w:cs="Times New Roman"/>
          <w:sz w:val="24"/>
          <w:szCs w:val="24"/>
        </w:rPr>
        <w:t xml:space="preserve"> stimolano la vista</w:t>
      </w:r>
    </w:p>
    <w:p w:rsidR="009672D7" w:rsidRPr="009672D7" w:rsidRDefault="009672D7"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sidRPr="009672D7">
        <w:rPr>
          <w:rFonts w:ascii="Times New Roman" w:hAnsi="Times New Roman" w:cs="Times New Roman"/>
          <w:sz w:val="24"/>
          <w:szCs w:val="24"/>
        </w:rPr>
        <w:t>le piante</w:t>
      </w:r>
      <w:r w:rsidR="00492760">
        <w:rPr>
          <w:rFonts w:ascii="Times New Roman" w:hAnsi="Times New Roman" w:cs="Times New Roman"/>
          <w:sz w:val="24"/>
          <w:szCs w:val="24"/>
        </w:rPr>
        <w:t xml:space="preserve"> aromatiche le quali stimolano l’odorato</w:t>
      </w:r>
    </w:p>
    <w:p w:rsidR="002D47DB" w:rsidRDefault="00492760" w:rsidP="002C1D4D">
      <w:pPr>
        <w:pStyle w:val="Paragrafoelenco"/>
        <w:numPr>
          <w:ilvl w:val="0"/>
          <w:numId w:val="4"/>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le </w:t>
      </w:r>
      <w:r w:rsidR="009672D7" w:rsidRPr="009672D7">
        <w:rPr>
          <w:rFonts w:ascii="Times New Roman" w:hAnsi="Times New Roman" w:cs="Times New Roman"/>
          <w:sz w:val="24"/>
          <w:szCs w:val="24"/>
        </w:rPr>
        <w:t>piante con foglie pelose per stimolare il senso del tatto particolarmente adatte per</w:t>
      </w:r>
      <w:r w:rsidR="009672D7">
        <w:rPr>
          <w:rFonts w:ascii="Times New Roman" w:hAnsi="Times New Roman" w:cs="Times New Roman"/>
          <w:sz w:val="24"/>
          <w:szCs w:val="24"/>
        </w:rPr>
        <w:t xml:space="preserve"> </w:t>
      </w:r>
      <w:r w:rsidR="009672D7" w:rsidRPr="009672D7">
        <w:rPr>
          <w:rFonts w:ascii="Times New Roman" w:hAnsi="Times New Roman" w:cs="Times New Roman"/>
          <w:sz w:val="24"/>
          <w:szCs w:val="24"/>
        </w:rPr>
        <w:t>esempio ai malati di Alzheimer e a tutte quelle persone che necessitano di un contatto</w:t>
      </w:r>
      <w:r w:rsidR="009672D7">
        <w:rPr>
          <w:rFonts w:ascii="Times New Roman" w:hAnsi="Times New Roman" w:cs="Times New Roman"/>
          <w:sz w:val="24"/>
          <w:szCs w:val="24"/>
        </w:rPr>
        <w:t xml:space="preserve"> vivo.</w:t>
      </w:r>
    </w:p>
    <w:p w:rsidR="00CF6498" w:rsidRDefault="00492760" w:rsidP="002C1D4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fine ultimo è sicuramente quello di garantire il mantenimento di abilità acquisite nel tempo</w:t>
      </w:r>
      <w:r w:rsidR="008511A1">
        <w:rPr>
          <w:rFonts w:ascii="Times New Roman" w:hAnsi="Times New Roman" w:cs="Times New Roman"/>
          <w:sz w:val="24"/>
          <w:szCs w:val="24"/>
        </w:rPr>
        <w:t xml:space="preserve"> e di scongiurare stati depressivi e ansiosi dovuti all’isolamento, promuovendo momenti di incontro e di lavoro per gruppi, in modo tale da incentivare la collaborazione e i momenti di dialogo </w:t>
      </w:r>
      <w:r w:rsidR="002C1D4D">
        <w:rPr>
          <w:rFonts w:ascii="Times New Roman" w:hAnsi="Times New Roman" w:cs="Times New Roman"/>
          <w:sz w:val="24"/>
          <w:szCs w:val="24"/>
        </w:rPr>
        <w:t>fra gli stessi utenti e fra gli utenti e gli educatori, in un laboratorio che permetta agli utenti stessi di essere attivi e di sentirsi utili e partecipi.</w:t>
      </w:r>
      <w:r w:rsidR="00FE116F">
        <w:rPr>
          <w:rFonts w:ascii="Times New Roman" w:hAnsi="Times New Roman" w:cs="Times New Roman"/>
          <w:sz w:val="24"/>
          <w:szCs w:val="24"/>
        </w:rPr>
        <w:t xml:space="preserve"> Ciò sarà reso possibile dal contatto diretto con il “materiale vivente”, il quale</w:t>
      </w:r>
      <w:r w:rsidR="00FE116F" w:rsidRPr="00FE116F">
        <w:rPr>
          <w:rFonts w:ascii="Times New Roman" w:hAnsi="Times New Roman" w:cs="Times New Roman"/>
          <w:sz w:val="24"/>
          <w:szCs w:val="24"/>
        </w:rPr>
        <w:t xml:space="preserve"> </w:t>
      </w:r>
      <w:r w:rsidR="00FE116F">
        <w:rPr>
          <w:rFonts w:ascii="Times New Roman" w:hAnsi="Times New Roman" w:cs="Times New Roman"/>
          <w:sz w:val="24"/>
          <w:szCs w:val="24"/>
        </w:rPr>
        <w:t>sembra capace di migliorare lo stato di salute degli individui, sia da un punto di vista</w:t>
      </w:r>
      <w:r w:rsidR="00BC3D95">
        <w:rPr>
          <w:rFonts w:ascii="Times New Roman" w:hAnsi="Times New Roman" w:cs="Times New Roman"/>
          <w:sz w:val="24"/>
          <w:szCs w:val="24"/>
        </w:rPr>
        <w:t xml:space="preserve"> </w:t>
      </w:r>
      <w:r w:rsidR="00FE116F">
        <w:rPr>
          <w:rFonts w:ascii="Times New Roman" w:hAnsi="Times New Roman" w:cs="Times New Roman"/>
          <w:sz w:val="24"/>
          <w:szCs w:val="24"/>
        </w:rPr>
        <w:t xml:space="preserve">prettamente organico, che psicologico. </w:t>
      </w:r>
      <w:r w:rsidR="002C1D4D">
        <w:rPr>
          <w:rFonts w:ascii="Times New Roman" w:hAnsi="Times New Roman" w:cs="Times New Roman"/>
          <w:sz w:val="24"/>
          <w:szCs w:val="24"/>
        </w:rPr>
        <w:t xml:space="preserve"> Lo spazio destinato all’orto è attualmente ubicato in un</w:t>
      </w:r>
      <w:r w:rsidR="00BC3D95">
        <w:rPr>
          <w:rFonts w:ascii="Times New Roman" w:hAnsi="Times New Roman" w:cs="Times New Roman"/>
          <w:sz w:val="24"/>
          <w:szCs w:val="24"/>
        </w:rPr>
        <w:t>’area</w:t>
      </w:r>
      <w:r w:rsidR="002C1D4D">
        <w:rPr>
          <w:rFonts w:ascii="Times New Roman" w:hAnsi="Times New Roman" w:cs="Times New Roman"/>
          <w:sz w:val="24"/>
          <w:szCs w:val="24"/>
        </w:rPr>
        <w:t xml:space="preserve"> antistante al centro diurno.</w:t>
      </w:r>
      <w:r w:rsidR="00CF6498">
        <w:rPr>
          <w:rStyle w:val="Rimandonotaapidipagina"/>
          <w:rFonts w:ascii="Times New Roman" w:hAnsi="Times New Roman" w:cs="Times New Roman"/>
          <w:sz w:val="24"/>
          <w:szCs w:val="24"/>
        </w:rPr>
        <w:footnoteReference w:id="5"/>
      </w:r>
      <w:r w:rsidR="009729AA">
        <w:rPr>
          <w:rFonts w:ascii="Times New Roman" w:hAnsi="Times New Roman" w:cs="Times New Roman"/>
          <w:sz w:val="24"/>
          <w:szCs w:val="24"/>
        </w:rPr>
        <w:t xml:space="preserve"> Naturalmente, affinchè questo percorso dia i risultati attesi e sperati, occorre che gli obiettivi non siano accettati e riconosciuti solo dai professionisti, ma occorre condividerli con l’utenza, in modo che siano riconosciuti e compresi da ogni membro</w:t>
      </w:r>
      <w:r w:rsidR="0031076F">
        <w:rPr>
          <w:rFonts w:ascii="Times New Roman" w:hAnsi="Times New Roman" w:cs="Times New Roman"/>
          <w:sz w:val="24"/>
          <w:szCs w:val="24"/>
        </w:rPr>
        <w:t>,</w:t>
      </w:r>
      <w:r w:rsidR="009729AA">
        <w:rPr>
          <w:rFonts w:ascii="Times New Roman" w:hAnsi="Times New Roman" w:cs="Times New Roman"/>
          <w:sz w:val="24"/>
          <w:szCs w:val="24"/>
        </w:rPr>
        <w:t xml:space="preserve"> così che ognuno possa dare il proprio</w:t>
      </w:r>
      <w:r w:rsidR="0031076F">
        <w:rPr>
          <w:rFonts w:ascii="Times New Roman" w:hAnsi="Times New Roman" w:cs="Times New Roman"/>
          <w:sz w:val="24"/>
          <w:szCs w:val="24"/>
        </w:rPr>
        <w:t xml:space="preserve"> contributo e richiedere la collaborazione</w:t>
      </w:r>
      <w:r w:rsidR="009729AA">
        <w:rPr>
          <w:rFonts w:ascii="Times New Roman" w:hAnsi="Times New Roman" w:cs="Times New Roman"/>
          <w:sz w:val="24"/>
          <w:szCs w:val="24"/>
        </w:rPr>
        <w:t xml:space="preserve"> degli altri. </w:t>
      </w:r>
    </w:p>
    <w:p w:rsidR="009729AA" w:rsidRPr="002C1D4D" w:rsidRDefault="009729AA" w:rsidP="002C1D4D">
      <w:pPr>
        <w:autoSpaceDE w:val="0"/>
        <w:autoSpaceDN w:val="0"/>
        <w:adjustRightInd w:val="0"/>
        <w:spacing w:after="0" w:line="360" w:lineRule="auto"/>
        <w:jc w:val="both"/>
        <w:rPr>
          <w:rFonts w:ascii="Times New Roman" w:hAnsi="Times New Roman" w:cs="Times New Roman"/>
          <w:sz w:val="24"/>
          <w:szCs w:val="24"/>
        </w:rPr>
      </w:pPr>
    </w:p>
    <w:p w:rsidR="00BC3D95" w:rsidRDefault="00FD1E03" w:rsidP="00BC3D95">
      <w:pPr>
        <w:pStyle w:val="Paragrafoelenco"/>
        <w:numPr>
          <w:ilvl w:val="1"/>
          <w:numId w:val="2"/>
        </w:numPr>
        <w:spacing w:line="360" w:lineRule="auto"/>
        <w:jc w:val="both"/>
        <w:rPr>
          <w:rFonts w:ascii="Times New Roman" w:hAnsi="Times New Roman" w:cs="Times New Roman"/>
          <w:b/>
          <w:sz w:val="24"/>
          <w:szCs w:val="24"/>
        </w:rPr>
      </w:pPr>
      <w:r>
        <w:rPr>
          <w:rFonts w:ascii="Times New Roman" w:hAnsi="Times New Roman" w:cs="Times New Roman"/>
          <w:b/>
          <w:sz w:val="24"/>
          <w:szCs w:val="24"/>
        </w:rPr>
        <w:t>D</w:t>
      </w:r>
      <w:r w:rsidRPr="00FD1E03">
        <w:rPr>
          <w:rFonts w:ascii="Times New Roman" w:hAnsi="Times New Roman" w:cs="Times New Roman"/>
          <w:b/>
          <w:sz w:val="24"/>
          <w:szCs w:val="24"/>
        </w:rPr>
        <w:t>estinatari</w:t>
      </w:r>
      <w:r w:rsidR="00BC3D95">
        <w:rPr>
          <w:rFonts w:ascii="Times New Roman" w:hAnsi="Times New Roman" w:cs="Times New Roman"/>
          <w:b/>
          <w:sz w:val="24"/>
          <w:szCs w:val="24"/>
        </w:rPr>
        <w:t xml:space="preserve"> </w:t>
      </w:r>
    </w:p>
    <w:p w:rsidR="00FD1E03" w:rsidRDefault="00FD1E03" w:rsidP="00BC3D95">
      <w:pPr>
        <w:spacing w:line="360" w:lineRule="auto"/>
        <w:jc w:val="both"/>
        <w:rPr>
          <w:rFonts w:ascii="Times New Roman" w:hAnsi="Times New Roman" w:cs="Times New Roman"/>
          <w:sz w:val="24"/>
          <w:szCs w:val="24"/>
        </w:rPr>
      </w:pPr>
      <w:r w:rsidRPr="00BC3D95">
        <w:rPr>
          <w:rFonts w:ascii="Times New Roman" w:hAnsi="Times New Roman" w:cs="Times New Roman"/>
          <w:sz w:val="24"/>
          <w:szCs w:val="24"/>
        </w:rPr>
        <w:t>I destinatari</w:t>
      </w:r>
      <w:r w:rsidR="00C40877" w:rsidRPr="00BC3D95">
        <w:rPr>
          <w:rFonts w:ascii="Times New Roman" w:hAnsi="Times New Roman" w:cs="Times New Roman"/>
          <w:sz w:val="24"/>
          <w:szCs w:val="24"/>
        </w:rPr>
        <w:t xml:space="preserve"> diretti</w:t>
      </w:r>
      <w:r w:rsidRPr="00BC3D95">
        <w:rPr>
          <w:rFonts w:ascii="Times New Roman" w:hAnsi="Times New Roman" w:cs="Times New Roman"/>
          <w:sz w:val="24"/>
          <w:szCs w:val="24"/>
        </w:rPr>
        <w:t xml:space="preserve"> del progetto sono gli utenti del </w:t>
      </w:r>
      <w:r w:rsidRPr="00BC3D95">
        <w:rPr>
          <w:rFonts w:ascii="Times New Roman" w:hAnsi="Times New Roman" w:cs="Times New Roman"/>
          <w:i/>
          <w:sz w:val="24"/>
          <w:szCs w:val="24"/>
        </w:rPr>
        <w:t>Centro Diurno Iter</w:t>
      </w:r>
      <w:r w:rsidR="00C40877">
        <w:rPr>
          <w:rStyle w:val="Rimandonotaapidipagina"/>
          <w:rFonts w:ascii="Times New Roman" w:hAnsi="Times New Roman" w:cs="Times New Roman"/>
          <w:i/>
          <w:sz w:val="24"/>
          <w:szCs w:val="24"/>
        </w:rPr>
        <w:footnoteReference w:id="6"/>
      </w:r>
      <w:r w:rsidRPr="00BC3D95">
        <w:rPr>
          <w:rFonts w:ascii="Times New Roman" w:hAnsi="Times New Roman" w:cs="Times New Roman"/>
          <w:sz w:val="24"/>
          <w:szCs w:val="24"/>
        </w:rPr>
        <w:t xml:space="preserve"> sito a Nichelino in provincia di Torino</w:t>
      </w:r>
      <w:r w:rsidR="00A479B1" w:rsidRPr="00BC3D95">
        <w:rPr>
          <w:rFonts w:ascii="Times New Roman" w:hAnsi="Times New Roman" w:cs="Times New Roman"/>
          <w:sz w:val="24"/>
          <w:szCs w:val="24"/>
        </w:rPr>
        <w:t xml:space="preserve">, il quale è un centro </w:t>
      </w:r>
      <w:r w:rsidR="0009097E">
        <w:rPr>
          <w:rFonts w:ascii="Times New Roman" w:hAnsi="Times New Roman" w:cs="Times New Roman"/>
          <w:sz w:val="24"/>
          <w:szCs w:val="24"/>
        </w:rPr>
        <w:t xml:space="preserve">socio terapeutico riabilitativo </w:t>
      </w:r>
      <w:r w:rsidR="00070A0A">
        <w:rPr>
          <w:rFonts w:ascii="Times New Roman" w:hAnsi="Times New Roman" w:cs="Times New Roman"/>
          <w:sz w:val="24"/>
          <w:szCs w:val="24"/>
        </w:rPr>
        <w:t>per disabili</w:t>
      </w:r>
      <w:r w:rsidR="00A479B1" w:rsidRPr="00BC3D95">
        <w:rPr>
          <w:rFonts w:ascii="Times New Roman" w:hAnsi="Times New Roman" w:cs="Times New Roman"/>
          <w:sz w:val="24"/>
          <w:szCs w:val="24"/>
        </w:rPr>
        <w:t xml:space="preserve"> che ha una capienza di 20 persone.</w:t>
      </w:r>
    </w:p>
    <w:p w:rsidR="002A7E34" w:rsidRDefault="002A7E34" w:rsidP="00BC3D95">
      <w:pPr>
        <w:spacing w:line="360" w:lineRule="auto"/>
        <w:jc w:val="both"/>
        <w:rPr>
          <w:rFonts w:ascii="Times New Roman" w:hAnsi="Times New Roman" w:cs="Times New Roman"/>
          <w:sz w:val="24"/>
          <w:szCs w:val="24"/>
        </w:rPr>
      </w:pPr>
      <w:r>
        <w:rPr>
          <w:rFonts w:ascii="Times New Roman" w:hAnsi="Times New Roman" w:cs="Times New Roman"/>
          <w:sz w:val="24"/>
          <w:szCs w:val="24"/>
        </w:rPr>
        <w:t>Il servizio ha valenza sia educativa sia assistenziale, poiché attraverso un lavoro di relazione con gli utenti, la proposta di attività e laboratori mirati e l’attenzione agli aspetti del quotidiano, si prende cura della persona nella sua globalità</w:t>
      </w:r>
      <w:r w:rsidR="001E4245">
        <w:rPr>
          <w:rFonts w:ascii="Times New Roman" w:hAnsi="Times New Roman" w:cs="Times New Roman"/>
          <w:sz w:val="24"/>
          <w:szCs w:val="24"/>
        </w:rPr>
        <w:t>.</w:t>
      </w:r>
    </w:p>
    <w:p w:rsidR="001E4245" w:rsidRDefault="001E4245" w:rsidP="00BC3D95">
      <w:pPr>
        <w:spacing w:line="360" w:lineRule="auto"/>
        <w:jc w:val="both"/>
        <w:rPr>
          <w:rFonts w:ascii="Times New Roman" w:hAnsi="Times New Roman" w:cs="Times New Roman"/>
          <w:sz w:val="24"/>
          <w:szCs w:val="24"/>
        </w:rPr>
      </w:pPr>
      <w:r>
        <w:rPr>
          <w:rFonts w:ascii="Times New Roman" w:hAnsi="Times New Roman" w:cs="Times New Roman"/>
          <w:sz w:val="24"/>
          <w:szCs w:val="24"/>
        </w:rPr>
        <w:t>I destinatari indiretti sono riferibili agli educatori e alle famiglie, le quali rivestono un ruolo fondamentale per la partecipazione e la collaborazione, indispensabili per una continuità educativa e per la durabilità nel tempo del progetto stesso.</w:t>
      </w:r>
    </w:p>
    <w:p w:rsidR="001E4245" w:rsidRDefault="001E4245" w:rsidP="00BC3D95">
      <w:pPr>
        <w:spacing w:line="360" w:lineRule="auto"/>
        <w:jc w:val="both"/>
        <w:rPr>
          <w:rFonts w:ascii="Times New Roman" w:hAnsi="Times New Roman" w:cs="Times New Roman"/>
          <w:sz w:val="24"/>
          <w:szCs w:val="24"/>
        </w:rPr>
      </w:pPr>
      <w:r>
        <w:rPr>
          <w:rFonts w:ascii="Times New Roman" w:hAnsi="Times New Roman" w:cs="Times New Roman"/>
          <w:sz w:val="24"/>
          <w:szCs w:val="24"/>
        </w:rPr>
        <w:t>Ai partecipanti non sono richieste p</w:t>
      </w:r>
      <w:r w:rsidR="006040CA">
        <w:rPr>
          <w:rFonts w:ascii="Times New Roman" w:hAnsi="Times New Roman" w:cs="Times New Roman"/>
          <w:sz w:val="24"/>
          <w:szCs w:val="24"/>
        </w:rPr>
        <w:t>articolari conoscenze pregresse, ma potranno esserci utenti che hanno vissuto precedentemente un’esperienza simile, per cui avranno sicuramente alcune conoscenze pregresse in tale ambito.</w:t>
      </w:r>
      <w:r>
        <w:rPr>
          <w:rFonts w:ascii="Times New Roman" w:hAnsi="Times New Roman" w:cs="Times New Roman"/>
          <w:sz w:val="24"/>
          <w:szCs w:val="24"/>
        </w:rPr>
        <w:t xml:space="preserve"> Gli educatori e gli utenti saranno supportati dalla valida collaborazione di due operatrici socio sanitarie, le quali posseggono competenze pregresse per quel che concerne l’orticoltura e il giardinaggio.</w:t>
      </w:r>
    </w:p>
    <w:p w:rsidR="00686F31" w:rsidRPr="00686F31" w:rsidRDefault="00686F31" w:rsidP="00686F31">
      <w:pPr>
        <w:pStyle w:val="Paragrafoelenco"/>
        <w:numPr>
          <w:ilvl w:val="1"/>
          <w:numId w:val="2"/>
        </w:numPr>
        <w:spacing w:line="360" w:lineRule="auto"/>
        <w:jc w:val="both"/>
        <w:rPr>
          <w:rFonts w:ascii="Times New Roman" w:hAnsi="Times New Roman" w:cs="Times New Roman"/>
          <w:b/>
          <w:sz w:val="24"/>
          <w:szCs w:val="24"/>
        </w:rPr>
      </w:pPr>
      <w:r w:rsidRPr="00686F31">
        <w:rPr>
          <w:rFonts w:ascii="Times New Roman" w:hAnsi="Times New Roman" w:cs="Times New Roman"/>
          <w:b/>
          <w:sz w:val="24"/>
          <w:szCs w:val="24"/>
        </w:rPr>
        <w:t>Ambiti disciplinari toccati dal progetto</w:t>
      </w:r>
    </w:p>
    <w:p w:rsidR="00686F31" w:rsidRDefault="00686F31" w:rsidP="00686F31">
      <w:pPr>
        <w:spacing w:line="360" w:lineRule="auto"/>
        <w:jc w:val="both"/>
        <w:rPr>
          <w:rFonts w:ascii="Times New Roman" w:hAnsi="Times New Roman" w:cs="Times New Roman"/>
          <w:sz w:val="24"/>
          <w:szCs w:val="24"/>
        </w:rPr>
      </w:pPr>
      <w:r>
        <w:rPr>
          <w:rFonts w:ascii="Times New Roman" w:hAnsi="Times New Roman" w:cs="Times New Roman"/>
          <w:sz w:val="24"/>
          <w:szCs w:val="24"/>
        </w:rPr>
        <w:t>Per quel che concerne gli ambiti disciplinari, Morval (1993) descrive alcune modalità di lavoro fra più discipline, tra cui la multi-disciplinarietà, l’inter-disciplinarietà e la trans-disciplinarietà</w:t>
      </w:r>
      <w:r>
        <w:rPr>
          <w:rStyle w:val="Rimandonotaapidipagina"/>
          <w:rFonts w:ascii="Times New Roman" w:hAnsi="Times New Roman" w:cs="Times New Roman"/>
          <w:sz w:val="24"/>
          <w:szCs w:val="24"/>
        </w:rPr>
        <w:footnoteReference w:id="7"/>
      </w:r>
      <w:r>
        <w:rPr>
          <w:rFonts w:ascii="Times New Roman" w:hAnsi="Times New Roman" w:cs="Times New Roman"/>
          <w:sz w:val="24"/>
          <w:szCs w:val="24"/>
        </w:rPr>
        <w:t>.</w:t>
      </w:r>
    </w:p>
    <w:p w:rsidR="00686F31" w:rsidRPr="00435046" w:rsidRDefault="00686F31" w:rsidP="00686F31">
      <w:p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La multi-disciplinarietà </w:t>
      </w:r>
      <w:r w:rsidRPr="00435046">
        <w:rPr>
          <w:rFonts w:ascii="Times New Roman" w:hAnsi="Times New Roman" w:cs="Times New Roman"/>
          <w:i/>
          <w:sz w:val="24"/>
          <w:szCs w:val="24"/>
        </w:rPr>
        <w:t xml:space="preserve">“è lo studio di un problema o di un oggetto da parte di specialisti appartenenti a discipline diverse senza una reale concertazione. Si </w:t>
      </w:r>
      <w:r w:rsidRPr="00435046">
        <w:rPr>
          <w:rFonts w:ascii="Times New Roman" w:hAnsi="Times New Roman" w:cs="Times New Roman"/>
          <w:i/>
          <w:sz w:val="24"/>
          <w:szCs w:val="24"/>
        </w:rPr>
        <w:lastRenderedPageBreak/>
        <w:t>tratta di percorsi paralleli che tendono a uno scopo comune grazie alla somma</w:t>
      </w:r>
      <w:r w:rsidR="00435046" w:rsidRPr="00435046">
        <w:rPr>
          <w:rFonts w:ascii="Times New Roman" w:hAnsi="Times New Roman" w:cs="Times New Roman"/>
          <w:i/>
          <w:sz w:val="24"/>
          <w:szCs w:val="24"/>
        </w:rPr>
        <w:t xml:space="preserve"> dei singoli contributi”</w:t>
      </w:r>
      <w:r w:rsidR="000A03BB">
        <w:rPr>
          <w:rStyle w:val="Rimandonotaapidipagina"/>
          <w:rFonts w:ascii="Times New Roman" w:hAnsi="Times New Roman" w:cs="Times New Roman"/>
          <w:i/>
          <w:sz w:val="24"/>
          <w:szCs w:val="24"/>
        </w:rPr>
        <w:footnoteReference w:id="8"/>
      </w:r>
      <w:r w:rsidR="00435046" w:rsidRPr="00435046">
        <w:rPr>
          <w:rFonts w:ascii="Times New Roman" w:hAnsi="Times New Roman" w:cs="Times New Roman"/>
          <w:i/>
          <w:sz w:val="24"/>
          <w:szCs w:val="24"/>
        </w:rPr>
        <w:t>.</w:t>
      </w:r>
    </w:p>
    <w:p w:rsidR="00435046" w:rsidRPr="00435046" w:rsidRDefault="00435046" w:rsidP="00686F31">
      <w:p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L’inter-disciplinarietà </w:t>
      </w:r>
      <w:r w:rsidRPr="00435046">
        <w:rPr>
          <w:rFonts w:ascii="Times New Roman" w:hAnsi="Times New Roman" w:cs="Times New Roman"/>
          <w:i/>
          <w:sz w:val="24"/>
          <w:szCs w:val="24"/>
        </w:rPr>
        <w:t>“richiede un’implicazione degli esperti, tanto a livello di conoscenza, che di metodo, un lavorare ed elaborare in comune”</w:t>
      </w:r>
      <w:r w:rsidR="000A03BB">
        <w:rPr>
          <w:rStyle w:val="Rimandonotaapidipagina"/>
          <w:rFonts w:ascii="Times New Roman" w:hAnsi="Times New Roman" w:cs="Times New Roman"/>
          <w:i/>
          <w:sz w:val="24"/>
          <w:szCs w:val="24"/>
        </w:rPr>
        <w:footnoteReference w:id="9"/>
      </w:r>
      <w:r w:rsidRPr="00435046">
        <w:rPr>
          <w:rFonts w:ascii="Times New Roman" w:hAnsi="Times New Roman" w:cs="Times New Roman"/>
          <w:i/>
          <w:sz w:val="24"/>
          <w:szCs w:val="24"/>
        </w:rPr>
        <w:t>.</w:t>
      </w:r>
    </w:p>
    <w:p w:rsidR="00435046" w:rsidRPr="00686F31" w:rsidRDefault="00435046" w:rsidP="00686F3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trans-disciplinarietà fa riferimento allo </w:t>
      </w:r>
      <w:r w:rsidRPr="00435046">
        <w:rPr>
          <w:rFonts w:ascii="Times New Roman" w:hAnsi="Times New Roman" w:cs="Times New Roman"/>
          <w:i/>
          <w:sz w:val="24"/>
          <w:szCs w:val="24"/>
        </w:rPr>
        <w:t>“studio di un problema o di un soggetto da parte di specialisti le cui riflessioni oltrepassano i limiti dei loro domini</w:t>
      </w:r>
      <w:r>
        <w:rPr>
          <w:rFonts w:ascii="Times New Roman" w:hAnsi="Times New Roman" w:cs="Times New Roman"/>
          <w:sz w:val="24"/>
          <w:szCs w:val="24"/>
        </w:rPr>
        <w:t xml:space="preserve"> </w:t>
      </w:r>
      <w:r w:rsidRPr="00435046">
        <w:rPr>
          <w:rFonts w:ascii="Times New Roman" w:hAnsi="Times New Roman" w:cs="Times New Roman"/>
          <w:i/>
          <w:sz w:val="24"/>
          <w:szCs w:val="24"/>
        </w:rPr>
        <w:t>specifici e raggiungono punti di incontro che permettono la fusione dei saperi e dei metodi, favorendo l’emergere di nuove discipline […]”</w:t>
      </w:r>
      <w:r w:rsidR="000A03BB">
        <w:rPr>
          <w:rStyle w:val="Rimandonotaapidipagina"/>
          <w:rFonts w:ascii="Times New Roman" w:hAnsi="Times New Roman" w:cs="Times New Roman"/>
          <w:i/>
          <w:sz w:val="24"/>
          <w:szCs w:val="24"/>
        </w:rPr>
        <w:footnoteReference w:id="10"/>
      </w:r>
      <w:r w:rsidRPr="00435046">
        <w:rPr>
          <w:rFonts w:ascii="Times New Roman" w:hAnsi="Times New Roman" w:cs="Times New Roman"/>
          <w:i/>
          <w:sz w:val="24"/>
          <w:szCs w:val="24"/>
        </w:rPr>
        <w:t>.</w:t>
      </w:r>
    </w:p>
    <w:p w:rsidR="00C72161" w:rsidRDefault="00C72161" w:rsidP="001379BB">
      <w:pPr>
        <w:spacing w:line="360" w:lineRule="auto"/>
        <w:jc w:val="both"/>
        <w:rPr>
          <w:rFonts w:ascii="Times New Roman" w:hAnsi="Times New Roman" w:cs="Times New Roman"/>
          <w:sz w:val="24"/>
          <w:szCs w:val="24"/>
        </w:rPr>
      </w:pPr>
      <w:r>
        <w:rPr>
          <w:rFonts w:ascii="Times New Roman" w:hAnsi="Times New Roman" w:cs="Times New Roman"/>
          <w:sz w:val="24"/>
          <w:szCs w:val="24"/>
        </w:rPr>
        <w:t>Questo lavoro si avvicina più ad una logica interdisciplinare, in quanto la progettualità di questa esperienza nasce da un lavoro di èquipe e da una elaborazione comune. Pertanto gli ambiti disciplinari toccati dal presente progetto risultano essere i seguenti:</w:t>
      </w:r>
    </w:p>
    <w:p w:rsidR="00C72161" w:rsidRPr="00A54F13" w:rsidRDefault="00C72161" w:rsidP="001379BB">
      <w:pPr>
        <w:spacing w:line="360" w:lineRule="auto"/>
        <w:jc w:val="both"/>
        <w:rPr>
          <w:rFonts w:ascii="Times New Roman" w:hAnsi="Times New Roman" w:cs="Times New Roman"/>
          <w:sz w:val="24"/>
          <w:szCs w:val="24"/>
          <w:u w:val="single"/>
        </w:rPr>
      </w:pPr>
      <w:r w:rsidRPr="00A54F13">
        <w:rPr>
          <w:rFonts w:ascii="Times New Roman" w:hAnsi="Times New Roman" w:cs="Times New Roman"/>
          <w:sz w:val="24"/>
          <w:szCs w:val="24"/>
          <w:u w:val="single"/>
        </w:rPr>
        <w:t>Ambito psicologico</w:t>
      </w:r>
    </w:p>
    <w:p w:rsidR="00C72161" w:rsidRDefault="00C72161" w:rsidP="001379BB">
      <w:pPr>
        <w:spacing w:line="360" w:lineRule="auto"/>
        <w:jc w:val="both"/>
        <w:rPr>
          <w:rFonts w:ascii="Times New Roman" w:hAnsi="Times New Roman" w:cs="Times New Roman"/>
          <w:sz w:val="24"/>
          <w:szCs w:val="24"/>
        </w:rPr>
      </w:pPr>
      <w:r>
        <w:rPr>
          <w:rFonts w:ascii="Times New Roman" w:hAnsi="Times New Roman" w:cs="Times New Roman"/>
          <w:sz w:val="24"/>
          <w:szCs w:val="24"/>
        </w:rPr>
        <w:t>L’orto-terapia può apportare benefici in tutti quegli individui affetti da problemi psicologici e fisici, poiché il giardinaggio e l’attività che comporta il prendersi cura di un orto favoriscono le relazioni sociali, soprattutto se essa è organizzata in un contesto laboratoriale basato su un lavoro prettamente cooperativo. In tal modo si possono prevenire fenomeni di isolamento sociale</w:t>
      </w:r>
      <w:r w:rsidR="0038552A">
        <w:rPr>
          <w:rFonts w:ascii="Times New Roman" w:hAnsi="Times New Roman" w:cs="Times New Roman"/>
          <w:sz w:val="24"/>
          <w:szCs w:val="24"/>
        </w:rPr>
        <w:t xml:space="preserve"> di cui spesso sono vittima le persone disabili, protagoniste di questo percorso educativo.</w:t>
      </w:r>
    </w:p>
    <w:p w:rsidR="0038552A" w:rsidRPr="00A54F13" w:rsidRDefault="0038552A" w:rsidP="001379BB">
      <w:pPr>
        <w:spacing w:line="360" w:lineRule="auto"/>
        <w:jc w:val="both"/>
        <w:rPr>
          <w:rFonts w:ascii="Times New Roman" w:hAnsi="Times New Roman" w:cs="Times New Roman"/>
          <w:sz w:val="24"/>
          <w:szCs w:val="24"/>
          <w:u w:val="single"/>
        </w:rPr>
      </w:pPr>
      <w:r w:rsidRPr="00A54F13">
        <w:rPr>
          <w:rFonts w:ascii="Times New Roman" w:hAnsi="Times New Roman" w:cs="Times New Roman"/>
          <w:sz w:val="24"/>
          <w:szCs w:val="24"/>
          <w:u w:val="single"/>
        </w:rPr>
        <w:t>Ambito delle scienze naturali</w:t>
      </w:r>
    </w:p>
    <w:p w:rsidR="00A54F13" w:rsidRDefault="0038552A" w:rsidP="001379B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Le attività proposte permetteranno agli utenti coinvolti di scoprire ed eventualmente riscoprire la ciclicità delle stagioni da cui dipende la vegetazione presente in un orto, nonché imparare a riconoscere diversi tipi di piante, tra cui </w:t>
      </w:r>
      <w:r>
        <w:rPr>
          <w:rFonts w:ascii="Times New Roman" w:hAnsi="Times New Roman" w:cs="Times New Roman"/>
          <w:sz w:val="24"/>
          <w:szCs w:val="24"/>
        </w:rPr>
        <w:lastRenderedPageBreak/>
        <w:t>alcuni arbusti e piante officinali e aromatiche. Attraverso alcune attività si avrà la possibilità di avvistare e osservare alcuni animali nel loro ambiente naturale.</w:t>
      </w:r>
    </w:p>
    <w:p w:rsidR="009E5BE8" w:rsidRPr="00A54F13" w:rsidRDefault="0038552A" w:rsidP="001379BB">
      <w:pPr>
        <w:spacing w:line="360" w:lineRule="auto"/>
        <w:jc w:val="both"/>
        <w:rPr>
          <w:rFonts w:ascii="Times New Roman" w:hAnsi="Times New Roman" w:cs="Times New Roman"/>
          <w:sz w:val="24"/>
          <w:szCs w:val="24"/>
          <w:u w:val="single"/>
        </w:rPr>
      </w:pPr>
      <w:r w:rsidRPr="00A54F13">
        <w:rPr>
          <w:rFonts w:ascii="Times New Roman" w:hAnsi="Times New Roman" w:cs="Times New Roman"/>
          <w:sz w:val="24"/>
          <w:szCs w:val="24"/>
          <w:u w:val="single"/>
        </w:rPr>
        <w:t>Ambito geografico e morfologico</w:t>
      </w:r>
    </w:p>
    <w:p w:rsidR="0038552A" w:rsidRDefault="0038552A" w:rsidP="001379BB">
      <w:pPr>
        <w:spacing w:line="360" w:lineRule="auto"/>
        <w:jc w:val="both"/>
        <w:rPr>
          <w:rFonts w:ascii="Times New Roman" w:hAnsi="Times New Roman" w:cs="Times New Roman"/>
          <w:sz w:val="24"/>
          <w:szCs w:val="24"/>
        </w:rPr>
      </w:pPr>
      <w:r>
        <w:rPr>
          <w:rFonts w:ascii="Times New Roman" w:hAnsi="Times New Roman" w:cs="Times New Roman"/>
          <w:sz w:val="24"/>
          <w:szCs w:val="24"/>
        </w:rPr>
        <w:t>Le attività daranno occasione di prendere maggior confidenza con il territorio stimolando l’acquisizione</w:t>
      </w:r>
      <w:r w:rsidR="00F61018">
        <w:rPr>
          <w:rFonts w:ascii="Times New Roman" w:hAnsi="Times New Roman" w:cs="Times New Roman"/>
          <w:sz w:val="24"/>
          <w:szCs w:val="24"/>
        </w:rPr>
        <w:t xml:space="preserve"> dell’orientamento</w:t>
      </w:r>
      <w:r>
        <w:rPr>
          <w:rFonts w:ascii="Times New Roman" w:hAnsi="Times New Roman" w:cs="Times New Roman"/>
          <w:sz w:val="24"/>
          <w:szCs w:val="24"/>
        </w:rPr>
        <w:t xml:space="preserve"> nello spazio adiacente l’orto.</w:t>
      </w:r>
    </w:p>
    <w:p w:rsidR="0038552A" w:rsidRPr="00A54F13" w:rsidRDefault="0038552A" w:rsidP="001379BB">
      <w:pPr>
        <w:spacing w:line="360" w:lineRule="auto"/>
        <w:jc w:val="both"/>
        <w:rPr>
          <w:rFonts w:ascii="Times New Roman" w:hAnsi="Times New Roman" w:cs="Times New Roman"/>
          <w:sz w:val="24"/>
          <w:szCs w:val="24"/>
          <w:u w:val="single"/>
        </w:rPr>
      </w:pPr>
      <w:r w:rsidRPr="00A54F13">
        <w:rPr>
          <w:rFonts w:ascii="Times New Roman" w:hAnsi="Times New Roman" w:cs="Times New Roman"/>
          <w:sz w:val="24"/>
          <w:szCs w:val="24"/>
          <w:u w:val="single"/>
        </w:rPr>
        <w:t>Educazione ambientale</w:t>
      </w:r>
    </w:p>
    <w:p w:rsidR="00C83B94" w:rsidRDefault="0038552A" w:rsidP="00C83B94">
      <w:pPr>
        <w:spacing w:line="360" w:lineRule="auto"/>
        <w:jc w:val="both"/>
        <w:rPr>
          <w:rFonts w:ascii="Times New Roman" w:hAnsi="Times New Roman" w:cs="Times New Roman"/>
          <w:sz w:val="24"/>
          <w:szCs w:val="24"/>
        </w:rPr>
      </w:pPr>
      <w:r>
        <w:rPr>
          <w:rFonts w:ascii="Times New Roman" w:hAnsi="Times New Roman" w:cs="Times New Roman"/>
          <w:sz w:val="24"/>
          <w:szCs w:val="24"/>
        </w:rPr>
        <w:t>Gli orti, specialmente quelli ubicati in un contesto urbano, costituiscono dei piccoli polmoni verdi ed educano a pratiche ambientali sostenibili rispondendo all’esigenza di “fare comunità”. Per cui l’educazione ambientale sarà parte integrante del progetto, poiché permetterà di sensibilizzare gli utenti sulla annosa questione ambientale. Le attività proposte mirano a far avvicinare gli utenti, con il</w:t>
      </w:r>
      <w:r w:rsidR="009606BD">
        <w:rPr>
          <w:rFonts w:ascii="Times New Roman" w:hAnsi="Times New Roman" w:cs="Times New Roman"/>
          <w:sz w:val="24"/>
          <w:szCs w:val="24"/>
        </w:rPr>
        <w:t xml:space="preserve"> sostegno degli operatori di riferimento e delle famiglie, ad uno stile di vita ecosostenibile</w:t>
      </w:r>
      <w:r w:rsidR="00C83B94">
        <w:rPr>
          <w:rFonts w:ascii="Times New Roman" w:hAnsi="Times New Roman" w:cs="Times New Roman"/>
          <w:sz w:val="24"/>
          <w:szCs w:val="24"/>
        </w:rPr>
        <w:t>.</w:t>
      </w:r>
    </w:p>
    <w:p w:rsidR="009606BD" w:rsidRPr="00591A80" w:rsidRDefault="009606BD" w:rsidP="00C83B94">
      <w:pPr>
        <w:spacing w:line="360" w:lineRule="auto"/>
        <w:jc w:val="both"/>
        <w:rPr>
          <w:rFonts w:ascii="Times New Roman" w:hAnsi="Times New Roman" w:cs="Times New Roman"/>
          <w:b/>
          <w:sz w:val="24"/>
          <w:szCs w:val="24"/>
          <w:u w:val="single"/>
        </w:rPr>
      </w:pPr>
      <w:r w:rsidRPr="00591A80">
        <w:rPr>
          <w:rFonts w:ascii="Times New Roman" w:hAnsi="Times New Roman" w:cs="Times New Roman"/>
          <w:b/>
          <w:sz w:val="24"/>
          <w:szCs w:val="24"/>
          <w:u w:val="single"/>
        </w:rPr>
        <w:t>Analisi dei bisogni</w:t>
      </w:r>
    </w:p>
    <w:p w:rsidR="009606BD" w:rsidRPr="009606BD" w:rsidRDefault="009606BD" w:rsidP="009606BD">
      <w:pPr>
        <w:pStyle w:val="Paragrafoelenco"/>
        <w:spacing w:line="360" w:lineRule="auto"/>
        <w:jc w:val="both"/>
        <w:rPr>
          <w:rFonts w:ascii="Times New Roman" w:hAnsi="Times New Roman" w:cs="Times New Roman"/>
          <w:b/>
          <w:sz w:val="24"/>
          <w:szCs w:val="24"/>
        </w:rPr>
      </w:pPr>
      <w:r>
        <w:rPr>
          <w:rFonts w:ascii="Times New Roman" w:hAnsi="Times New Roman" w:cs="Times New Roman"/>
          <w:b/>
          <w:sz w:val="24"/>
          <w:szCs w:val="24"/>
        </w:rPr>
        <w:t>2.1 Problemi da cui è</w:t>
      </w:r>
      <w:r w:rsidR="00591A80">
        <w:rPr>
          <w:rFonts w:ascii="Times New Roman" w:hAnsi="Times New Roman" w:cs="Times New Roman"/>
          <w:b/>
          <w:sz w:val="24"/>
          <w:szCs w:val="24"/>
        </w:rPr>
        <w:t xml:space="preserve"> scaturita l’esigenza formativa</w:t>
      </w:r>
    </w:p>
    <w:p w:rsidR="009606BD" w:rsidRDefault="009606BD" w:rsidP="009606BD">
      <w:pPr>
        <w:spacing w:line="360" w:lineRule="auto"/>
        <w:jc w:val="both"/>
        <w:rPr>
          <w:rFonts w:ascii="Times New Roman" w:hAnsi="Times New Roman" w:cs="Times New Roman"/>
          <w:sz w:val="24"/>
          <w:szCs w:val="24"/>
        </w:rPr>
      </w:pPr>
      <w:r>
        <w:rPr>
          <w:rFonts w:ascii="Times New Roman" w:hAnsi="Times New Roman" w:cs="Times New Roman"/>
          <w:sz w:val="24"/>
          <w:szCs w:val="24"/>
        </w:rPr>
        <w:t>Questo progetto è il frutto di un periodo di osservazione, supervisione e di riorganizzazione della struttura socio riabilitativo assistenziale sita a Nichelino.</w:t>
      </w:r>
    </w:p>
    <w:p w:rsidR="007A5D78" w:rsidRPr="00F41016" w:rsidRDefault="009606BD" w:rsidP="0076334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Nell’osservare gli utenti, gli educatori sono giunti alla conclusione che essi necessitano di </w:t>
      </w:r>
      <w:r w:rsidR="00BF13B3">
        <w:rPr>
          <w:rFonts w:ascii="Times New Roman" w:hAnsi="Times New Roman" w:cs="Times New Roman"/>
          <w:sz w:val="24"/>
          <w:szCs w:val="24"/>
        </w:rPr>
        <w:t>momenti di aggregazione fuori da</w:t>
      </w:r>
      <w:r>
        <w:rPr>
          <w:rFonts w:ascii="Times New Roman" w:hAnsi="Times New Roman" w:cs="Times New Roman"/>
          <w:sz w:val="24"/>
          <w:szCs w:val="24"/>
        </w:rPr>
        <w:t xml:space="preserve">lla struttura, in modo tale da favorire un maggiore contatto con l’ambiente naturale. Analizzando i bisogni degli utenti gli educatori si sono resi conto dell’impellente esigenza di ricreare una quotidianità che permetta agli utenti del centro Iter di rendersi utili e attivi in un contesto nuovo e stimolante che permetta il confronto, il dialogo e la collaborazione. </w:t>
      </w:r>
      <w:r w:rsidR="00C91B37" w:rsidRPr="00F41016">
        <w:rPr>
          <w:rFonts w:ascii="Times New Roman" w:hAnsi="Times New Roman" w:cs="Times New Roman"/>
          <w:sz w:val="24"/>
          <w:szCs w:val="24"/>
        </w:rPr>
        <w:t xml:space="preserve">L’orto diventa pertanto un luogo dove il tempo </w:t>
      </w:r>
      <w:r w:rsidR="00F33526" w:rsidRPr="00F41016">
        <w:rPr>
          <w:rFonts w:ascii="Times New Roman" w:hAnsi="Times New Roman" w:cs="Times New Roman"/>
          <w:sz w:val="24"/>
          <w:szCs w:val="24"/>
        </w:rPr>
        <w:t>diviene</w:t>
      </w:r>
      <w:r w:rsidR="00C91B37" w:rsidRPr="00F41016">
        <w:rPr>
          <w:rFonts w:ascii="Times New Roman" w:hAnsi="Times New Roman" w:cs="Times New Roman"/>
          <w:sz w:val="24"/>
          <w:szCs w:val="24"/>
        </w:rPr>
        <w:t xml:space="preserve"> promotore di nuovi scenari: attraverso un’occasione di svago e apprendimento si creano opportunità di recupero e rivitalizzazione di spazi urbani</w:t>
      </w:r>
      <w:r w:rsidR="00EE6141" w:rsidRPr="00F41016">
        <w:rPr>
          <w:rFonts w:ascii="Times New Roman" w:hAnsi="Times New Roman" w:cs="Times New Roman"/>
          <w:sz w:val="24"/>
          <w:szCs w:val="24"/>
        </w:rPr>
        <w:t xml:space="preserve"> favorendo </w:t>
      </w:r>
      <w:r w:rsidR="00C91B37" w:rsidRPr="00F41016">
        <w:rPr>
          <w:rFonts w:ascii="Times New Roman" w:hAnsi="Times New Roman" w:cs="Times New Roman"/>
          <w:sz w:val="24"/>
          <w:szCs w:val="24"/>
        </w:rPr>
        <w:t>l’aggregazione dei soggetti coinvolti mediante la realizzazione di spazi sociali comuni</w:t>
      </w:r>
      <w:r w:rsidR="00EE6141" w:rsidRPr="00F41016">
        <w:rPr>
          <w:rFonts w:ascii="Times New Roman" w:hAnsi="Times New Roman" w:cs="Times New Roman"/>
          <w:sz w:val="24"/>
          <w:szCs w:val="24"/>
        </w:rPr>
        <w:t xml:space="preserve">, costituiti con la reciproca collaborazione degli utenti affiancati dagli </w:t>
      </w:r>
      <w:r w:rsidR="00EE6141" w:rsidRPr="00F41016">
        <w:rPr>
          <w:rFonts w:ascii="Times New Roman" w:hAnsi="Times New Roman" w:cs="Times New Roman"/>
          <w:sz w:val="24"/>
          <w:szCs w:val="24"/>
        </w:rPr>
        <w:lastRenderedPageBreak/>
        <w:t xml:space="preserve">operatori e dai referenti del centro, con la fondamentale collaborazione </w:t>
      </w:r>
      <w:r w:rsidR="0076334F" w:rsidRPr="00F41016">
        <w:rPr>
          <w:rFonts w:ascii="Times New Roman" w:hAnsi="Times New Roman" w:cs="Times New Roman"/>
          <w:sz w:val="24"/>
          <w:szCs w:val="24"/>
        </w:rPr>
        <w:t>di alcuni cittadini nichelinesi.</w:t>
      </w:r>
    </w:p>
    <w:p w:rsidR="00D77CA7" w:rsidRPr="00B13229" w:rsidRDefault="00D77CA7" w:rsidP="00ED63BF">
      <w:pPr>
        <w:spacing w:line="360" w:lineRule="auto"/>
        <w:jc w:val="both"/>
        <w:rPr>
          <w:rFonts w:ascii="Times New Roman" w:hAnsi="Times New Roman" w:cs="Times New Roman"/>
          <w:b/>
          <w:sz w:val="24"/>
          <w:szCs w:val="24"/>
        </w:rPr>
      </w:pPr>
      <w:r w:rsidRPr="00B13229">
        <w:rPr>
          <w:rFonts w:ascii="Times New Roman" w:hAnsi="Times New Roman" w:cs="Times New Roman"/>
          <w:b/>
          <w:sz w:val="24"/>
          <w:szCs w:val="24"/>
        </w:rPr>
        <w:t xml:space="preserve">2.2 </w:t>
      </w:r>
      <w:r w:rsidR="00AF6FFA" w:rsidRPr="00B13229">
        <w:rPr>
          <w:rFonts w:ascii="Times New Roman" w:hAnsi="Times New Roman" w:cs="Times New Roman"/>
          <w:b/>
          <w:sz w:val="24"/>
          <w:szCs w:val="24"/>
        </w:rPr>
        <w:t>Analisi preliminari previste per definire i bisogni dei destinatari alle finalità e ai problemi da cui si origina l’intervent</w:t>
      </w:r>
      <w:r w:rsidR="000731AC" w:rsidRPr="00B13229">
        <w:rPr>
          <w:rFonts w:ascii="Times New Roman" w:hAnsi="Times New Roman" w:cs="Times New Roman"/>
          <w:b/>
          <w:sz w:val="24"/>
          <w:szCs w:val="24"/>
        </w:rPr>
        <w:t>o</w:t>
      </w:r>
    </w:p>
    <w:p w:rsidR="00ED63BF" w:rsidRPr="00B13229" w:rsidRDefault="00AF6FFA" w:rsidP="00ED63BF">
      <w:pPr>
        <w:spacing w:line="360" w:lineRule="auto"/>
        <w:jc w:val="both"/>
        <w:rPr>
          <w:rFonts w:ascii="Times New Roman" w:hAnsi="Times New Roman" w:cs="Times New Roman"/>
          <w:b/>
          <w:sz w:val="24"/>
          <w:szCs w:val="24"/>
        </w:rPr>
      </w:pPr>
      <w:r w:rsidRPr="00B13229">
        <w:rPr>
          <w:rFonts w:ascii="Times New Roman" w:hAnsi="Times New Roman" w:cs="Times New Roman"/>
          <w:sz w:val="24"/>
          <w:szCs w:val="24"/>
        </w:rPr>
        <w:t>Definiti</w:t>
      </w:r>
      <w:r w:rsidR="008C1E77" w:rsidRPr="00B13229">
        <w:rPr>
          <w:rFonts w:ascii="Times New Roman" w:hAnsi="Times New Roman" w:cs="Times New Roman"/>
          <w:sz w:val="24"/>
          <w:szCs w:val="24"/>
        </w:rPr>
        <w:t xml:space="preserve"> i problemi da</w:t>
      </w:r>
      <w:r w:rsidR="00147808">
        <w:rPr>
          <w:rFonts w:ascii="Times New Roman" w:hAnsi="Times New Roman" w:cs="Times New Roman"/>
          <w:sz w:val="24"/>
          <w:szCs w:val="24"/>
        </w:rPr>
        <w:t>i</w:t>
      </w:r>
      <w:r w:rsidR="008C1E77" w:rsidRPr="00B13229">
        <w:rPr>
          <w:rFonts w:ascii="Times New Roman" w:hAnsi="Times New Roman" w:cs="Times New Roman"/>
          <w:sz w:val="24"/>
          <w:szCs w:val="24"/>
        </w:rPr>
        <w:t xml:space="preserve"> quali scaturisce la definizione di tale progetto, verr</w:t>
      </w:r>
      <w:r w:rsidR="00AA72D1">
        <w:rPr>
          <w:rFonts w:ascii="Times New Roman" w:hAnsi="Times New Roman" w:cs="Times New Roman"/>
          <w:sz w:val="24"/>
          <w:szCs w:val="24"/>
        </w:rPr>
        <w:t>à</w:t>
      </w:r>
      <w:r w:rsidR="008C1E77" w:rsidRPr="00B13229">
        <w:rPr>
          <w:rFonts w:ascii="Times New Roman" w:hAnsi="Times New Roman" w:cs="Times New Roman"/>
          <w:sz w:val="24"/>
          <w:szCs w:val="24"/>
        </w:rPr>
        <w:t xml:space="preserve"> ora svolt</w:t>
      </w:r>
      <w:r w:rsidR="00AA72D1">
        <w:rPr>
          <w:rFonts w:ascii="Times New Roman" w:hAnsi="Times New Roman" w:cs="Times New Roman"/>
          <w:sz w:val="24"/>
          <w:szCs w:val="24"/>
        </w:rPr>
        <w:t xml:space="preserve">a una </w:t>
      </w:r>
      <w:r w:rsidR="008C1E77" w:rsidRPr="00B13229">
        <w:rPr>
          <w:rFonts w:ascii="Times New Roman" w:hAnsi="Times New Roman" w:cs="Times New Roman"/>
          <w:sz w:val="24"/>
          <w:szCs w:val="24"/>
        </w:rPr>
        <w:t xml:space="preserve"> intervist</w:t>
      </w:r>
      <w:r w:rsidR="00AA72D1">
        <w:rPr>
          <w:rFonts w:ascii="Times New Roman" w:hAnsi="Times New Roman" w:cs="Times New Roman"/>
          <w:sz w:val="24"/>
          <w:szCs w:val="24"/>
        </w:rPr>
        <w:t xml:space="preserve">a di gruppo con </w:t>
      </w:r>
      <w:r w:rsidR="008C1E77" w:rsidRPr="00B13229">
        <w:rPr>
          <w:rFonts w:ascii="Times New Roman" w:hAnsi="Times New Roman" w:cs="Times New Roman"/>
          <w:sz w:val="24"/>
          <w:szCs w:val="24"/>
        </w:rPr>
        <w:t>gli educatori del centro riabilitativo socio assistenziale per delineare e circoscrivere l’ambito del progetto.</w:t>
      </w:r>
    </w:p>
    <w:p w:rsidR="000B2990" w:rsidRPr="00B13229" w:rsidRDefault="000B2990" w:rsidP="00ED63BF">
      <w:pPr>
        <w:spacing w:line="360" w:lineRule="auto"/>
        <w:jc w:val="both"/>
        <w:rPr>
          <w:rFonts w:ascii="Times New Roman" w:hAnsi="Times New Roman" w:cs="Times New Roman"/>
          <w:sz w:val="24"/>
          <w:szCs w:val="24"/>
        </w:rPr>
      </w:pPr>
      <w:r w:rsidRPr="00B13229">
        <w:rPr>
          <w:rFonts w:ascii="Times New Roman" w:hAnsi="Times New Roman" w:cs="Times New Roman"/>
          <w:sz w:val="24"/>
          <w:szCs w:val="24"/>
        </w:rPr>
        <w:t>Verrà utilizzato come strumento</w:t>
      </w:r>
      <w:r w:rsidR="00305333" w:rsidRPr="00B13229">
        <w:rPr>
          <w:rFonts w:ascii="Times New Roman" w:hAnsi="Times New Roman" w:cs="Times New Roman"/>
          <w:sz w:val="24"/>
          <w:szCs w:val="24"/>
        </w:rPr>
        <w:t xml:space="preserve"> di rilevazione il F</w:t>
      </w:r>
      <w:r w:rsidR="00943461" w:rsidRPr="00B13229">
        <w:rPr>
          <w:rFonts w:ascii="Times New Roman" w:hAnsi="Times New Roman" w:cs="Times New Roman"/>
          <w:sz w:val="24"/>
          <w:szCs w:val="24"/>
        </w:rPr>
        <w:t xml:space="preserve">ocus </w:t>
      </w:r>
      <w:r w:rsidR="00305333" w:rsidRPr="00B13229">
        <w:rPr>
          <w:rFonts w:ascii="Times New Roman" w:hAnsi="Times New Roman" w:cs="Times New Roman"/>
          <w:sz w:val="24"/>
          <w:szCs w:val="24"/>
        </w:rPr>
        <w:t>Group</w:t>
      </w:r>
      <w:r w:rsidR="00943461" w:rsidRPr="00B13229">
        <w:rPr>
          <w:rFonts w:ascii="Times New Roman" w:hAnsi="Times New Roman" w:cs="Times New Roman"/>
          <w:sz w:val="24"/>
          <w:szCs w:val="24"/>
        </w:rPr>
        <w:t>, ovvero “</w:t>
      </w:r>
      <w:r w:rsidR="00943461" w:rsidRPr="00B13229">
        <w:rPr>
          <w:rFonts w:ascii="Times New Roman" w:hAnsi="Times New Roman" w:cs="Times New Roman"/>
          <w:i/>
          <w:sz w:val="24"/>
          <w:szCs w:val="24"/>
        </w:rPr>
        <w:t>un’intervista di gruppo, in cui l’intervistatore conduce l’intervista su un numero limitato di soggetti (normalmente da 6 ai 12). Egli stimola l’interazione, il dialogo, la discussione tra i soggetti e mantiene il “focus” della discussione sui temi prefissati dalla scaletta di intervist</w:t>
      </w:r>
      <w:r w:rsidR="000F7C61">
        <w:rPr>
          <w:rFonts w:ascii="Times New Roman" w:hAnsi="Times New Roman" w:cs="Times New Roman"/>
          <w:i/>
          <w:sz w:val="24"/>
          <w:szCs w:val="24"/>
        </w:rPr>
        <w:t>a.</w:t>
      </w:r>
      <w:r w:rsidR="00720AE8" w:rsidRPr="00B13229">
        <w:rPr>
          <w:rFonts w:ascii="Times New Roman" w:hAnsi="Times New Roman" w:cs="Times New Roman"/>
          <w:i/>
          <w:sz w:val="24"/>
          <w:szCs w:val="24"/>
        </w:rPr>
        <w:t>”</w:t>
      </w:r>
      <w:r w:rsidR="00720AE8" w:rsidRPr="00B13229">
        <w:rPr>
          <w:rStyle w:val="Rimandonotaapidipagina"/>
          <w:rFonts w:ascii="Times New Roman" w:hAnsi="Times New Roman" w:cs="Times New Roman"/>
          <w:i/>
          <w:sz w:val="24"/>
          <w:szCs w:val="24"/>
        </w:rPr>
        <w:footnoteReference w:id="11"/>
      </w:r>
    </w:p>
    <w:p w:rsidR="00147808" w:rsidRDefault="00F07A87" w:rsidP="00ED63BF">
      <w:pPr>
        <w:spacing w:line="360" w:lineRule="auto"/>
        <w:jc w:val="both"/>
        <w:rPr>
          <w:rFonts w:ascii="Times New Roman" w:hAnsi="Times New Roman" w:cs="Times New Roman"/>
          <w:sz w:val="24"/>
          <w:szCs w:val="24"/>
        </w:rPr>
      </w:pPr>
      <w:r w:rsidRPr="00B13229">
        <w:rPr>
          <w:rFonts w:ascii="Times New Roman" w:hAnsi="Times New Roman" w:cs="Times New Roman"/>
          <w:sz w:val="24"/>
          <w:szCs w:val="24"/>
        </w:rPr>
        <w:t>In riferimen</w:t>
      </w:r>
      <w:r w:rsidR="004153AE" w:rsidRPr="00B13229">
        <w:rPr>
          <w:rFonts w:ascii="Times New Roman" w:hAnsi="Times New Roman" w:cs="Times New Roman"/>
          <w:sz w:val="24"/>
          <w:szCs w:val="24"/>
        </w:rPr>
        <w:t>to a questo progetto, il Focus G</w:t>
      </w:r>
      <w:r w:rsidRPr="00B13229">
        <w:rPr>
          <w:rFonts w:ascii="Times New Roman" w:hAnsi="Times New Roman" w:cs="Times New Roman"/>
          <w:sz w:val="24"/>
          <w:szCs w:val="24"/>
        </w:rPr>
        <w:t>roup è un tipo di intervista di gruppo</w:t>
      </w:r>
      <w:r w:rsidR="000E6190" w:rsidRPr="00B13229">
        <w:rPr>
          <w:rFonts w:ascii="Times New Roman" w:hAnsi="Times New Roman" w:cs="Times New Roman"/>
          <w:sz w:val="24"/>
          <w:szCs w:val="24"/>
        </w:rPr>
        <w:t xml:space="preserve"> che faciliterà il dialogo tra i soggetti intervistati, favorendo così ampi margini di confronto fra gli stessi</w:t>
      </w:r>
      <w:r w:rsidR="004153AE" w:rsidRPr="00B13229">
        <w:rPr>
          <w:rStyle w:val="Rimandonotaapidipagina"/>
          <w:rFonts w:ascii="Times New Roman" w:hAnsi="Times New Roman" w:cs="Times New Roman"/>
          <w:sz w:val="24"/>
          <w:szCs w:val="24"/>
        </w:rPr>
        <w:footnoteReference w:id="12"/>
      </w:r>
      <w:r w:rsidR="000E6190" w:rsidRPr="00B13229">
        <w:rPr>
          <w:rFonts w:ascii="Times New Roman" w:hAnsi="Times New Roman" w:cs="Times New Roman"/>
          <w:sz w:val="24"/>
          <w:szCs w:val="24"/>
        </w:rPr>
        <w:t>.</w:t>
      </w:r>
    </w:p>
    <w:p w:rsidR="00DB12FC" w:rsidRPr="00B13229" w:rsidRDefault="00DB12FC" w:rsidP="00ED63BF">
      <w:pPr>
        <w:spacing w:line="360" w:lineRule="auto"/>
        <w:jc w:val="both"/>
        <w:rPr>
          <w:rFonts w:ascii="Times New Roman" w:hAnsi="Times New Roman" w:cs="Times New Roman"/>
          <w:sz w:val="24"/>
          <w:szCs w:val="24"/>
        </w:rPr>
      </w:pPr>
      <w:r w:rsidRPr="00B13229">
        <w:rPr>
          <w:rFonts w:ascii="Times New Roman" w:hAnsi="Times New Roman" w:cs="Times New Roman"/>
          <w:sz w:val="24"/>
          <w:szCs w:val="24"/>
        </w:rPr>
        <w:t>Figura 1.1 – Rilevazione mediante Focus Group</w:t>
      </w:r>
    </w:p>
    <w:tbl>
      <w:tblPr>
        <w:tblStyle w:val="Grigliatabella"/>
        <w:tblW w:w="5000" w:type="pct"/>
        <w:tblLook w:val="04A0"/>
      </w:tblPr>
      <w:tblGrid>
        <w:gridCol w:w="2707"/>
        <w:gridCol w:w="2738"/>
        <w:gridCol w:w="2708"/>
      </w:tblGrid>
      <w:tr w:rsidR="00DB12FC" w:rsidRPr="00147808" w:rsidTr="00E046B6">
        <w:tc>
          <w:tcPr>
            <w:tcW w:w="1660" w:type="pct"/>
          </w:tcPr>
          <w:p w:rsidR="00DB12FC" w:rsidRPr="00147808" w:rsidRDefault="00DB12FC" w:rsidP="00DB12FC">
            <w:pPr>
              <w:spacing w:line="360" w:lineRule="auto"/>
              <w:rPr>
                <w:rFonts w:ascii="Times New Roman" w:hAnsi="Times New Roman" w:cs="Times New Roman"/>
                <w:sz w:val="24"/>
                <w:szCs w:val="24"/>
              </w:rPr>
            </w:pPr>
            <w:r w:rsidRPr="00147808">
              <w:rPr>
                <w:rFonts w:ascii="Times New Roman" w:hAnsi="Times New Roman" w:cs="Times New Roman"/>
                <w:sz w:val="24"/>
                <w:szCs w:val="24"/>
              </w:rPr>
              <w:t>Strumento di rilevazione</w:t>
            </w:r>
          </w:p>
        </w:tc>
        <w:tc>
          <w:tcPr>
            <w:tcW w:w="1679" w:type="pct"/>
          </w:tcPr>
          <w:p w:rsidR="00DB12FC" w:rsidRPr="00147808" w:rsidRDefault="00DB12FC" w:rsidP="00ED63BF">
            <w:p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Contenuti</w:t>
            </w:r>
          </w:p>
        </w:tc>
        <w:tc>
          <w:tcPr>
            <w:tcW w:w="1661" w:type="pct"/>
          </w:tcPr>
          <w:p w:rsidR="00DB12FC" w:rsidRPr="00147808" w:rsidRDefault="00DB12FC" w:rsidP="00ED63BF">
            <w:p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Obiettivi</w:t>
            </w:r>
          </w:p>
        </w:tc>
      </w:tr>
      <w:tr w:rsidR="00DB12FC" w:rsidRPr="00147808" w:rsidTr="00E046B6">
        <w:tc>
          <w:tcPr>
            <w:tcW w:w="1660" w:type="pct"/>
          </w:tcPr>
          <w:p w:rsidR="00DB12FC" w:rsidRPr="00147808" w:rsidRDefault="00AC7275" w:rsidP="00ED63BF">
            <w:p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Focus Group</w:t>
            </w:r>
          </w:p>
        </w:tc>
        <w:tc>
          <w:tcPr>
            <w:tcW w:w="1679" w:type="pct"/>
          </w:tcPr>
          <w:p w:rsidR="00DB12FC" w:rsidRPr="00147808" w:rsidRDefault="00AC7275"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Precedenti attività sul tema</w:t>
            </w:r>
          </w:p>
          <w:p w:rsidR="00AC7275" w:rsidRPr="00147808" w:rsidRDefault="00AC7275"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Atteggiamento degli utenti nei confronti della natura</w:t>
            </w:r>
          </w:p>
          <w:p w:rsidR="00AC7275" w:rsidRPr="00147808" w:rsidRDefault="00AC7275"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 xml:space="preserve">Atteggiamento degli utenti nel condividere uno spazio comune </w:t>
            </w:r>
            <w:r w:rsidRPr="00147808">
              <w:rPr>
                <w:rFonts w:ascii="Times New Roman" w:hAnsi="Times New Roman" w:cs="Times New Roman"/>
                <w:sz w:val="24"/>
                <w:szCs w:val="24"/>
              </w:rPr>
              <w:lastRenderedPageBreak/>
              <w:t>svolgendo l’attività insieme</w:t>
            </w:r>
          </w:p>
          <w:p w:rsidR="00A80626" w:rsidRPr="00147808" w:rsidRDefault="00A80626"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Abitudini riscontrate negli utenti nelle attività all’aria aperta riferibili al giardinaggio, volte al mantenimento di abilità acquisite</w:t>
            </w:r>
          </w:p>
          <w:p w:rsidR="00B86FAE" w:rsidRPr="00147808" w:rsidRDefault="00B86FAE"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Atteggiamento degli utenti nello svolgere attività legate alla cura di “materiale vivente” cooperando tra loro</w:t>
            </w:r>
          </w:p>
          <w:p w:rsidR="004878A4" w:rsidRPr="00147808" w:rsidRDefault="004878A4" w:rsidP="00AC7275">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Atteggiamento degli operatori nei confronti dell’orto terapia</w:t>
            </w:r>
          </w:p>
        </w:tc>
        <w:tc>
          <w:tcPr>
            <w:tcW w:w="1661" w:type="pct"/>
          </w:tcPr>
          <w:p w:rsidR="00DB12FC" w:rsidRPr="00147808" w:rsidRDefault="00B86FAE" w:rsidP="00B86FAE">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lastRenderedPageBreak/>
              <w:t>Conoscenza della realtà del centro terapeutico socio riabilitativo</w:t>
            </w:r>
          </w:p>
          <w:p w:rsidR="00B86FAE" w:rsidRPr="00147808" w:rsidRDefault="00B86FAE" w:rsidP="00B86FAE">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t>Comprensione dell’attinenza alla nostra indagine rilevando gli effettivi bisogni degli utenti</w:t>
            </w:r>
          </w:p>
          <w:p w:rsidR="00B86FAE" w:rsidRPr="00147808" w:rsidRDefault="00B86FAE" w:rsidP="00B86FAE">
            <w:pPr>
              <w:pStyle w:val="Paragrafoelenco"/>
              <w:numPr>
                <w:ilvl w:val="0"/>
                <w:numId w:val="4"/>
              </w:numPr>
              <w:spacing w:line="360" w:lineRule="auto"/>
              <w:jc w:val="both"/>
              <w:rPr>
                <w:rFonts w:ascii="Times New Roman" w:hAnsi="Times New Roman" w:cs="Times New Roman"/>
                <w:sz w:val="24"/>
                <w:szCs w:val="24"/>
              </w:rPr>
            </w:pPr>
            <w:r w:rsidRPr="00147808">
              <w:rPr>
                <w:rFonts w:ascii="Times New Roman" w:hAnsi="Times New Roman" w:cs="Times New Roman"/>
                <w:sz w:val="24"/>
                <w:szCs w:val="24"/>
              </w:rPr>
              <w:lastRenderedPageBreak/>
              <w:t>Comprensione dei bisogni educativi/formativi</w:t>
            </w:r>
          </w:p>
        </w:tc>
      </w:tr>
    </w:tbl>
    <w:p w:rsidR="004153AE" w:rsidRPr="00F07A87" w:rsidRDefault="004153AE" w:rsidP="00ED63BF">
      <w:pPr>
        <w:spacing w:line="360" w:lineRule="auto"/>
        <w:jc w:val="both"/>
        <w:rPr>
          <w:rFonts w:ascii="Times New Roman" w:hAnsi="Times New Roman" w:cs="Times New Roman"/>
          <w:sz w:val="24"/>
          <w:szCs w:val="24"/>
        </w:rPr>
      </w:pPr>
    </w:p>
    <w:p w:rsidR="004878A4" w:rsidRDefault="004878A4" w:rsidP="004878A4">
      <w:pPr>
        <w:pStyle w:val="Paragrafoelenco"/>
        <w:numPr>
          <w:ilvl w:val="2"/>
          <w:numId w:val="5"/>
        </w:numPr>
        <w:spacing w:line="360" w:lineRule="auto"/>
        <w:jc w:val="both"/>
        <w:rPr>
          <w:rFonts w:ascii="Times New Roman" w:hAnsi="Times New Roman" w:cs="Times New Roman"/>
          <w:sz w:val="24"/>
          <w:szCs w:val="24"/>
        </w:rPr>
      </w:pPr>
      <w:r w:rsidRPr="004878A4">
        <w:rPr>
          <w:rFonts w:ascii="Times New Roman" w:hAnsi="Times New Roman" w:cs="Times New Roman"/>
          <w:sz w:val="24"/>
          <w:szCs w:val="24"/>
        </w:rPr>
        <w:t>Scaletta di intervista</w:t>
      </w:r>
      <w:r w:rsidR="00B501F9">
        <w:rPr>
          <w:rStyle w:val="Rimandonotaapidipagina"/>
          <w:rFonts w:ascii="Times New Roman" w:hAnsi="Times New Roman" w:cs="Times New Roman"/>
          <w:sz w:val="24"/>
          <w:szCs w:val="24"/>
        </w:rPr>
        <w:footnoteReference w:id="13"/>
      </w:r>
      <w:r>
        <w:rPr>
          <w:rFonts w:ascii="Times New Roman" w:hAnsi="Times New Roman" w:cs="Times New Roman"/>
          <w:sz w:val="24"/>
          <w:szCs w:val="24"/>
        </w:rPr>
        <w:t xml:space="preserve"> tramite Focus Group</w:t>
      </w:r>
    </w:p>
    <w:p w:rsidR="004878A4" w:rsidRDefault="004878A4" w:rsidP="004878A4">
      <w:pPr>
        <w:pStyle w:val="Paragrafoelenco"/>
        <w:spacing w:line="360" w:lineRule="auto"/>
        <w:jc w:val="both"/>
        <w:rPr>
          <w:rFonts w:ascii="Times New Roman" w:hAnsi="Times New Roman" w:cs="Times New Roman"/>
          <w:i/>
          <w:sz w:val="24"/>
          <w:szCs w:val="24"/>
        </w:rPr>
      </w:pPr>
      <w:r w:rsidRPr="004878A4">
        <w:rPr>
          <w:rFonts w:ascii="Times New Roman" w:hAnsi="Times New Roman" w:cs="Times New Roman"/>
          <w:i/>
          <w:sz w:val="24"/>
          <w:szCs w:val="24"/>
        </w:rPr>
        <w:t>Qual è</w:t>
      </w:r>
      <w:r>
        <w:rPr>
          <w:rFonts w:ascii="Times New Roman" w:hAnsi="Times New Roman" w:cs="Times New Roman"/>
          <w:i/>
          <w:sz w:val="24"/>
          <w:szCs w:val="24"/>
        </w:rPr>
        <w:t xml:space="preserve"> il vostro giudizio nei confronti dell’orto-terapia?</w:t>
      </w:r>
    </w:p>
    <w:p w:rsidR="00566069" w:rsidRPr="00566069" w:rsidRDefault="004878A4" w:rsidP="00566069">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Giudizio positivo o negativo? Perché?]</w:t>
      </w:r>
    </w:p>
    <w:p w:rsidR="004878A4" w:rsidRDefault="004878A4" w:rsidP="004878A4">
      <w:pPr>
        <w:pStyle w:val="Paragrafoelenco"/>
        <w:spacing w:line="360" w:lineRule="auto"/>
        <w:jc w:val="both"/>
        <w:rPr>
          <w:rFonts w:ascii="Times New Roman" w:hAnsi="Times New Roman" w:cs="Times New Roman"/>
          <w:i/>
          <w:sz w:val="24"/>
          <w:szCs w:val="24"/>
        </w:rPr>
      </w:pPr>
      <w:r>
        <w:rPr>
          <w:rFonts w:ascii="Times New Roman" w:hAnsi="Times New Roman" w:cs="Times New Roman"/>
          <w:i/>
          <w:sz w:val="24"/>
          <w:szCs w:val="24"/>
        </w:rPr>
        <w:t xml:space="preserve">Avete già svolto precedenti attività sul tema dell’orto-terapia? </w:t>
      </w:r>
    </w:p>
    <w:p w:rsidR="004878A4" w:rsidRDefault="004878A4" w:rsidP="004878A4">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No, perché mancavano fondi? Per mancata progettualità? Si, vi trovate in una situazione di continuità educativa/formativa?]</w:t>
      </w:r>
    </w:p>
    <w:p w:rsidR="004878A4" w:rsidRDefault="004878A4" w:rsidP="004878A4">
      <w:pPr>
        <w:pStyle w:val="Paragrafoelenco"/>
        <w:spacing w:line="360" w:lineRule="auto"/>
        <w:jc w:val="both"/>
        <w:rPr>
          <w:rFonts w:ascii="Times New Roman" w:hAnsi="Times New Roman" w:cs="Times New Roman"/>
          <w:i/>
          <w:sz w:val="24"/>
          <w:szCs w:val="24"/>
        </w:rPr>
      </w:pPr>
      <w:r>
        <w:rPr>
          <w:rFonts w:ascii="Times New Roman" w:hAnsi="Times New Roman" w:cs="Times New Roman"/>
          <w:i/>
          <w:sz w:val="24"/>
          <w:szCs w:val="24"/>
        </w:rPr>
        <w:lastRenderedPageBreak/>
        <w:t>Quali atteggiamenti assumono gli utenti nei confronti della natura che li circonda</w:t>
      </w:r>
      <w:r w:rsidR="006B71DC">
        <w:rPr>
          <w:rFonts w:ascii="Times New Roman" w:hAnsi="Times New Roman" w:cs="Times New Roman"/>
          <w:i/>
          <w:sz w:val="24"/>
          <w:szCs w:val="24"/>
        </w:rPr>
        <w:t>?</w:t>
      </w:r>
    </w:p>
    <w:p w:rsidR="006B71DC" w:rsidRDefault="006B71DC" w:rsidP="004878A4">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Atteggiamenti positivi o negativi? Quali in particolare?]</w:t>
      </w:r>
    </w:p>
    <w:p w:rsidR="006B71DC" w:rsidRDefault="006B71DC" w:rsidP="004878A4">
      <w:pPr>
        <w:pStyle w:val="Paragrafoelenco"/>
        <w:spacing w:line="360" w:lineRule="auto"/>
        <w:jc w:val="both"/>
        <w:rPr>
          <w:rFonts w:ascii="Times New Roman" w:hAnsi="Times New Roman" w:cs="Times New Roman"/>
          <w:i/>
          <w:sz w:val="24"/>
          <w:szCs w:val="24"/>
        </w:rPr>
      </w:pPr>
      <w:r>
        <w:rPr>
          <w:rFonts w:ascii="Times New Roman" w:hAnsi="Times New Roman" w:cs="Times New Roman"/>
          <w:i/>
          <w:sz w:val="24"/>
          <w:szCs w:val="24"/>
        </w:rPr>
        <w:t>Quali atteggiamenti riscontrate negli utenti, nel momento in cui si ritrovano a dover condividere uno spazio comune al di fuori della struttura, svolgendo attività che richiedono di cooperare tra loro, con la vostra partecipazione e mediazione?</w:t>
      </w:r>
    </w:p>
    <w:p w:rsidR="006B71DC" w:rsidRDefault="006B71DC" w:rsidP="004878A4">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Partecipazione attiva su sollecitazione? Mancata partecipazione nonostante sollecitazione? In generale il giudizio è positivo o negativo? Perché?</w:t>
      </w:r>
    </w:p>
    <w:p w:rsidR="006B71DC" w:rsidRDefault="006B71DC" w:rsidP="004878A4">
      <w:pPr>
        <w:pStyle w:val="Paragrafoelenco"/>
        <w:spacing w:line="360" w:lineRule="auto"/>
        <w:jc w:val="both"/>
        <w:rPr>
          <w:rFonts w:ascii="Times New Roman" w:hAnsi="Times New Roman" w:cs="Times New Roman"/>
          <w:i/>
          <w:sz w:val="24"/>
          <w:szCs w:val="24"/>
        </w:rPr>
      </w:pPr>
      <w:r>
        <w:rPr>
          <w:rFonts w:ascii="Times New Roman" w:hAnsi="Times New Roman" w:cs="Times New Roman"/>
          <w:i/>
          <w:sz w:val="24"/>
          <w:szCs w:val="24"/>
        </w:rPr>
        <w:t>Quali abitudini e/o</w:t>
      </w:r>
      <w:r w:rsidR="001A6AE2">
        <w:rPr>
          <w:rFonts w:ascii="Times New Roman" w:hAnsi="Times New Roman" w:cs="Times New Roman"/>
          <w:i/>
          <w:sz w:val="24"/>
          <w:szCs w:val="24"/>
        </w:rPr>
        <w:t xml:space="preserve"> eventualmente</w:t>
      </w:r>
      <w:r>
        <w:rPr>
          <w:rFonts w:ascii="Times New Roman" w:hAnsi="Times New Roman" w:cs="Times New Roman"/>
          <w:i/>
          <w:sz w:val="24"/>
          <w:szCs w:val="24"/>
        </w:rPr>
        <w:t xml:space="preserve"> competenze pregresse avete riscontrato negli utenti nello svolgere attività all’aria aperta inerenti al giardinaggio per mantenere abilità e capacità acquisite?</w:t>
      </w:r>
    </w:p>
    <w:p w:rsidR="006B71DC" w:rsidRDefault="006B71DC" w:rsidP="004878A4">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Quali sono le differenze con altre attività affini, ovvero che intendono rafforzare e mantenere abilità e/o capacità acquisite?]</w:t>
      </w:r>
    </w:p>
    <w:p w:rsidR="00B83C62" w:rsidRDefault="00147808" w:rsidP="004878A4">
      <w:pPr>
        <w:pStyle w:val="Paragrafoelenco"/>
        <w:spacing w:line="360" w:lineRule="auto"/>
        <w:jc w:val="both"/>
        <w:rPr>
          <w:rFonts w:ascii="Times New Roman" w:hAnsi="Times New Roman" w:cs="Times New Roman"/>
          <w:i/>
          <w:sz w:val="24"/>
          <w:szCs w:val="24"/>
        </w:rPr>
      </w:pPr>
      <w:r>
        <w:rPr>
          <w:rFonts w:ascii="Times New Roman" w:hAnsi="Times New Roman" w:cs="Times New Roman"/>
          <w:i/>
          <w:sz w:val="24"/>
          <w:szCs w:val="24"/>
        </w:rPr>
        <w:t>In riferimento a eventuali esperienze pregresse in questo ambito, q</w:t>
      </w:r>
      <w:r w:rsidR="00B83C62" w:rsidRPr="00C84200">
        <w:rPr>
          <w:rFonts w:ascii="Times New Roman" w:hAnsi="Times New Roman" w:cs="Times New Roman"/>
          <w:i/>
          <w:sz w:val="24"/>
          <w:szCs w:val="24"/>
        </w:rPr>
        <w:t>uali comportamenti gli utenti assumono</w:t>
      </w:r>
      <w:r w:rsidR="00C84200" w:rsidRPr="00C84200">
        <w:rPr>
          <w:rFonts w:ascii="Times New Roman" w:hAnsi="Times New Roman" w:cs="Times New Roman"/>
          <w:i/>
          <w:sz w:val="24"/>
          <w:szCs w:val="24"/>
        </w:rPr>
        <w:t xml:space="preserve"> nel lavorare con del materiale vivente</w:t>
      </w:r>
      <w:r w:rsidR="00C84200">
        <w:rPr>
          <w:rFonts w:ascii="Times New Roman" w:hAnsi="Times New Roman" w:cs="Times New Roman"/>
          <w:i/>
          <w:sz w:val="24"/>
          <w:szCs w:val="24"/>
        </w:rPr>
        <w:t>? Esso può favorire momenti di socializzazione tra gli utenti favorendo talvolta la cooperazione spontanea limitando l’intervento dell’operatore?</w:t>
      </w:r>
    </w:p>
    <w:p w:rsidR="00164E9A" w:rsidRPr="00147808" w:rsidRDefault="00C84200" w:rsidP="00147808">
      <w:pPr>
        <w:pStyle w:val="Paragrafoelenco"/>
        <w:spacing w:line="360" w:lineRule="auto"/>
        <w:jc w:val="both"/>
        <w:rPr>
          <w:rFonts w:ascii="Times New Roman" w:hAnsi="Times New Roman" w:cs="Times New Roman"/>
          <w:sz w:val="24"/>
          <w:szCs w:val="24"/>
        </w:rPr>
      </w:pPr>
      <w:r>
        <w:rPr>
          <w:rFonts w:ascii="Times New Roman" w:hAnsi="Times New Roman" w:cs="Times New Roman"/>
          <w:sz w:val="24"/>
          <w:szCs w:val="24"/>
        </w:rPr>
        <w:t>[Sonda: Giudizio positivo o negativo? Perché?]</w:t>
      </w:r>
    </w:p>
    <w:p w:rsidR="00164E9A" w:rsidRDefault="00164E9A" w:rsidP="00164E9A">
      <w:pPr>
        <w:pStyle w:val="Paragrafoelenco"/>
        <w:spacing w:line="360" w:lineRule="auto"/>
        <w:jc w:val="both"/>
        <w:rPr>
          <w:rFonts w:ascii="Times New Roman" w:hAnsi="Times New Roman" w:cs="Times New Roman"/>
          <w:b/>
          <w:sz w:val="24"/>
          <w:szCs w:val="24"/>
        </w:rPr>
      </w:pPr>
      <w:r>
        <w:rPr>
          <w:rFonts w:ascii="Times New Roman" w:hAnsi="Times New Roman" w:cs="Times New Roman"/>
          <w:b/>
          <w:sz w:val="24"/>
          <w:szCs w:val="24"/>
        </w:rPr>
        <w:t>2.2.1 Ipotesi guida, fattori indagati, possibili indicatori e definizione operativa</w:t>
      </w:r>
    </w:p>
    <w:p w:rsidR="00164E9A" w:rsidRDefault="00164E9A" w:rsidP="00164E9A">
      <w:pPr>
        <w:spacing w:line="360" w:lineRule="auto"/>
        <w:jc w:val="both"/>
        <w:rPr>
          <w:rFonts w:ascii="Times New Roman" w:hAnsi="Times New Roman" w:cs="Times New Roman"/>
          <w:sz w:val="24"/>
          <w:szCs w:val="24"/>
        </w:rPr>
      </w:pPr>
      <w:r>
        <w:rPr>
          <w:rFonts w:ascii="Times New Roman" w:hAnsi="Times New Roman" w:cs="Times New Roman"/>
          <w:sz w:val="24"/>
          <w:szCs w:val="24"/>
        </w:rPr>
        <w:t>Ora verranno rese esplicite le ipotesi di lavoro, poiché tale passaggio serve a dichiarare le aspettative sui risultati</w:t>
      </w:r>
      <w:r>
        <w:rPr>
          <w:rStyle w:val="Rimandonotaapidipagina"/>
          <w:rFonts w:ascii="Times New Roman" w:hAnsi="Times New Roman" w:cs="Times New Roman"/>
          <w:sz w:val="24"/>
          <w:szCs w:val="24"/>
        </w:rPr>
        <w:footnoteReference w:id="14"/>
      </w:r>
      <w:r>
        <w:rPr>
          <w:rFonts w:ascii="Times New Roman" w:hAnsi="Times New Roman" w:cs="Times New Roman"/>
          <w:sz w:val="24"/>
          <w:szCs w:val="24"/>
        </w:rPr>
        <w:t>. “</w:t>
      </w:r>
      <w:r>
        <w:rPr>
          <w:rFonts w:ascii="Times New Roman" w:hAnsi="Times New Roman" w:cs="Times New Roman"/>
          <w:i/>
          <w:sz w:val="24"/>
          <w:szCs w:val="24"/>
        </w:rPr>
        <w:t xml:space="preserve">L’ipotesi è un asserto (ossia una affermazione che può essere vere o falsa) sulla realtà sotto esame […] che riguarda lo stato assunto da un fattore […], che lega due o più fattori […] o che compara i valori assunti da due o più fattori in gruppi diversi […], relativo ad un </w:t>
      </w:r>
      <w:r>
        <w:rPr>
          <w:rFonts w:ascii="Times New Roman" w:hAnsi="Times New Roman" w:cs="Times New Roman"/>
          <w:i/>
          <w:sz w:val="24"/>
          <w:szCs w:val="24"/>
        </w:rPr>
        <w:lastRenderedPageBreak/>
        <w:t>contesto spazialmente, temporalmente e culturalmente situato, e formulato in modo tale da essere empiricamente controllabile</w:t>
      </w:r>
      <w:r>
        <w:rPr>
          <w:rFonts w:ascii="Times New Roman" w:hAnsi="Times New Roman" w:cs="Times New Roman"/>
          <w:sz w:val="24"/>
          <w:szCs w:val="24"/>
        </w:rPr>
        <w:t>”</w:t>
      </w:r>
      <w:r>
        <w:rPr>
          <w:rStyle w:val="Rimandonotaapidipagina"/>
          <w:rFonts w:ascii="Times New Roman" w:hAnsi="Times New Roman" w:cs="Times New Roman"/>
          <w:sz w:val="24"/>
          <w:szCs w:val="24"/>
        </w:rPr>
        <w:footnoteReference w:id="15"/>
      </w:r>
      <w:r>
        <w:rPr>
          <w:rFonts w:ascii="Times New Roman" w:hAnsi="Times New Roman" w:cs="Times New Roman"/>
          <w:sz w:val="24"/>
          <w:szCs w:val="24"/>
        </w:rPr>
        <w:t xml:space="preserve">. </w:t>
      </w:r>
    </w:p>
    <w:p w:rsidR="00164E9A" w:rsidRDefault="00164E9A" w:rsidP="00164E9A">
      <w:pPr>
        <w:spacing w:line="360" w:lineRule="auto"/>
        <w:jc w:val="both"/>
        <w:rPr>
          <w:rFonts w:ascii="Times New Roman" w:hAnsi="Times New Roman" w:cs="Times New Roman"/>
          <w:sz w:val="24"/>
          <w:szCs w:val="24"/>
        </w:rPr>
      </w:pPr>
      <w:r>
        <w:rPr>
          <w:rFonts w:ascii="Times New Roman" w:hAnsi="Times New Roman" w:cs="Times New Roman"/>
          <w:sz w:val="24"/>
          <w:szCs w:val="24"/>
        </w:rPr>
        <w:t>La definizione operativa permetterà di passare da un fattore astratto a molteplici comportamenti osservabili che di quel fattore costituiscono gli indicatori</w:t>
      </w:r>
      <w:r>
        <w:rPr>
          <w:rStyle w:val="Rimandonotaapidipagina"/>
          <w:rFonts w:ascii="Times New Roman" w:hAnsi="Times New Roman" w:cs="Times New Roman"/>
          <w:sz w:val="24"/>
          <w:szCs w:val="24"/>
        </w:rPr>
        <w:footnoteReference w:id="16"/>
      </w:r>
      <w:r>
        <w:rPr>
          <w:rFonts w:ascii="Times New Roman" w:hAnsi="Times New Roman" w:cs="Times New Roman"/>
          <w:sz w:val="24"/>
          <w:szCs w:val="24"/>
        </w:rPr>
        <w:t>.</w:t>
      </w:r>
    </w:p>
    <w:p w:rsidR="00164E9A" w:rsidRDefault="00164E9A" w:rsidP="00164E9A">
      <w:pPr>
        <w:spacing w:line="360" w:lineRule="auto"/>
        <w:jc w:val="both"/>
        <w:rPr>
          <w:rFonts w:ascii="Times New Roman" w:hAnsi="Times New Roman" w:cs="Times New Roman"/>
          <w:sz w:val="24"/>
          <w:szCs w:val="24"/>
        </w:rPr>
      </w:pPr>
      <w:r>
        <w:rPr>
          <w:rFonts w:ascii="Times New Roman" w:hAnsi="Times New Roman" w:cs="Times New Roman"/>
          <w:sz w:val="24"/>
          <w:szCs w:val="24"/>
        </w:rPr>
        <w:t>Tabella 2.3 – Ipotesi, fattori indagati, possibili indicatori e defizione operativa</w:t>
      </w:r>
    </w:p>
    <w:tbl>
      <w:tblPr>
        <w:tblStyle w:val="Grigliatabella"/>
        <w:tblW w:w="0" w:type="auto"/>
        <w:tblLook w:val="04A0"/>
      </w:tblPr>
      <w:tblGrid>
        <w:gridCol w:w="1672"/>
        <w:gridCol w:w="1660"/>
        <w:gridCol w:w="2561"/>
        <w:gridCol w:w="2260"/>
      </w:tblGrid>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Ipotesi</w:t>
            </w: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Fattori</w:t>
            </w: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Possibili indicatori</w:t>
            </w: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Possibile operazionalizzazione in variabile</w:t>
            </w:r>
          </w:p>
        </w:tc>
      </w:tr>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Utenti con precedente esperienza nell’orticoltura hanno un rapporto più positivo con l’ambiente</w:t>
            </w:r>
          </w:p>
        </w:tc>
        <w:tc>
          <w:tcPr>
            <w:tcW w:w="0" w:type="auto"/>
          </w:tcPr>
          <w:p w:rsidR="00164E9A" w:rsidRDefault="00CA7C24"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E</w:t>
            </w:r>
            <w:r w:rsidR="00164E9A">
              <w:rPr>
                <w:rFonts w:ascii="Times New Roman" w:hAnsi="Times New Roman" w:cs="Times New Roman"/>
                <w:sz w:val="24"/>
                <w:szCs w:val="24"/>
              </w:rPr>
              <w:t>sperienza nell’orticoltura</w:t>
            </w:r>
          </w:p>
        </w:tc>
        <w:tc>
          <w:tcPr>
            <w:tcW w:w="0" w:type="auto"/>
          </w:tcPr>
          <w:p w:rsidR="00164E9A" w:rsidRDefault="00CA7C24" w:rsidP="00CA7C24">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Hanno maggiori competenze nel gestire l’attività</w:t>
            </w:r>
          </w:p>
          <w:p w:rsidR="00CA7C24" w:rsidRPr="00CA7C24" w:rsidRDefault="00CA7C24" w:rsidP="00CA7C24">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Manifestano segni di affettività positiva quando vi entrano in contatto</w:t>
            </w:r>
          </w:p>
        </w:tc>
        <w:tc>
          <w:tcPr>
            <w:tcW w:w="0" w:type="auto"/>
          </w:tcPr>
          <w:p w:rsidR="00164E9A" w:rsidRPr="00CA7C24" w:rsidRDefault="00CA7C24" w:rsidP="00CA7C24">
            <w:pPr>
              <w:spacing w:line="360" w:lineRule="auto"/>
              <w:jc w:val="both"/>
              <w:rPr>
                <w:rFonts w:ascii="Times New Roman" w:hAnsi="Times New Roman" w:cs="Times New Roman"/>
                <w:sz w:val="24"/>
                <w:szCs w:val="24"/>
              </w:rPr>
            </w:pPr>
            <w:r>
              <w:rPr>
                <w:rFonts w:ascii="Times New Roman" w:hAnsi="Times New Roman" w:cs="Times New Roman"/>
                <w:sz w:val="24"/>
                <w:szCs w:val="24"/>
              </w:rPr>
              <w:t>Gli utenti con esperienze pregresse nell’attività dimostrano segni di affettività positiva, ovvero mostra</w:t>
            </w:r>
            <w:r w:rsidR="005A7405">
              <w:rPr>
                <w:rFonts w:ascii="Times New Roman" w:hAnsi="Times New Roman" w:cs="Times New Roman"/>
                <w:sz w:val="24"/>
                <w:szCs w:val="24"/>
              </w:rPr>
              <w:t>no</w:t>
            </w:r>
            <w:r>
              <w:rPr>
                <w:rFonts w:ascii="Times New Roman" w:hAnsi="Times New Roman" w:cs="Times New Roman"/>
                <w:sz w:val="24"/>
                <w:szCs w:val="24"/>
              </w:rPr>
              <w:t xml:space="preserve"> un alto livello di benessere</w:t>
            </w:r>
            <w:r w:rsidR="005A7405">
              <w:rPr>
                <w:rFonts w:ascii="Times New Roman" w:hAnsi="Times New Roman" w:cs="Times New Roman"/>
                <w:sz w:val="24"/>
                <w:szCs w:val="24"/>
              </w:rPr>
              <w:t xml:space="preserve"> psico-fisico</w:t>
            </w:r>
            <w:r>
              <w:rPr>
                <w:rFonts w:ascii="Times New Roman" w:hAnsi="Times New Roman" w:cs="Times New Roman"/>
                <w:sz w:val="24"/>
                <w:szCs w:val="24"/>
              </w:rPr>
              <w:t>?</w:t>
            </w:r>
          </w:p>
        </w:tc>
      </w:tr>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Utenti che svolgono attività di giardinaggio hanno maggiore propensione a condividere uno spazio comune con i compagni</w:t>
            </w:r>
          </w:p>
        </w:tc>
        <w:tc>
          <w:tcPr>
            <w:tcW w:w="0" w:type="auto"/>
          </w:tcPr>
          <w:p w:rsidR="00164E9A" w:rsidRDefault="00164E9A" w:rsidP="001941CB">
            <w:pPr>
              <w:spacing w:line="360" w:lineRule="auto"/>
              <w:jc w:val="both"/>
              <w:rPr>
                <w:rFonts w:ascii="Times New Roman" w:hAnsi="Times New Roman" w:cs="Times New Roman"/>
                <w:sz w:val="24"/>
                <w:szCs w:val="24"/>
              </w:rPr>
            </w:pPr>
            <w:r>
              <w:rPr>
                <w:rFonts w:ascii="Times New Roman" w:hAnsi="Times New Roman" w:cs="Times New Roman"/>
                <w:sz w:val="24"/>
                <w:szCs w:val="24"/>
              </w:rPr>
              <w:t>Avere una maggiore</w:t>
            </w:r>
            <w:r w:rsidR="001941CB">
              <w:rPr>
                <w:rFonts w:ascii="Times New Roman" w:hAnsi="Times New Roman" w:cs="Times New Roman"/>
                <w:sz w:val="24"/>
                <w:szCs w:val="24"/>
              </w:rPr>
              <w:t xml:space="preserve"> capacità di condivisione</w:t>
            </w:r>
          </w:p>
        </w:tc>
        <w:tc>
          <w:tcPr>
            <w:tcW w:w="0" w:type="auto"/>
          </w:tcPr>
          <w:p w:rsidR="00164E9A" w:rsidRPr="00CA7C24" w:rsidRDefault="00CA7C24" w:rsidP="00CA7C24">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Condividono piacevolmente con i compagni spazi di uso comune e materiali</w:t>
            </w:r>
          </w:p>
          <w:p w:rsidR="00164E9A" w:rsidRDefault="00164E9A" w:rsidP="000C0B2D">
            <w:pPr>
              <w:spacing w:line="360" w:lineRule="auto"/>
              <w:jc w:val="both"/>
              <w:rPr>
                <w:rFonts w:ascii="Times New Roman" w:hAnsi="Times New Roman" w:cs="Times New Roman"/>
                <w:sz w:val="24"/>
                <w:szCs w:val="24"/>
              </w:rPr>
            </w:pPr>
          </w:p>
        </w:tc>
        <w:tc>
          <w:tcPr>
            <w:tcW w:w="0" w:type="auto"/>
          </w:tcPr>
          <w:p w:rsidR="00164E9A" w:rsidRPr="00CA7C24" w:rsidRDefault="00CA7C24" w:rsidP="00CA7C24">
            <w:pPr>
              <w:spacing w:line="360" w:lineRule="auto"/>
              <w:jc w:val="both"/>
              <w:rPr>
                <w:rFonts w:ascii="Times New Roman" w:hAnsi="Times New Roman" w:cs="Times New Roman"/>
                <w:sz w:val="24"/>
                <w:szCs w:val="24"/>
              </w:rPr>
            </w:pPr>
            <w:r>
              <w:rPr>
                <w:rFonts w:ascii="Times New Roman" w:hAnsi="Times New Roman" w:cs="Times New Roman"/>
                <w:sz w:val="24"/>
                <w:szCs w:val="24"/>
              </w:rPr>
              <w:t>Gli utenti coinvolti precedentemete in tale attività dimostrano m</w:t>
            </w:r>
            <w:r w:rsidR="00EA3A34">
              <w:rPr>
                <w:rFonts w:ascii="Times New Roman" w:hAnsi="Times New Roman" w:cs="Times New Roman"/>
                <w:sz w:val="24"/>
                <w:szCs w:val="24"/>
              </w:rPr>
              <w:t xml:space="preserve">aggiori capacità di </w:t>
            </w:r>
            <w:r>
              <w:rPr>
                <w:rFonts w:ascii="Times New Roman" w:hAnsi="Times New Roman" w:cs="Times New Roman"/>
                <w:sz w:val="24"/>
                <w:szCs w:val="24"/>
              </w:rPr>
              <w:t>e condivisione  rispetto agli utenti che non vi hanno mai partecipato?</w:t>
            </w:r>
          </w:p>
        </w:tc>
      </w:tr>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Utenti che lavorano con del “materiale vivente” sviluppano una maggiore capacità cooperativa</w:t>
            </w:r>
          </w:p>
        </w:tc>
        <w:tc>
          <w:tcPr>
            <w:tcW w:w="0" w:type="auto"/>
          </w:tcPr>
          <w:p w:rsidR="00164E9A" w:rsidRDefault="001941CB"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Capacità cooperativa</w:t>
            </w:r>
          </w:p>
        </w:tc>
        <w:tc>
          <w:tcPr>
            <w:tcW w:w="0" w:type="auto"/>
          </w:tcPr>
          <w:p w:rsidR="00164E9A" w:rsidRPr="00EA3A34" w:rsidRDefault="00EA3A34" w:rsidP="00EA3A34">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Hanno una maggiore propensione a cooperare tra loro</w:t>
            </w:r>
          </w:p>
        </w:tc>
        <w:tc>
          <w:tcPr>
            <w:tcW w:w="0" w:type="auto"/>
          </w:tcPr>
          <w:p w:rsidR="00164E9A" w:rsidRPr="00EA3A34" w:rsidRDefault="00EA3A34" w:rsidP="00EA3A3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Gli ospiti del centro che hanno lavorato in precedenza con del </w:t>
            </w:r>
            <w:r w:rsidRPr="00EA3A34">
              <w:rPr>
                <w:rFonts w:ascii="Times New Roman" w:hAnsi="Times New Roman" w:cs="Times New Roman"/>
                <w:i/>
                <w:sz w:val="24"/>
                <w:szCs w:val="24"/>
              </w:rPr>
              <w:t>materiale vivente</w:t>
            </w:r>
            <w:r>
              <w:rPr>
                <w:rFonts w:ascii="Times New Roman" w:hAnsi="Times New Roman" w:cs="Times New Roman"/>
                <w:sz w:val="24"/>
                <w:szCs w:val="24"/>
              </w:rPr>
              <w:t xml:space="preserve"> hanno sviluppato una maggiore capacità cooperativa?</w:t>
            </w:r>
          </w:p>
        </w:tc>
      </w:tr>
      <w:tr w:rsidR="00164E9A" w:rsidTr="000C0B2D">
        <w:tc>
          <w:tcPr>
            <w:tcW w:w="0" w:type="auto"/>
          </w:tcPr>
          <w:p w:rsidR="00164E9A" w:rsidRDefault="00164E9A" w:rsidP="00551CF3">
            <w:pPr>
              <w:spacing w:line="360" w:lineRule="auto"/>
              <w:jc w:val="both"/>
              <w:rPr>
                <w:rFonts w:ascii="Times New Roman" w:hAnsi="Times New Roman" w:cs="Times New Roman"/>
                <w:sz w:val="24"/>
                <w:szCs w:val="24"/>
              </w:rPr>
            </w:pPr>
            <w:r>
              <w:rPr>
                <w:rFonts w:ascii="Times New Roman" w:hAnsi="Times New Roman" w:cs="Times New Roman"/>
                <w:sz w:val="24"/>
                <w:szCs w:val="24"/>
              </w:rPr>
              <w:t>Educatori coinvolti attivamente nell’attività di ortoterapia aiutano a prevenire l’i</w:t>
            </w:r>
            <w:r w:rsidR="00525F41">
              <w:rPr>
                <w:rFonts w:ascii="Times New Roman" w:hAnsi="Times New Roman" w:cs="Times New Roman"/>
                <w:sz w:val="24"/>
                <w:szCs w:val="24"/>
              </w:rPr>
              <w:t xml:space="preserve">solamento </w:t>
            </w:r>
            <w:r>
              <w:rPr>
                <w:rFonts w:ascii="Times New Roman" w:hAnsi="Times New Roman" w:cs="Times New Roman"/>
                <w:sz w:val="24"/>
                <w:szCs w:val="24"/>
              </w:rPr>
              <w:t>potenziando le abilità acquisite</w:t>
            </w: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Isolamento</w:t>
            </w:r>
          </w:p>
        </w:tc>
        <w:tc>
          <w:tcPr>
            <w:tcW w:w="0" w:type="auto"/>
          </w:tcPr>
          <w:p w:rsidR="00164E9A" w:rsidRPr="00EA3A34" w:rsidRDefault="00EA3A34" w:rsidP="00EA3A34">
            <w:pPr>
              <w:pStyle w:val="Paragrafoelenco"/>
              <w:numPr>
                <w:ilvl w:val="0"/>
                <w:numId w:val="4"/>
              </w:numPr>
              <w:spacing w:line="360" w:lineRule="auto"/>
              <w:jc w:val="both"/>
              <w:rPr>
                <w:rFonts w:ascii="Times New Roman" w:hAnsi="Times New Roman" w:cs="Times New Roman"/>
                <w:sz w:val="24"/>
                <w:szCs w:val="24"/>
              </w:rPr>
            </w:pPr>
            <w:r w:rsidRPr="00EA3A34">
              <w:rPr>
                <w:rFonts w:ascii="Times New Roman" w:hAnsi="Times New Roman" w:cs="Times New Roman"/>
                <w:sz w:val="24"/>
                <w:szCs w:val="24"/>
              </w:rPr>
              <w:t>Conoscono strategie</w:t>
            </w:r>
            <w:r>
              <w:rPr>
                <w:rFonts w:ascii="Times New Roman" w:hAnsi="Times New Roman" w:cs="Times New Roman"/>
                <w:sz w:val="24"/>
                <w:szCs w:val="24"/>
              </w:rPr>
              <w:t xml:space="preserve"> che permettono di prevenire l’isolamento associate all’attività</w:t>
            </w:r>
          </w:p>
        </w:tc>
        <w:tc>
          <w:tcPr>
            <w:tcW w:w="0" w:type="auto"/>
          </w:tcPr>
          <w:p w:rsidR="00164E9A" w:rsidRPr="00EA3A34" w:rsidRDefault="00EA3A34" w:rsidP="00EA3A34">
            <w:pPr>
              <w:spacing w:line="360" w:lineRule="auto"/>
              <w:jc w:val="both"/>
              <w:rPr>
                <w:rFonts w:ascii="Times New Roman" w:hAnsi="Times New Roman" w:cs="Times New Roman"/>
                <w:sz w:val="24"/>
                <w:szCs w:val="24"/>
              </w:rPr>
            </w:pPr>
            <w:r>
              <w:rPr>
                <w:rFonts w:ascii="Times New Roman" w:hAnsi="Times New Roman" w:cs="Times New Roman"/>
                <w:sz w:val="24"/>
                <w:szCs w:val="24"/>
              </w:rPr>
              <w:t>Il vostro contributo attivo all’attività è sufficiente a prevenire condizioni di isolamento?</w:t>
            </w:r>
          </w:p>
        </w:tc>
      </w:tr>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Abilità acquisite</w:t>
            </w:r>
          </w:p>
        </w:tc>
        <w:tc>
          <w:tcPr>
            <w:tcW w:w="0" w:type="auto"/>
          </w:tcPr>
          <w:p w:rsidR="00164E9A" w:rsidRPr="00EA3A34" w:rsidRDefault="00EA3A34" w:rsidP="00EA3A34">
            <w:pPr>
              <w:pStyle w:val="Paragrafoelenco"/>
              <w:numPr>
                <w:ilvl w:val="0"/>
                <w:numId w:val="4"/>
              </w:numPr>
              <w:spacing w:line="360" w:lineRule="auto"/>
              <w:jc w:val="both"/>
              <w:rPr>
                <w:rFonts w:ascii="Times New Roman" w:hAnsi="Times New Roman" w:cs="Times New Roman"/>
                <w:sz w:val="24"/>
                <w:szCs w:val="24"/>
              </w:rPr>
            </w:pPr>
            <w:r w:rsidRPr="00EA3A34">
              <w:rPr>
                <w:rFonts w:ascii="Times New Roman" w:hAnsi="Times New Roman" w:cs="Times New Roman"/>
                <w:sz w:val="24"/>
                <w:szCs w:val="24"/>
              </w:rPr>
              <w:t xml:space="preserve">Conoscono strategie che permettono di </w:t>
            </w:r>
            <w:r>
              <w:rPr>
                <w:rFonts w:ascii="Times New Roman" w:hAnsi="Times New Roman" w:cs="Times New Roman"/>
                <w:sz w:val="24"/>
                <w:szCs w:val="24"/>
              </w:rPr>
              <w:t xml:space="preserve">mantenere le abilità acquisite </w:t>
            </w:r>
            <w:r w:rsidRPr="00EA3A34">
              <w:rPr>
                <w:rFonts w:ascii="Times New Roman" w:hAnsi="Times New Roman" w:cs="Times New Roman"/>
                <w:sz w:val="24"/>
                <w:szCs w:val="24"/>
              </w:rPr>
              <w:t>associate all’attività</w:t>
            </w:r>
          </w:p>
        </w:tc>
        <w:tc>
          <w:tcPr>
            <w:tcW w:w="0" w:type="auto"/>
          </w:tcPr>
          <w:p w:rsidR="00164E9A" w:rsidRPr="00EA3A34" w:rsidRDefault="00EA3A34" w:rsidP="00EA3A34">
            <w:pPr>
              <w:spacing w:line="360" w:lineRule="auto"/>
              <w:jc w:val="both"/>
              <w:rPr>
                <w:rFonts w:ascii="Times New Roman" w:hAnsi="Times New Roman" w:cs="Times New Roman"/>
                <w:sz w:val="24"/>
                <w:szCs w:val="24"/>
              </w:rPr>
            </w:pPr>
            <w:r>
              <w:rPr>
                <w:rFonts w:ascii="Times New Roman" w:hAnsi="Times New Roman" w:cs="Times New Roman"/>
                <w:sz w:val="24"/>
                <w:szCs w:val="24"/>
              </w:rPr>
              <w:t>Il vostro contributo attivo all’attività è sufficiente a mantenere le abilità acquisite?</w:t>
            </w:r>
          </w:p>
        </w:tc>
      </w:tr>
      <w:tr w:rsidR="00164E9A" w:rsidTr="000C0B2D">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Utenti che cooperano nella raccolta e nella preparazione dei “frutti” </w:t>
            </w:r>
            <w:r>
              <w:rPr>
                <w:rFonts w:ascii="Times New Roman" w:hAnsi="Times New Roman" w:cs="Times New Roman"/>
                <w:sz w:val="24"/>
                <w:szCs w:val="24"/>
              </w:rPr>
              <w:lastRenderedPageBreak/>
              <w:t>raccolti hanno un beneficio a livello emotivo</w:t>
            </w:r>
          </w:p>
        </w:tc>
        <w:tc>
          <w:tcPr>
            <w:tcW w:w="0" w:type="auto"/>
          </w:tcPr>
          <w:p w:rsidR="00164E9A" w:rsidRDefault="00164E9A" w:rsidP="000C0B2D">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Beneficio emotivo</w:t>
            </w:r>
          </w:p>
        </w:tc>
        <w:tc>
          <w:tcPr>
            <w:tcW w:w="0" w:type="auto"/>
          </w:tcPr>
          <w:p w:rsidR="00164E9A" w:rsidRPr="002E1889" w:rsidRDefault="002E1889" w:rsidP="002E1889">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Hanno un miglioramento della condizione di salute psico-fisica</w:t>
            </w:r>
            <w:r w:rsidR="009E0DE5">
              <w:rPr>
                <w:rFonts w:ascii="Times New Roman" w:hAnsi="Times New Roman" w:cs="Times New Roman"/>
                <w:sz w:val="24"/>
                <w:szCs w:val="24"/>
              </w:rPr>
              <w:t xml:space="preserve"> dovuto alla raccolta dei </w:t>
            </w:r>
            <w:r w:rsidR="009E0DE5">
              <w:rPr>
                <w:rFonts w:ascii="Times New Roman" w:hAnsi="Times New Roman" w:cs="Times New Roman"/>
                <w:i/>
                <w:sz w:val="24"/>
                <w:szCs w:val="24"/>
              </w:rPr>
              <w:lastRenderedPageBreak/>
              <w:t>frutti</w:t>
            </w:r>
          </w:p>
        </w:tc>
        <w:tc>
          <w:tcPr>
            <w:tcW w:w="0" w:type="auto"/>
          </w:tcPr>
          <w:p w:rsidR="00164E9A" w:rsidRPr="009E0DE5" w:rsidRDefault="009E0DE5" w:rsidP="009E0DE5">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Pensate che la fase di raccolta possa avere dei considerevoli effetti benefici sulla salute psico-fisica degli </w:t>
            </w:r>
            <w:r>
              <w:rPr>
                <w:rFonts w:ascii="Times New Roman" w:hAnsi="Times New Roman" w:cs="Times New Roman"/>
                <w:sz w:val="24"/>
                <w:szCs w:val="24"/>
              </w:rPr>
              <w:lastRenderedPageBreak/>
              <w:t>utenti?</w:t>
            </w:r>
          </w:p>
        </w:tc>
      </w:tr>
    </w:tbl>
    <w:p w:rsidR="00164E9A" w:rsidRDefault="00164E9A" w:rsidP="004878A4">
      <w:pPr>
        <w:pStyle w:val="Paragrafoelenco"/>
        <w:spacing w:line="360" w:lineRule="auto"/>
        <w:jc w:val="both"/>
        <w:rPr>
          <w:rFonts w:ascii="Times New Roman" w:hAnsi="Times New Roman" w:cs="Times New Roman"/>
          <w:sz w:val="24"/>
          <w:szCs w:val="24"/>
        </w:rPr>
      </w:pPr>
    </w:p>
    <w:p w:rsidR="00057BFE" w:rsidRDefault="00057BFE" w:rsidP="004878A4">
      <w:pPr>
        <w:pStyle w:val="Paragrafoelenco"/>
        <w:spacing w:line="360" w:lineRule="auto"/>
        <w:jc w:val="both"/>
        <w:rPr>
          <w:rFonts w:ascii="Times New Roman" w:hAnsi="Times New Roman" w:cs="Times New Roman"/>
          <w:sz w:val="24"/>
          <w:szCs w:val="24"/>
        </w:rPr>
      </w:pPr>
    </w:p>
    <w:p w:rsidR="005C173E" w:rsidRPr="005C173E" w:rsidRDefault="005C173E" w:rsidP="005C173E">
      <w:pPr>
        <w:pStyle w:val="Paragrafoelenco"/>
        <w:numPr>
          <w:ilvl w:val="0"/>
          <w:numId w:val="2"/>
        </w:numPr>
        <w:spacing w:line="360" w:lineRule="auto"/>
        <w:jc w:val="both"/>
        <w:rPr>
          <w:rFonts w:ascii="Times New Roman" w:hAnsi="Times New Roman" w:cs="Times New Roman"/>
          <w:b/>
          <w:sz w:val="24"/>
          <w:szCs w:val="24"/>
        </w:rPr>
      </w:pPr>
      <w:r>
        <w:rPr>
          <w:rFonts w:ascii="Times New Roman" w:hAnsi="Times New Roman" w:cs="Times New Roman"/>
          <w:b/>
          <w:sz w:val="24"/>
          <w:szCs w:val="24"/>
          <w:u w:val="single"/>
        </w:rPr>
        <w:t>Contesto di applicazione del progetto e azioni di coinvolgimento</w:t>
      </w:r>
    </w:p>
    <w:p w:rsidR="005C173E" w:rsidRDefault="005C173E" w:rsidP="005C173E">
      <w:pPr>
        <w:pStyle w:val="Paragrafoelenco"/>
        <w:numPr>
          <w:ilvl w:val="1"/>
          <w:numId w:val="2"/>
        </w:numPr>
        <w:spacing w:line="360" w:lineRule="auto"/>
        <w:jc w:val="both"/>
        <w:rPr>
          <w:rFonts w:ascii="Times New Roman" w:hAnsi="Times New Roman" w:cs="Times New Roman"/>
          <w:b/>
          <w:sz w:val="24"/>
          <w:szCs w:val="24"/>
        </w:rPr>
      </w:pPr>
      <w:r>
        <w:rPr>
          <w:rFonts w:ascii="Times New Roman" w:hAnsi="Times New Roman" w:cs="Times New Roman"/>
          <w:b/>
          <w:sz w:val="24"/>
          <w:szCs w:val="24"/>
        </w:rPr>
        <w:t>Ente/Istituzioni in cui il problema si è originato e in cui il progetto dovrà essere applicato</w:t>
      </w:r>
    </w:p>
    <w:p w:rsidR="00480754" w:rsidRDefault="00551CF3" w:rsidP="008B732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L’ente presso il quale </w:t>
      </w:r>
      <w:r w:rsidR="005C173E">
        <w:rPr>
          <w:rFonts w:ascii="Times New Roman" w:hAnsi="Times New Roman" w:cs="Times New Roman"/>
          <w:sz w:val="24"/>
          <w:szCs w:val="24"/>
        </w:rPr>
        <w:t xml:space="preserve">si è originato il problema e in cui il progetto dovrà essere applicato è un centro socio terapeutico riabilitativo denominato </w:t>
      </w:r>
      <w:r w:rsidR="005C173E">
        <w:rPr>
          <w:rFonts w:ascii="Times New Roman" w:hAnsi="Times New Roman" w:cs="Times New Roman"/>
          <w:i/>
          <w:sz w:val="24"/>
          <w:szCs w:val="24"/>
        </w:rPr>
        <w:t>Iter</w:t>
      </w:r>
      <w:r w:rsidR="00486525">
        <w:rPr>
          <w:rFonts w:ascii="Times New Roman" w:hAnsi="Times New Roman" w:cs="Times New Roman"/>
          <w:sz w:val="24"/>
          <w:szCs w:val="24"/>
        </w:rPr>
        <w:t>,</w:t>
      </w:r>
      <w:r w:rsidR="005C173E">
        <w:rPr>
          <w:rFonts w:ascii="Times New Roman" w:hAnsi="Times New Roman" w:cs="Times New Roman"/>
          <w:sz w:val="24"/>
          <w:szCs w:val="24"/>
        </w:rPr>
        <w:t xml:space="preserve"> presente sul territorio di Nichelino in provincia di Torino.</w:t>
      </w:r>
      <w:r w:rsidR="00486525">
        <w:rPr>
          <w:rFonts w:ascii="Times New Roman" w:hAnsi="Times New Roman" w:cs="Times New Roman"/>
          <w:sz w:val="24"/>
          <w:szCs w:val="24"/>
        </w:rPr>
        <w:t xml:space="preserve"> Il progetto vuole rispondere alle aspettative degli educatori coinvolti e cioè creare uno spazio che consenta agli utenti di poter mantenere “vive” le abilità acquisite nel tempo</w:t>
      </w:r>
      <w:r w:rsidR="00480754">
        <w:rPr>
          <w:rFonts w:ascii="Times New Roman" w:hAnsi="Times New Roman" w:cs="Times New Roman"/>
          <w:sz w:val="24"/>
          <w:szCs w:val="24"/>
        </w:rPr>
        <w:t xml:space="preserve"> utilizzando l’orto e le attività affini ad esso, affinché </w:t>
      </w:r>
      <w:r w:rsidR="00486525">
        <w:rPr>
          <w:rFonts w:ascii="Times New Roman" w:hAnsi="Times New Roman" w:cs="Times New Roman"/>
          <w:sz w:val="24"/>
          <w:szCs w:val="24"/>
        </w:rPr>
        <w:t>gli stessi utenti</w:t>
      </w:r>
      <w:r w:rsidR="00480754">
        <w:rPr>
          <w:rFonts w:ascii="Times New Roman" w:hAnsi="Times New Roman" w:cs="Times New Roman"/>
          <w:sz w:val="24"/>
          <w:szCs w:val="24"/>
        </w:rPr>
        <w:t xml:space="preserve"> possano interagire tra loro al fine di </w:t>
      </w:r>
      <w:r w:rsidR="008B7328">
        <w:rPr>
          <w:rFonts w:ascii="Times New Roman" w:hAnsi="Times New Roman" w:cs="Times New Roman"/>
          <w:sz w:val="24"/>
          <w:szCs w:val="24"/>
        </w:rPr>
        <w:t>raggiungere un obiettivo comune,</w:t>
      </w:r>
      <w:r w:rsidR="00480754">
        <w:rPr>
          <w:rFonts w:ascii="Times New Roman" w:hAnsi="Times New Roman" w:cs="Times New Roman"/>
          <w:sz w:val="24"/>
          <w:szCs w:val="24"/>
        </w:rPr>
        <w:t xml:space="preserve"> con il supporto </w:t>
      </w:r>
      <w:r w:rsidR="008B7328">
        <w:rPr>
          <w:rFonts w:ascii="Times New Roman" w:hAnsi="Times New Roman" w:cs="Times New Roman"/>
          <w:sz w:val="24"/>
          <w:szCs w:val="24"/>
        </w:rPr>
        <w:t>degli operatori di riferimento.</w:t>
      </w:r>
    </w:p>
    <w:p w:rsidR="004F3CE7" w:rsidRPr="00480E11" w:rsidRDefault="004F3CE7" w:rsidP="00480E11">
      <w:pPr>
        <w:pStyle w:val="Paragrafoelenco"/>
        <w:numPr>
          <w:ilvl w:val="1"/>
          <w:numId w:val="2"/>
        </w:numPr>
        <w:spacing w:line="360" w:lineRule="auto"/>
        <w:jc w:val="both"/>
        <w:rPr>
          <w:rFonts w:ascii="Times New Roman" w:hAnsi="Times New Roman" w:cs="Times New Roman"/>
          <w:b/>
          <w:sz w:val="24"/>
          <w:szCs w:val="24"/>
        </w:rPr>
      </w:pPr>
      <w:r w:rsidRPr="00480E11">
        <w:rPr>
          <w:rFonts w:ascii="Times New Roman" w:hAnsi="Times New Roman" w:cs="Times New Roman"/>
          <w:b/>
          <w:sz w:val="24"/>
          <w:szCs w:val="24"/>
        </w:rPr>
        <w:t>Territorio e servizi territoriali coinvolti</w:t>
      </w:r>
    </w:p>
    <w:p w:rsidR="00591A80" w:rsidRDefault="00480E11" w:rsidP="00591A8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Il territorio in cui il progetto si sviluppa circonda il centro socio terapeutico riabilitativo </w:t>
      </w:r>
      <w:r>
        <w:rPr>
          <w:rFonts w:ascii="Times New Roman" w:hAnsi="Times New Roman" w:cs="Times New Roman"/>
          <w:i/>
          <w:sz w:val="24"/>
          <w:szCs w:val="24"/>
        </w:rPr>
        <w:t>Iter</w:t>
      </w:r>
      <w:r>
        <w:rPr>
          <w:rFonts w:ascii="Times New Roman" w:hAnsi="Times New Roman" w:cs="Times New Roman"/>
          <w:sz w:val="24"/>
          <w:szCs w:val="24"/>
        </w:rPr>
        <w:t xml:space="preserve"> </w:t>
      </w:r>
      <w:r w:rsidR="00FF15A5">
        <w:rPr>
          <w:rFonts w:ascii="Times New Roman" w:hAnsi="Times New Roman" w:cs="Times New Roman"/>
          <w:sz w:val="24"/>
          <w:szCs w:val="24"/>
        </w:rPr>
        <w:t>sito a Nichelino, caratterizzato d</w:t>
      </w:r>
      <w:r w:rsidR="00BF13B3">
        <w:rPr>
          <w:rFonts w:ascii="Times New Roman" w:hAnsi="Times New Roman" w:cs="Times New Roman"/>
          <w:sz w:val="24"/>
          <w:szCs w:val="24"/>
        </w:rPr>
        <w:t>a</w:t>
      </w:r>
      <w:r w:rsidR="00FF15A5">
        <w:rPr>
          <w:rFonts w:ascii="Times New Roman" w:hAnsi="Times New Roman" w:cs="Times New Roman"/>
          <w:sz w:val="24"/>
          <w:szCs w:val="24"/>
        </w:rPr>
        <w:t xml:space="preserve"> </w:t>
      </w:r>
      <w:r>
        <w:rPr>
          <w:rFonts w:ascii="Times New Roman" w:hAnsi="Times New Roman" w:cs="Times New Roman"/>
          <w:sz w:val="24"/>
          <w:szCs w:val="24"/>
        </w:rPr>
        <w:t xml:space="preserve">alberi da frutto e </w:t>
      </w:r>
      <w:r w:rsidR="00FF15A5">
        <w:rPr>
          <w:rFonts w:ascii="Times New Roman" w:hAnsi="Times New Roman" w:cs="Times New Roman"/>
          <w:sz w:val="24"/>
          <w:szCs w:val="24"/>
        </w:rPr>
        <w:t>dal</w:t>
      </w:r>
      <w:r>
        <w:rPr>
          <w:rFonts w:ascii="Times New Roman" w:hAnsi="Times New Roman" w:cs="Times New Roman"/>
          <w:sz w:val="24"/>
          <w:szCs w:val="24"/>
        </w:rPr>
        <w:t xml:space="preserve">l’orto creato dagli </w:t>
      </w:r>
      <w:r w:rsidR="00AF4334">
        <w:rPr>
          <w:rFonts w:ascii="Times New Roman" w:hAnsi="Times New Roman" w:cs="Times New Roman"/>
          <w:sz w:val="24"/>
          <w:szCs w:val="24"/>
        </w:rPr>
        <w:t>operatori</w:t>
      </w:r>
      <w:r>
        <w:rPr>
          <w:rFonts w:ascii="Times New Roman" w:hAnsi="Times New Roman" w:cs="Times New Roman"/>
          <w:sz w:val="24"/>
          <w:szCs w:val="24"/>
        </w:rPr>
        <w:t xml:space="preserve"> con competenze </w:t>
      </w:r>
      <w:r w:rsidRPr="00551CF3">
        <w:rPr>
          <w:rFonts w:ascii="Times New Roman" w:hAnsi="Times New Roman" w:cs="Times New Roman"/>
          <w:i/>
          <w:sz w:val="24"/>
          <w:szCs w:val="24"/>
        </w:rPr>
        <w:t>agricole</w:t>
      </w:r>
      <w:r>
        <w:rPr>
          <w:rFonts w:ascii="Times New Roman" w:hAnsi="Times New Roman" w:cs="Times New Roman"/>
          <w:sz w:val="24"/>
          <w:szCs w:val="24"/>
        </w:rPr>
        <w:t>.</w:t>
      </w:r>
      <w:r w:rsidR="00034DB9">
        <w:rPr>
          <w:rFonts w:ascii="Times New Roman" w:hAnsi="Times New Roman" w:cs="Times New Roman"/>
          <w:sz w:val="24"/>
          <w:szCs w:val="24"/>
        </w:rPr>
        <w:t xml:space="preserve"> Il servizio territoriale coinvolto è il CISA 12, </w:t>
      </w:r>
      <w:r w:rsidR="00591A80">
        <w:rPr>
          <w:rFonts w:ascii="Times New Roman" w:hAnsi="Times New Roman" w:cs="Times New Roman"/>
          <w:sz w:val="24"/>
          <w:szCs w:val="24"/>
        </w:rPr>
        <w:t>ovvero il Consorzio Intercomunale Socio-Assistenziale che è un servizio rivolto a tutti i cittadini che hanno problemi familiari, economici, educativi e sociali. Il servizio infatti aiuta le persone a comprendere quali sono i propri bisogni intervenendo in caso di necessità per sostenere la famiglia o il singolo</w:t>
      </w:r>
      <w:r w:rsidR="00591A80">
        <w:rPr>
          <w:rStyle w:val="Rimandonotaapidipagina"/>
          <w:rFonts w:ascii="Times New Roman" w:hAnsi="Times New Roman" w:cs="Times New Roman"/>
          <w:sz w:val="24"/>
          <w:szCs w:val="24"/>
        </w:rPr>
        <w:footnoteReference w:id="17"/>
      </w:r>
      <w:r w:rsidR="00591A80">
        <w:rPr>
          <w:rFonts w:ascii="Times New Roman" w:hAnsi="Times New Roman" w:cs="Times New Roman"/>
          <w:sz w:val="24"/>
          <w:szCs w:val="24"/>
        </w:rPr>
        <w:t xml:space="preserve">. </w:t>
      </w:r>
    </w:p>
    <w:p w:rsidR="00591A80" w:rsidRDefault="00591A80" w:rsidP="00591A80">
      <w:pPr>
        <w:spacing w:line="360" w:lineRule="auto"/>
        <w:jc w:val="both"/>
        <w:rPr>
          <w:rFonts w:ascii="Times New Roman" w:hAnsi="Times New Roman" w:cs="Times New Roman"/>
          <w:sz w:val="24"/>
          <w:szCs w:val="24"/>
        </w:rPr>
      </w:pPr>
      <w:r>
        <w:rPr>
          <w:rFonts w:ascii="Times New Roman" w:hAnsi="Times New Roman" w:cs="Times New Roman"/>
          <w:sz w:val="24"/>
          <w:szCs w:val="24"/>
        </w:rPr>
        <w:t>Il consorzio garantisce le seguenti funzioni e servizi:</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Assistenza economica</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Assistenza domiciliare</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Interventi per minori in collaborazione con i servizi dell’età evolutiva dell’Asl8 e con l’Autorità Giudiziaria</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Educativa territoriale per minori</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Adozioni di minori</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Servizi educativi diurni per disabili in integrazione con l’Asl8</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Tutela di minori, adulti ed anziani incapaci</w:t>
      </w:r>
    </w:p>
    <w:p w:rsidR="00591A80" w:rsidRDefault="00591A80" w:rsidP="00591A80">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Assistenza domiciliare</w:t>
      </w:r>
      <w:r w:rsidR="00E93F6E">
        <w:rPr>
          <w:rFonts w:ascii="Times New Roman" w:hAnsi="Times New Roman" w:cs="Times New Roman"/>
          <w:sz w:val="24"/>
          <w:szCs w:val="24"/>
        </w:rPr>
        <w:t xml:space="preserve"> integrata in collaborazione con l’Asl8</w:t>
      </w:r>
    </w:p>
    <w:p w:rsidR="00DE6939" w:rsidRDefault="00E93F6E" w:rsidP="00A54F13">
      <w:pPr>
        <w:pStyle w:val="Paragrafoelenco"/>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Unità Valutativa per l’Handicap in collaborazione con l’Asl8</w:t>
      </w:r>
    </w:p>
    <w:p w:rsidR="00A54F13" w:rsidRPr="00A54F13" w:rsidRDefault="00A54F13" w:rsidP="00A54F13">
      <w:pPr>
        <w:pStyle w:val="Paragrafoelenco"/>
        <w:spacing w:line="360" w:lineRule="auto"/>
        <w:jc w:val="both"/>
        <w:rPr>
          <w:rFonts w:ascii="Times New Roman" w:hAnsi="Times New Roman" w:cs="Times New Roman"/>
          <w:sz w:val="24"/>
          <w:szCs w:val="24"/>
        </w:rPr>
      </w:pPr>
    </w:p>
    <w:p w:rsidR="00E93F6E" w:rsidRPr="00E93F6E" w:rsidRDefault="00E93F6E" w:rsidP="00E93F6E">
      <w:pPr>
        <w:pStyle w:val="Paragrafoelenco"/>
        <w:numPr>
          <w:ilvl w:val="1"/>
          <w:numId w:val="2"/>
        </w:numPr>
        <w:spacing w:line="360" w:lineRule="auto"/>
        <w:jc w:val="both"/>
        <w:rPr>
          <w:rFonts w:ascii="Times New Roman" w:hAnsi="Times New Roman" w:cs="Times New Roman"/>
          <w:b/>
          <w:sz w:val="24"/>
          <w:szCs w:val="24"/>
        </w:rPr>
      </w:pPr>
      <w:r w:rsidRPr="00E93F6E">
        <w:rPr>
          <w:rFonts w:ascii="Times New Roman" w:hAnsi="Times New Roman" w:cs="Times New Roman"/>
          <w:b/>
          <w:sz w:val="24"/>
          <w:szCs w:val="24"/>
        </w:rPr>
        <w:t>Soggetti coinvolti e ruolo in cui sono coinvolti</w:t>
      </w:r>
    </w:p>
    <w:p w:rsidR="00E93F6E" w:rsidRPr="00E93F6E" w:rsidRDefault="00E93F6E" w:rsidP="00E93F6E">
      <w:pPr>
        <w:spacing w:line="360" w:lineRule="auto"/>
        <w:jc w:val="both"/>
        <w:rPr>
          <w:rFonts w:ascii="Times New Roman" w:hAnsi="Times New Roman" w:cs="Times New Roman"/>
          <w:sz w:val="24"/>
          <w:szCs w:val="24"/>
        </w:rPr>
      </w:pPr>
      <w:r>
        <w:rPr>
          <w:rFonts w:ascii="Times New Roman" w:hAnsi="Times New Roman" w:cs="Times New Roman"/>
          <w:sz w:val="24"/>
          <w:szCs w:val="24"/>
        </w:rPr>
        <w:t>I soggetti coinvolti nel corso del Progetto risultano essere:</w:t>
      </w:r>
    </w:p>
    <w:p w:rsidR="006B71DC" w:rsidRDefault="00FE49AA" w:rsidP="00591A80">
      <w:pPr>
        <w:spacing w:line="360" w:lineRule="auto"/>
        <w:jc w:val="both"/>
        <w:rPr>
          <w:rFonts w:ascii="Times New Roman" w:hAnsi="Times New Roman" w:cs="Times New Roman"/>
          <w:sz w:val="24"/>
          <w:szCs w:val="24"/>
        </w:rPr>
      </w:pPr>
      <w:r w:rsidRPr="00FE49AA">
        <w:rPr>
          <w:rFonts w:ascii="Times New Roman" w:eastAsia="Times New Roman" w:hAnsi="Times New Roman" w:cs="Times New Roman"/>
          <w:sz w:val="24"/>
          <w:szCs w:val="24"/>
          <w:lang w:eastAsia="it-IT"/>
        </w:rPr>
        <w:t>Gli educatori, gli operatori socio sanitari e la coordinatrice/referente del centro, i quali parteciperanno in maniera attiva all’attività progettuale e laboratoriale svolgendo la funzione di “facilitatore”</w:t>
      </w:r>
      <w:r w:rsidRPr="00FE49AA">
        <w:rPr>
          <w:rStyle w:val="Rimandonotaapidipagina"/>
          <w:rFonts w:ascii="Times New Roman" w:eastAsia="Times New Roman" w:hAnsi="Times New Roman" w:cs="Times New Roman"/>
          <w:sz w:val="24"/>
          <w:szCs w:val="24"/>
          <w:lang w:eastAsia="it-IT"/>
        </w:rPr>
        <w:footnoteReference w:id="18"/>
      </w:r>
      <w:r w:rsidRPr="00FE49AA">
        <w:rPr>
          <w:rFonts w:ascii="Times New Roman" w:eastAsia="Times New Roman" w:hAnsi="Times New Roman" w:cs="Times New Roman"/>
          <w:sz w:val="24"/>
          <w:szCs w:val="24"/>
          <w:lang w:eastAsia="it-IT"/>
        </w:rPr>
        <w:t>, ovvero</w:t>
      </w:r>
      <w:r>
        <w:rPr>
          <w:rFonts w:ascii="Times New Roman" w:hAnsi="Times New Roman" w:cs="Times New Roman"/>
          <w:sz w:val="24"/>
          <w:szCs w:val="24"/>
        </w:rPr>
        <w:t xml:space="preserve"> una </w:t>
      </w:r>
      <w:r w:rsidRPr="00FE49AA">
        <w:rPr>
          <w:rFonts w:ascii="Times New Roman" w:hAnsi="Times New Roman" w:cs="Times New Roman"/>
          <w:sz w:val="24"/>
          <w:szCs w:val="24"/>
        </w:rPr>
        <w:t xml:space="preserve">delle figure professionali di sostegno comportamentale alla persona, la sua </w:t>
      </w:r>
      <w:r w:rsidR="00F30A6E">
        <w:rPr>
          <w:rFonts w:ascii="Times New Roman" w:hAnsi="Times New Roman" w:cs="Times New Roman"/>
          <w:i/>
          <w:iCs/>
          <w:sz w:val="24"/>
          <w:szCs w:val="24"/>
        </w:rPr>
        <w:t>ca</w:t>
      </w:r>
      <w:r w:rsidRPr="00FE49AA">
        <w:rPr>
          <w:rFonts w:ascii="Times New Roman" w:hAnsi="Times New Roman" w:cs="Times New Roman"/>
          <w:i/>
          <w:iCs/>
          <w:sz w:val="24"/>
          <w:szCs w:val="24"/>
        </w:rPr>
        <w:t xml:space="preserve">re competence </w:t>
      </w:r>
      <w:r w:rsidRPr="00FE49AA">
        <w:rPr>
          <w:rFonts w:ascii="Times New Roman" w:hAnsi="Times New Roman" w:cs="Times New Roman"/>
          <w:sz w:val="24"/>
          <w:szCs w:val="24"/>
        </w:rPr>
        <w:t>è nello</w:t>
      </w:r>
      <w:r>
        <w:rPr>
          <w:rFonts w:ascii="Times New Roman" w:hAnsi="Times New Roman" w:cs="Times New Roman"/>
          <w:sz w:val="24"/>
          <w:szCs w:val="24"/>
        </w:rPr>
        <w:t xml:space="preserve"> </w:t>
      </w:r>
      <w:r w:rsidRPr="00FE49AA">
        <w:rPr>
          <w:rFonts w:ascii="Times New Roman" w:hAnsi="Times New Roman" w:cs="Times New Roman"/>
          <w:sz w:val="24"/>
          <w:szCs w:val="24"/>
        </w:rPr>
        <w:t>specifico la facilitazione del tavolo di riunione nelle organizzazioni, nel sociale e nella partecipazione.</w:t>
      </w:r>
      <w:r w:rsidR="00E07B33">
        <w:rPr>
          <w:rFonts w:ascii="Times New Roman" w:hAnsi="Times New Roman" w:cs="Times New Roman"/>
          <w:sz w:val="24"/>
          <w:szCs w:val="24"/>
        </w:rPr>
        <w:t xml:space="preserve"> </w:t>
      </w:r>
      <w:r w:rsidRPr="00E07B33">
        <w:rPr>
          <w:rFonts w:ascii="Times New Roman" w:hAnsi="Times New Roman" w:cs="Times New Roman"/>
          <w:sz w:val="24"/>
          <w:szCs w:val="24"/>
        </w:rPr>
        <w:t>Questa figura entra in opera, seguendo due principi base:</w:t>
      </w:r>
    </w:p>
    <w:p w:rsidR="00E07B33" w:rsidRPr="00E07B33" w:rsidRDefault="00E07B33" w:rsidP="00E07B3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i/>
          <w:sz w:val="24"/>
          <w:szCs w:val="24"/>
        </w:rPr>
        <w:t>Presidia i contenuti tramite la funzione di presenza neutra</w:t>
      </w:r>
    </w:p>
    <w:p w:rsidR="00E07B33" w:rsidRPr="00E07B33" w:rsidRDefault="00E07B33" w:rsidP="00E07B3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i/>
          <w:sz w:val="24"/>
          <w:szCs w:val="24"/>
        </w:rPr>
        <w:t>Regola i turni di parola tramite la funzione di regista intenzionale</w:t>
      </w:r>
    </w:p>
    <w:p w:rsidR="00780EFC" w:rsidRDefault="00E07B33" w:rsidP="00E07B33">
      <w:pPr>
        <w:autoSpaceDE w:val="0"/>
        <w:autoSpaceDN w:val="0"/>
        <w:adjustRightInd w:val="0"/>
        <w:spacing w:after="0" w:line="360" w:lineRule="auto"/>
        <w:ind w:left="360"/>
        <w:jc w:val="both"/>
        <w:rPr>
          <w:rFonts w:ascii="Times New Roman" w:hAnsi="Times New Roman" w:cs="Times New Roman"/>
          <w:sz w:val="24"/>
          <w:szCs w:val="24"/>
        </w:rPr>
      </w:pPr>
      <w:r w:rsidRPr="00E07B33">
        <w:rPr>
          <w:rFonts w:ascii="Times New Roman" w:hAnsi="Times New Roman" w:cs="Times New Roman"/>
          <w:sz w:val="24"/>
          <w:szCs w:val="24"/>
        </w:rPr>
        <w:t>Il facilit</w:t>
      </w:r>
      <w:r w:rsidR="00B669A0">
        <w:rPr>
          <w:rFonts w:ascii="Times New Roman" w:hAnsi="Times New Roman" w:cs="Times New Roman"/>
          <w:sz w:val="24"/>
          <w:szCs w:val="24"/>
        </w:rPr>
        <w:t xml:space="preserve">atore agisce simultaneamente sulle </w:t>
      </w:r>
      <w:r w:rsidRPr="00E07B33">
        <w:rPr>
          <w:rFonts w:ascii="Times New Roman" w:hAnsi="Times New Roman" w:cs="Times New Roman"/>
          <w:sz w:val="24"/>
          <w:szCs w:val="24"/>
        </w:rPr>
        <w:t xml:space="preserve">due parti: sulla prima assume nel gruppo una posizione di sfondo (periferica), nella seconda il suo ruolo è di assoluta evidenza e centralità. Questa figura ha le seguenti caratteristiche base: </w:t>
      </w:r>
      <w:r w:rsidRPr="00780EFC">
        <w:rPr>
          <w:rFonts w:ascii="Times New Roman" w:hAnsi="Times New Roman" w:cs="Times New Roman"/>
          <w:b/>
          <w:sz w:val="24"/>
          <w:szCs w:val="24"/>
        </w:rPr>
        <w:t>a)</w:t>
      </w:r>
      <w:r w:rsidR="00780EFC">
        <w:rPr>
          <w:rFonts w:ascii="Times New Roman" w:hAnsi="Times New Roman" w:cs="Times New Roman"/>
          <w:sz w:val="24"/>
          <w:szCs w:val="24"/>
        </w:rPr>
        <w:t xml:space="preserve"> </w:t>
      </w:r>
      <w:r w:rsidR="00B669A0">
        <w:rPr>
          <w:rFonts w:ascii="Times New Roman" w:hAnsi="Times New Roman" w:cs="Times New Roman"/>
          <w:sz w:val="24"/>
          <w:szCs w:val="24"/>
        </w:rPr>
        <w:t>A</w:t>
      </w:r>
      <w:r w:rsidRPr="00E07B33">
        <w:rPr>
          <w:rFonts w:ascii="Times New Roman" w:hAnsi="Times New Roman" w:cs="Times New Roman"/>
          <w:sz w:val="24"/>
          <w:szCs w:val="24"/>
        </w:rPr>
        <w:t xml:space="preserve">ccompagna i membri del gruppo dalla passività alla </w:t>
      </w:r>
      <w:r w:rsidR="00780EFC">
        <w:rPr>
          <w:rFonts w:ascii="Times New Roman" w:hAnsi="Times New Roman" w:cs="Times New Roman"/>
          <w:sz w:val="24"/>
          <w:szCs w:val="24"/>
        </w:rPr>
        <w:t>presenza attiva</w:t>
      </w:r>
    </w:p>
    <w:p w:rsidR="00780EFC" w:rsidRDefault="00E07B33" w:rsidP="00E07B33">
      <w:pPr>
        <w:autoSpaceDE w:val="0"/>
        <w:autoSpaceDN w:val="0"/>
        <w:adjustRightInd w:val="0"/>
        <w:spacing w:after="0" w:line="360" w:lineRule="auto"/>
        <w:ind w:left="360"/>
        <w:jc w:val="both"/>
        <w:rPr>
          <w:rFonts w:ascii="Times New Roman" w:hAnsi="Times New Roman" w:cs="Times New Roman"/>
          <w:sz w:val="24"/>
          <w:szCs w:val="24"/>
        </w:rPr>
      </w:pPr>
      <w:r w:rsidRPr="00780EFC">
        <w:rPr>
          <w:rFonts w:ascii="Times New Roman" w:hAnsi="Times New Roman" w:cs="Times New Roman"/>
          <w:b/>
          <w:sz w:val="24"/>
          <w:szCs w:val="24"/>
        </w:rPr>
        <w:t>b</w:t>
      </w:r>
      <w:r w:rsidR="00780EFC">
        <w:rPr>
          <w:rFonts w:ascii="Times New Roman" w:hAnsi="Times New Roman" w:cs="Times New Roman"/>
          <w:b/>
          <w:sz w:val="24"/>
          <w:szCs w:val="24"/>
        </w:rPr>
        <w:t>)</w:t>
      </w:r>
      <w:r w:rsidR="00B669A0">
        <w:rPr>
          <w:rFonts w:ascii="Times New Roman" w:hAnsi="Times New Roman" w:cs="Times New Roman"/>
          <w:b/>
          <w:sz w:val="24"/>
          <w:szCs w:val="24"/>
        </w:rPr>
        <w:t xml:space="preserve"> </w:t>
      </w:r>
      <w:r w:rsidR="00B669A0">
        <w:rPr>
          <w:rFonts w:ascii="Times New Roman" w:hAnsi="Times New Roman" w:cs="Times New Roman"/>
          <w:sz w:val="24"/>
          <w:szCs w:val="24"/>
        </w:rPr>
        <w:t>H</w:t>
      </w:r>
      <w:r w:rsidRPr="00E07B33">
        <w:rPr>
          <w:rFonts w:ascii="Times New Roman" w:hAnsi="Times New Roman" w:cs="Times New Roman"/>
          <w:sz w:val="24"/>
          <w:szCs w:val="24"/>
        </w:rPr>
        <w:t>a strumenti di gestione e valorizzazione della negatività (</w:t>
      </w:r>
      <w:r w:rsidR="00BD04AA">
        <w:rPr>
          <w:rFonts w:ascii="Times New Roman" w:hAnsi="Times New Roman" w:cs="Times New Roman"/>
          <w:sz w:val="24"/>
          <w:szCs w:val="24"/>
        </w:rPr>
        <w:t xml:space="preserve">come ad esempio: </w:t>
      </w:r>
      <w:r w:rsidRPr="00E07B33">
        <w:rPr>
          <w:rFonts w:ascii="Times New Roman" w:hAnsi="Times New Roman" w:cs="Times New Roman"/>
          <w:sz w:val="24"/>
          <w:szCs w:val="24"/>
        </w:rPr>
        <w:t xml:space="preserve">critiche, monopolizzazioni, </w:t>
      </w:r>
      <w:r w:rsidR="00780EFC">
        <w:rPr>
          <w:rFonts w:ascii="Times New Roman" w:hAnsi="Times New Roman" w:cs="Times New Roman"/>
          <w:sz w:val="24"/>
          <w:szCs w:val="24"/>
        </w:rPr>
        <w:t>resistenze, prevaricazioni)</w:t>
      </w:r>
    </w:p>
    <w:p w:rsidR="00780EFC" w:rsidRDefault="00E07B33" w:rsidP="00780EFC">
      <w:pPr>
        <w:autoSpaceDE w:val="0"/>
        <w:autoSpaceDN w:val="0"/>
        <w:adjustRightInd w:val="0"/>
        <w:spacing w:after="0" w:line="360" w:lineRule="auto"/>
        <w:ind w:left="360"/>
        <w:jc w:val="both"/>
        <w:rPr>
          <w:rFonts w:ascii="Times New Roman" w:hAnsi="Times New Roman" w:cs="Times New Roman"/>
          <w:sz w:val="24"/>
          <w:szCs w:val="24"/>
        </w:rPr>
      </w:pPr>
      <w:r w:rsidRPr="00780EFC">
        <w:rPr>
          <w:rFonts w:ascii="Times New Roman" w:hAnsi="Times New Roman" w:cs="Times New Roman"/>
          <w:b/>
          <w:sz w:val="24"/>
          <w:szCs w:val="24"/>
        </w:rPr>
        <w:t>c)</w:t>
      </w:r>
      <w:r w:rsidR="00B669A0">
        <w:rPr>
          <w:rFonts w:ascii="Times New Roman" w:hAnsi="Times New Roman" w:cs="Times New Roman"/>
          <w:sz w:val="24"/>
          <w:szCs w:val="24"/>
        </w:rPr>
        <w:t xml:space="preserve"> I</w:t>
      </w:r>
      <w:r w:rsidRPr="00E07B33">
        <w:rPr>
          <w:rFonts w:ascii="Times New Roman" w:hAnsi="Times New Roman" w:cs="Times New Roman"/>
          <w:sz w:val="24"/>
          <w:szCs w:val="24"/>
        </w:rPr>
        <w:t>ntroduce tecniche di comun</w:t>
      </w:r>
      <w:r w:rsidR="00780EFC">
        <w:rPr>
          <w:rFonts w:ascii="Times New Roman" w:hAnsi="Times New Roman" w:cs="Times New Roman"/>
          <w:sz w:val="24"/>
          <w:szCs w:val="24"/>
        </w:rPr>
        <w:t>icazione efficace e partecipata</w:t>
      </w:r>
    </w:p>
    <w:p w:rsidR="00E07B33" w:rsidRDefault="00E07B33" w:rsidP="00780EFC">
      <w:pPr>
        <w:autoSpaceDE w:val="0"/>
        <w:autoSpaceDN w:val="0"/>
        <w:adjustRightInd w:val="0"/>
        <w:spacing w:after="0" w:line="360" w:lineRule="auto"/>
        <w:ind w:left="360"/>
        <w:jc w:val="both"/>
        <w:rPr>
          <w:rFonts w:ascii="Times New Roman" w:hAnsi="Times New Roman" w:cs="Times New Roman"/>
          <w:sz w:val="24"/>
          <w:szCs w:val="24"/>
        </w:rPr>
      </w:pPr>
      <w:r w:rsidRPr="00780EFC">
        <w:rPr>
          <w:rFonts w:ascii="Times New Roman" w:hAnsi="Times New Roman" w:cs="Times New Roman"/>
          <w:b/>
          <w:sz w:val="24"/>
          <w:szCs w:val="24"/>
        </w:rPr>
        <w:lastRenderedPageBreak/>
        <w:t>d)</w:t>
      </w:r>
      <w:r w:rsidR="00B669A0">
        <w:rPr>
          <w:rFonts w:ascii="Times New Roman" w:hAnsi="Times New Roman" w:cs="Times New Roman"/>
          <w:sz w:val="24"/>
          <w:szCs w:val="24"/>
        </w:rPr>
        <w:t xml:space="preserve"> U</w:t>
      </w:r>
      <w:r w:rsidRPr="00E07B33">
        <w:rPr>
          <w:rFonts w:ascii="Times New Roman" w:hAnsi="Times New Roman" w:cs="Times New Roman"/>
          <w:sz w:val="24"/>
          <w:szCs w:val="24"/>
        </w:rPr>
        <w:t>tilizza metodi visivi e di “democrazia dei contenuti”: mappe concettuali, cartelloni, post-it</w:t>
      </w:r>
      <w:r w:rsidR="00A31811">
        <w:rPr>
          <w:rStyle w:val="Rimandonotaapidipagina"/>
          <w:rFonts w:ascii="Times New Roman" w:hAnsi="Times New Roman" w:cs="Times New Roman"/>
          <w:sz w:val="24"/>
          <w:szCs w:val="24"/>
        </w:rPr>
        <w:footnoteReference w:id="19"/>
      </w:r>
      <w:r w:rsidRPr="00E07B33">
        <w:rPr>
          <w:rFonts w:ascii="Times New Roman" w:hAnsi="Times New Roman" w:cs="Times New Roman"/>
          <w:sz w:val="24"/>
          <w:szCs w:val="24"/>
        </w:rPr>
        <w:t>.</w:t>
      </w:r>
    </w:p>
    <w:p w:rsidR="00551CF3" w:rsidRDefault="00E97AFE" w:rsidP="00551CF3">
      <w:pPr>
        <w:autoSpaceDE w:val="0"/>
        <w:autoSpaceDN w:val="0"/>
        <w:adjustRightInd w:val="0"/>
        <w:spacing w:after="0" w:line="360" w:lineRule="auto"/>
        <w:ind w:left="360"/>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Una operatrice socio sanitaria esperta nell</w:t>
      </w:r>
      <w:r w:rsidR="00551CF3">
        <w:rPr>
          <w:rFonts w:ascii="Times New Roman" w:hAnsi="Times New Roman" w:cs="Times New Roman"/>
          <w:sz w:val="24"/>
          <w:szCs w:val="24"/>
        </w:rPr>
        <w:t>’orticoltura e nel giardinaggio</w:t>
      </w:r>
    </w:p>
    <w:p w:rsidR="00551CF3" w:rsidRDefault="00551CF3" w:rsidP="00551CF3">
      <w:pPr>
        <w:autoSpaceDE w:val="0"/>
        <w:autoSpaceDN w:val="0"/>
        <w:adjustRightInd w:val="0"/>
        <w:spacing w:after="0" w:line="360" w:lineRule="auto"/>
        <w:ind w:left="360"/>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 xml:space="preserve"> Gli utenti del centro diurno Iter</w:t>
      </w:r>
    </w:p>
    <w:p w:rsidR="00152BD7" w:rsidRDefault="00152BD7" w:rsidP="00E371BE">
      <w:pPr>
        <w:autoSpaceDE w:val="0"/>
        <w:autoSpaceDN w:val="0"/>
        <w:adjustRightInd w:val="0"/>
        <w:spacing w:after="0" w:line="360" w:lineRule="auto"/>
        <w:ind w:left="360"/>
        <w:jc w:val="both"/>
        <w:rPr>
          <w:rFonts w:ascii="Times New Roman" w:hAnsi="Times New Roman" w:cs="Times New Roman"/>
          <w:sz w:val="24"/>
          <w:szCs w:val="24"/>
        </w:rPr>
      </w:pPr>
    </w:p>
    <w:p w:rsidR="00E371BE" w:rsidRPr="000731AC" w:rsidRDefault="00E371BE" w:rsidP="000731AC">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0731AC">
        <w:rPr>
          <w:rFonts w:ascii="Times New Roman" w:hAnsi="Times New Roman" w:cs="Times New Roman"/>
          <w:b/>
          <w:sz w:val="24"/>
          <w:szCs w:val="24"/>
        </w:rPr>
        <w:t>Strategie di coinvolgimento e partecipazione</w:t>
      </w:r>
    </w:p>
    <w:p w:rsidR="00E371BE" w:rsidRDefault="000413C0" w:rsidP="00E371B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L’intento di tale progetto è quello di creare le condizioni per favorire un coinvolgimento il più possibile attivo e partecipativo da parte degli utenti, affinché essi si sentano produttivi e coinvolti svolgendo l’attività insiem</w:t>
      </w:r>
      <w:r w:rsidR="00152BD7">
        <w:rPr>
          <w:rFonts w:ascii="Times New Roman" w:hAnsi="Times New Roman" w:cs="Times New Roman"/>
          <w:sz w:val="24"/>
          <w:szCs w:val="24"/>
        </w:rPr>
        <w:t xml:space="preserve">e, collaborando per un progetto </w:t>
      </w:r>
      <w:r>
        <w:rPr>
          <w:rFonts w:ascii="Times New Roman" w:hAnsi="Times New Roman" w:cs="Times New Roman"/>
          <w:sz w:val="24"/>
          <w:szCs w:val="24"/>
        </w:rPr>
        <w:t>comune.</w:t>
      </w:r>
      <w:r w:rsidR="009049D6">
        <w:rPr>
          <w:rFonts w:ascii="Times New Roman" w:hAnsi="Times New Roman" w:cs="Times New Roman"/>
          <w:sz w:val="24"/>
          <w:szCs w:val="24"/>
        </w:rPr>
        <w:t xml:space="preserve"> Per questa ragione la strategia di coinvolgimento è riferibile al </w:t>
      </w:r>
      <w:r w:rsidR="009049D6" w:rsidRPr="009049D6">
        <w:rPr>
          <w:rFonts w:ascii="Times New Roman" w:hAnsi="Times New Roman" w:cs="Times New Roman"/>
          <w:i/>
          <w:sz w:val="24"/>
          <w:szCs w:val="24"/>
        </w:rPr>
        <w:t>Cooperative Learning</w:t>
      </w:r>
      <w:r w:rsidR="00740DEE">
        <w:rPr>
          <w:rFonts w:ascii="Times New Roman" w:hAnsi="Times New Roman" w:cs="Times New Roman"/>
          <w:i/>
          <w:sz w:val="24"/>
          <w:szCs w:val="24"/>
        </w:rPr>
        <w:t xml:space="preserve">, </w:t>
      </w:r>
      <w:r w:rsidR="00740DEE">
        <w:rPr>
          <w:rFonts w:ascii="Times New Roman" w:hAnsi="Times New Roman" w:cs="Times New Roman"/>
          <w:sz w:val="24"/>
          <w:szCs w:val="24"/>
        </w:rPr>
        <w:t>poiché esso “</w:t>
      </w:r>
      <w:r w:rsidR="00740DEE">
        <w:rPr>
          <w:rFonts w:ascii="Times New Roman" w:hAnsi="Times New Roman" w:cs="Times New Roman"/>
          <w:i/>
          <w:sz w:val="24"/>
          <w:szCs w:val="24"/>
        </w:rPr>
        <w:t>risponde alla necessità profonda di soddisfare il bisogno intimo di socializzazione di cui l’essere umano è portatore, realizzando forme di apprendimento orizzontale e simmetrico […]”</w:t>
      </w:r>
      <w:r w:rsidR="00740DEE">
        <w:rPr>
          <w:rStyle w:val="Rimandonotaapidipagina"/>
          <w:rFonts w:ascii="Times New Roman" w:hAnsi="Times New Roman" w:cs="Times New Roman"/>
          <w:i/>
          <w:sz w:val="24"/>
          <w:szCs w:val="24"/>
        </w:rPr>
        <w:footnoteReference w:id="20"/>
      </w:r>
      <w:r w:rsidR="00740DEE">
        <w:rPr>
          <w:rFonts w:ascii="Times New Roman" w:hAnsi="Times New Roman" w:cs="Times New Roman"/>
          <w:sz w:val="24"/>
          <w:szCs w:val="24"/>
        </w:rPr>
        <w:t>.</w:t>
      </w:r>
    </w:p>
    <w:p w:rsidR="00740DEE" w:rsidRDefault="00740DEE" w:rsidP="00E371B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Secondo Bandini e Gallo la caratteristica principale di questo approccio risiede nell’avere un obiettivo comune da perseguire, pertanto gli autori delineano alcune caratteristiche che l’obiettivo deve possedere, tra cui:</w:t>
      </w:r>
    </w:p>
    <w:p w:rsidR="00740DEE" w:rsidRPr="00D11C45" w:rsidRDefault="00740DEE" w:rsidP="00740DEE">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i/>
          <w:sz w:val="24"/>
          <w:szCs w:val="24"/>
        </w:rPr>
        <w:t>Deve essere riconosciuto e compreso da ogni membro affinché</w:t>
      </w:r>
      <w:r w:rsidR="00D11C45">
        <w:rPr>
          <w:rFonts w:ascii="Times New Roman" w:hAnsi="Times New Roman" w:cs="Times New Roman"/>
          <w:i/>
          <w:sz w:val="24"/>
          <w:szCs w:val="24"/>
        </w:rPr>
        <w:t xml:space="preserve"> quest’ultimo possa dare il proprio contributo e richiedere l’aiuto degli altri</w:t>
      </w:r>
    </w:p>
    <w:p w:rsidR="00D11C45" w:rsidRPr="00D11C45" w:rsidRDefault="00D11C45" w:rsidP="00740DEE">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i/>
          <w:sz w:val="24"/>
          <w:szCs w:val="24"/>
        </w:rPr>
        <w:t>Deve essere sufficientemente complesso da necessitare del lavoro di ogni membro per il suo raggiungimento.</w:t>
      </w:r>
    </w:p>
    <w:p w:rsidR="00D11C45" w:rsidRDefault="00D11C45" w:rsidP="00D11C45">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Quest’ultimo punto aiuterà gli educatori a prevenire situazioni di isolamento durante l’attività, poiché tutti svolgeranno almeno un incarico contribuendo insieme agli altri al raggiungimento dell’obiettivo.</w:t>
      </w:r>
    </w:p>
    <w:p w:rsidR="00152BD7" w:rsidRDefault="00152BD7" w:rsidP="00D11C45">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Fondamentale sarà l’esperienza pratica e concreta, caratterizzata dal contatto diretto con il </w:t>
      </w:r>
      <w:r>
        <w:rPr>
          <w:rFonts w:ascii="Times New Roman" w:hAnsi="Times New Roman" w:cs="Times New Roman"/>
          <w:i/>
          <w:sz w:val="24"/>
          <w:szCs w:val="24"/>
        </w:rPr>
        <w:t>materiale vivente</w:t>
      </w:r>
      <w:r>
        <w:rPr>
          <w:rFonts w:ascii="Times New Roman" w:hAnsi="Times New Roman" w:cs="Times New Roman"/>
          <w:sz w:val="24"/>
          <w:szCs w:val="24"/>
        </w:rPr>
        <w:t xml:space="preserve">. </w:t>
      </w:r>
    </w:p>
    <w:p w:rsidR="00CD1147" w:rsidRDefault="00CD1147" w:rsidP="00D11C45">
      <w:pPr>
        <w:autoSpaceDE w:val="0"/>
        <w:autoSpaceDN w:val="0"/>
        <w:adjustRightInd w:val="0"/>
        <w:spacing w:after="0" w:line="360" w:lineRule="auto"/>
        <w:jc w:val="both"/>
        <w:rPr>
          <w:rFonts w:ascii="Times New Roman" w:hAnsi="Times New Roman" w:cs="Times New Roman"/>
          <w:sz w:val="24"/>
          <w:szCs w:val="24"/>
        </w:rPr>
      </w:pPr>
    </w:p>
    <w:p w:rsidR="000731AC" w:rsidRDefault="000731AC" w:rsidP="000731AC">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0731AC">
        <w:rPr>
          <w:rFonts w:ascii="Times New Roman" w:hAnsi="Times New Roman" w:cs="Times New Roman"/>
          <w:b/>
          <w:sz w:val="24"/>
          <w:szCs w:val="24"/>
        </w:rPr>
        <w:lastRenderedPageBreak/>
        <w:t>Piano di comunicazione per la diffusione del progetto e dei risultati che verranno raggiunti</w:t>
      </w:r>
    </w:p>
    <w:p w:rsidR="00D36461" w:rsidRDefault="00D36461" w:rsidP="00D3646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Affinché gli educatori coinvolti possano svolgere l’attività progettuale seguendo una linea comune, vi saranno degli incontri preparatori ad essi rivolti che molto spesso coincideranno con la supervisione. Ciò al fine di delineare le varie fasi e fissare gli obiettivi che tale progetto intende raggiungere. </w:t>
      </w:r>
      <w:r w:rsidR="00E83EA6">
        <w:rPr>
          <w:rFonts w:ascii="Times New Roman" w:hAnsi="Times New Roman" w:cs="Times New Roman"/>
          <w:sz w:val="24"/>
          <w:szCs w:val="24"/>
        </w:rPr>
        <w:t>È da precisare che g</w:t>
      </w:r>
      <w:r w:rsidR="00DB2227">
        <w:rPr>
          <w:rFonts w:ascii="Times New Roman" w:hAnsi="Times New Roman" w:cs="Times New Roman"/>
          <w:sz w:val="24"/>
          <w:szCs w:val="24"/>
        </w:rPr>
        <w:t xml:space="preserve">li utenti saranno divisi in </w:t>
      </w:r>
      <w:r w:rsidR="00E83EA6">
        <w:rPr>
          <w:rFonts w:ascii="Times New Roman" w:hAnsi="Times New Roman" w:cs="Times New Roman"/>
          <w:sz w:val="24"/>
          <w:szCs w:val="24"/>
        </w:rPr>
        <w:t>gruppi, ognuno dei quali sarà coordinato dagli educatori di riferimento. Ogni settimana i gruppi saranno riformati.</w:t>
      </w:r>
    </w:p>
    <w:p w:rsidR="00E83EA6" w:rsidRDefault="00790729" w:rsidP="00D3646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In questo centro socio riabilitativo assistenziale è consueto stilare un diario di bordo quotidianamente per ogni attività svolta, perciò anche in questa circostanza verrà redatto sempre in forma cartacea e sarà custodito presso il centro </w:t>
      </w:r>
      <w:r>
        <w:rPr>
          <w:rFonts w:ascii="Times New Roman" w:hAnsi="Times New Roman" w:cs="Times New Roman"/>
          <w:i/>
          <w:sz w:val="24"/>
          <w:szCs w:val="24"/>
        </w:rPr>
        <w:t>Iter</w:t>
      </w:r>
      <w:r>
        <w:rPr>
          <w:rFonts w:ascii="Times New Roman" w:hAnsi="Times New Roman" w:cs="Times New Roman"/>
          <w:sz w:val="24"/>
          <w:szCs w:val="24"/>
        </w:rPr>
        <w:t>. In esso verranno annotate le esperienze, le attività e il grado di partecipazione degli utenti</w:t>
      </w:r>
      <w:r w:rsidR="00931F8B">
        <w:rPr>
          <w:rFonts w:ascii="Times New Roman" w:hAnsi="Times New Roman" w:cs="Times New Roman"/>
          <w:sz w:val="24"/>
          <w:szCs w:val="24"/>
        </w:rPr>
        <w:t>.</w:t>
      </w:r>
    </w:p>
    <w:p w:rsidR="00A54F13" w:rsidRDefault="00A13FAB" w:rsidP="00D3646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Al termine del progetto ogni utente avrà una sorta di album con delle fotografie, le quali in qualche modo racconteranno l’attività svolta, poiché</w:t>
      </w:r>
      <w:r w:rsidR="008A17CD">
        <w:rPr>
          <w:rFonts w:ascii="Times New Roman" w:hAnsi="Times New Roman" w:cs="Times New Roman"/>
          <w:sz w:val="24"/>
          <w:szCs w:val="24"/>
        </w:rPr>
        <w:t xml:space="preserve"> con</w:t>
      </w:r>
      <w:r w:rsidR="007541CF">
        <w:rPr>
          <w:rFonts w:ascii="Times New Roman" w:hAnsi="Times New Roman" w:cs="Times New Roman"/>
          <w:sz w:val="24"/>
          <w:szCs w:val="24"/>
        </w:rPr>
        <w:t xml:space="preserve"> esse</w:t>
      </w:r>
      <w:r>
        <w:rPr>
          <w:rFonts w:ascii="Times New Roman" w:hAnsi="Times New Roman" w:cs="Times New Roman"/>
          <w:sz w:val="24"/>
          <w:szCs w:val="24"/>
        </w:rPr>
        <w:t xml:space="preserve"> verrà immortalato ogni momento significativo inerente al progetto. Gli utenti, inoltre, con l’aiuto degli operatori realizzeranno una brochure con delle ricette intitolata “</w:t>
      </w:r>
      <w:r>
        <w:rPr>
          <w:rFonts w:ascii="Times New Roman" w:hAnsi="Times New Roman" w:cs="Times New Roman"/>
          <w:i/>
          <w:sz w:val="24"/>
          <w:szCs w:val="24"/>
        </w:rPr>
        <w:t>dall’orto alla tavola</w:t>
      </w:r>
      <w:r>
        <w:rPr>
          <w:rFonts w:ascii="Times New Roman" w:hAnsi="Times New Roman" w:cs="Times New Roman"/>
          <w:sz w:val="24"/>
          <w:szCs w:val="24"/>
        </w:rPr>
        <w:t>” la quale conterrà tutte le pietanze preparate con quanto raccolto.</w:t>
      </w:r>
    </w:p>
    <w:p w:rsidR="00551CF3" w:rsidRDefault="00551CF3" w:rsidP="00D36461">
      <w:pPr>
        <w:autoSpaceDE w:val="0"/>
        <w:autoSpaceDN w:val="0"/>
        <w:adjustRightInd w:val="0"/>
        <w:spacing w:after="0" w:line="360" w:lineRule="auto"/>
        <w:jc w:val="both"/>
        <w:rPr>
          <w:rFonts w:ascii="Times New Roman" w:hAnsi="Times New Roman" w:cs="Times New Roman"/>
          <w:sz w:val="24"/>
          <w:szCs w:val="24"/>
        </w:rPr>
      </w:pPr>
    </w:p>
    <w:p w:rsidR="00234684" w:rsidRPr="00764E45" w:rsidRDefault="00234684" w:rsidP="00764E45">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764E45">
        <w:rPr>
          <w:rFonts w:ascii="Times New Roman" w:hAnsi="Times New Roman" w:cs="Times New Roman"/>
          <w:b/>
          <w:sz w:val="24"/>
          <w:szCs w:val="24"/>
        </w:rPr>
        <w:t>Eventuali vincoli derivati dal contesto</w:t>
      </w:r>
    </w:p>
    <w:p w:rsidR="000731AC" w:rsidRDefault="00764E45" w:rsidP="000731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Sicuramente i vincoli sono legati al contesto organizzativo e alle eventuali autorizzazioni </w:t>
      </w:r>
      <w:r w:rsidR="00832A3E">
        <w:rPr>
          <w:rFonts w:ascii="Times New Roman" w:hAnsi="Times New Roman" w:cs="Times New Roman"/>
          <w:sz w:val="24"/>
          <w:szCs w:val="24"/>
        </w:rPr>
        <w:t>da richiedere al Cisa 12, nonché dalle restrizioni non indifferenti di natura economica.</w:t>
      </w:r>
      <w:r w:rsidR="00D41E12">
        <w:rPr>
          <w:rFonts w:ascii="Times New Roman" w:hAnsi="Times New Roman" w:cs="Times New Roman"/>
          <w:sz w:val="24"/>
          <w:szCs w:val="24"/>
        </w:rPr>
        <w:t xml:space="preserve"> Nel contesto in cui si è scelto di avviare questo progetto vi è però un vincolo di fondo da affrontare quotidianamente, ovvero l’imprevedibilità degli utenti</w:t>
      </w:r>
      <w:r w:rsidR="006348AB">
        <w:rPr>
          <w:rFonts w:ascii="Times New Roman" w:hAnsi="Times New Roman" w:cs="Times New Roman"/>
          <w:sz w:val="24"/>
          <w:szCs w:val="24"/>
        </w:rPr>
        <w:t>,</w:t>
      </w:r>
      <w:r w:rsidR="00D41E12">
        <w:rPr>
          <w:rFonts w:ascii="Times New Roman" w:hAnsi="Times New Roman" w:cs="Times New Roman"/>
          <w:sz w:val="24"/>
          <w:szCs w:val="24"/>
        </w:rPr>
        <w:t xml:space="preserve"> poiché non sempre si dimostreranno favorevoli o perlomeno collaborativi nei confronti di un’attività che richiede un tale impegno, </w:t>
      </w:r>
      <w:r w:rsidR="006348AB">
        <w:rPr>
          <w:rFonts w:ascii="Times New Roman" w:hAnsi="Times New Roman" w:cs="Times New Roman"/>
          <w:sz w:val="24"/>
          <w:szCs w:val="24"/>
        </w:rPr>
        <w:t>avendo bisogno</w:t>
      </w:r>
      <w:r w:rsidR="00D41E12">
        <w:rPr>
          <w:rFonts w:ascii="Times New Roman" w:hAnsi="Times New Roman" w:cs="Times New Roman"/>
          <w:sz w:val="24"/>
          <w:szCs w:val="24"/>
        </w:rPr>
        <w:t xml:space="preserve"> quindi</w:t>
      </w:r>
      <w:r w:rsidR="006348AB">
        <w:rPr>
          <w:rFonts w:ascii="Times New Roman" w:hAnsi="Times New Roman" w:cs="Times New Roman"/>
          <w:sz w:val="24"/>
          <w:szCs w:val="24"/>
        </w:rPr>
        <w:t xml:space="preserve"> di</w:t>
      </w:r>
      <w:r w:rsidR="00D41E12">
        <w:rPr>
          <w:rFonts w:ascii="Times New Roman" w:hAnsi="Times New Roman" w:cs="Times New Roman"/>
          <w:sz w:val="24"/>
          <w:szCs w:val="24"/>
        </w:rPr>
        <w:t xml:space="preserve"> un tempo maggiore per inserirsi in un contesto laboratoriale relativamente nuovo.</w:t>
      </w:r>
    </w:p>
    <w:p w:rsidR="008D3561" w:rsidRDefault="008D3561" w:rsidP="000731AC">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0731AC">
      <w:pPr>
        <w:autoSpaceDE w:val="0"/>
        <w:autoSpaceDN w:val="0"/>
        <w:adjustRightInd w:val="0"/>
        <w:spacing w:after="0" w:line="360" w:lineRule="auto"/>
        <w:jc w:val="both"/>
        <w:rPr>
          <w:rFonts w:ascii="Times New Roman" w:hAnsi="Times New Roman" w:cs="Times New Roman"/>
          <w:sz w:val="24"/>
          <w:szCs w:val="24"/>
        </w:rPr>
      </w:pPr>
    </w:p>
    <w:p w:rsidR="00A54F13" w:rsidRDefault="00A54F13" w:rsidP="000731AC">
      <w:pPr>
        <w:autoSpaceDE w:val="0"/>
        <w:autoSpaceDN w:val="0"/>
        <w:adjustRightInd w:val="0"/>
        <w:spacing w:after="0" w:line="360" w:lineRule="auto"/>
        <w:jc w:val="both"/>
        <w:rPr>
          <w:rFonts w:ascii="Times New Roman" w:hAnsi="Times New Roman" w:cs="Times New Roman"/>
          <w:sz w:val="24"/>
          <w:szCs w:val="24"/>
        </w:rPr>
      </w:pPr>
    </w:p>
    <w:p w:rsidR="00D6217F" w:rsidRDefault="000F7F16" w:rsidP="00D6217F">
      <w:pPr>
        <w:pStyle w:val="Paragrafoelenco"/>
        <w:numPr>
          <w:ilvl w:val="0"/>
          <w:numId w:val="2"/>
        </w:numPr>
        <w:autoSpaceDE w:val="0"/>
        <w:autoSpaceDN w:val="0"/>
        <w:adjustRightInd w:val="0"/>
        <w:spacing w:after="0" w:line="360" w:lineRule="auto"/>
        <w:jc w:val="both"/>
        <w:rPr>
          <w:rFonts w:ascii="Times New Roman" w:hAnsi="Times New Roman" w:cs="Times New Roman"/>
          <w:b/>
          <w:sz w:val="24"/>
          <w:szCs w:val="24"/>
          <w:u w:val="single"/>
        </w:rPr>
      </w:pPr>
      <w:r w:rsidRPr="000F7F16">
        <w:rPr>
          <w:rFonts w:ascii="Times New Roman" w:hAnsi="Times New Roman" w:cs="Times New Roman"/>
          <w:b/>
          <w:sz w:val="24"/>
          <w:szCs w:val="24"/>
          <w:u w:val="single"/>
        </w:rPr>
        <w:lastRenderedPageBreak/>
        <w:t>Obiettivi del progetto</w:t>
      </w:r>
    </w:p>
    <w:p w:rsidR="00D6217F" w:rsidRDefault="00D6217F" w:rsidP="00D6217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Per quel che riguarda gli obiettivi del progetto, verranno ora di seguito esplicitati gli obiettivi che</w:t>
      </w:r>
      <w:r w:rsidR="00743E8C">
        <w:rPr>
          <w:rFonts w:ascii="Times New Roman" w:hAnsi="Times New Roman" w:cs="Times New Roman"/>
          <w:sz w:val="24"/>
          <w:szCs w:val="24"/>
        </w:rPr>
        <w:t xml:space="preserve"> </w:t>
      </w:r>
      <w:r>
        <w:rPr>
          <w:rFonts w:ascii="Times New Roman" w:hAnsi="Times New Roman" w:cs="Times New Roman"/>
          <w:sz w:val="24"/>
          <w:szCs w:val="24"/>
        </w:rPr>
        <w:t>si cercheranno di raggiungere e in particolare essi sono riferibili all’apprendimento, al cambiamento personale, al cambiamento organizzativo e ad eventuali risultati attesi e possibili. “</w:t>
      </w:r>
      <w:r>
        <w:rPr>
          <w:rFonts w:ascii="Times New Roman" w:hAnsi="Times New Roman" w:cs="Times New Roman"/>
          <w:i/>
          <w:sz w:val="24"/>
          <w:szCs w:val="24"/>
        </w:rPr>
        <w:t>Si definisce obiettivo […] la finalità conoscitiva che essa intende perseguire</w:t>
      </w:r>
      <w:r>
        <w:rPr>
          <w:rFonts w:ascii="Times New Roman" w:hAnsi="Times New Roman" w:cs="Times New Roman"/>
          <w:sz w:val="24"/>
          <w:szCs w:val="24"/>
        </w:rPr>
        <w:t>”</w:t>
      </w:r>
      <w:r>
        <w:rPr>
          <w:rStyle w:val="Rimandonotaapidipagina"/>
          <w:rFonts w:ascii="Times New Roman" w:hAnsi="Times New Roman" w:cs="Times New Roman"/>
          <w:sz w:val="24"/>
          <w:szCs w:val="24"/>
        </w:rPr>
        <w:footnoteReference w:id="21"/>
      </w:r>
      <w:r w:rsidR="00EF6591">
        <w:rPr>
          <w:rFonts w:ascii="Times New Roman" w:hAnsi="Times New Roman" w:cs="Times New Roman"/>
          <w:sz w:val="24"/>
          <w:szCs w:val="24"/>
        </w:rPr>
        <w:t>.</w:t>
      </w:r>
    </w:p>
    <w:p w:rsidR="00EF6591" w:rsidRDefault="00EF6591" w:rsidP="00D6217F">
      <w:pPr>
        <w:autoSpaceDE w:val="0"/>
        <w:autoSpaceDN w:val="0"/>
        <w:adjustRightInd w:val="0"/>
        <w:spacing w:after="0" w:line="360" w:lineRule="auto"/>
        <w:jc w:val="both"/>
        <w:rPr>
          <w:rFonts w:ascii="Times New Roman" w:hAnsi="Times New Roman" w:cs="Times New Roman"/>
          <w:sz w:val="24"/>
          <w:szCs w:val="24"/>
          <w:u w:val="single"/>
        </w:rPr>
      </w:pPr>
      <w:r w:rsidRPr="00EF6591">
        <w:rPr>
          <w:rFonts w:ascii="Times New Roman" w:hAnsi="Times New Roman" w:cs="Times New Roman"/>
          <w:sz w:val="24"/>
          <w:szCs w:val="24"/>
          <w:u w:val="single"/>
        </w:rPr>
        <w:t>Obiettivi di apprendimento</w:t>
      </w:r>
    </w:p>
    <w:p w:rsidR="00743E8C" w:rsidRDefault="0060794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R</w:t>
      </w:r>
      <w:r w:rsidR="00743E8C">
        <w:rPr>
          <w:rFonts w:ascii="Times New Roman" w:hAnsi="Times New Roman" w:cs="Times New Roman"/>
          <w:sz w:val="24"/>
          <w:szCs w:val="24"/>
        </w:rPr>
        <w:t>iappropriazione di opportune regole di convivenza e di cura delle cose, nella vita comunitaria e nella gestione dell’orto</w:t>
      </w:r>
    </w:p>
    <w:p w:rsidR="00743E8C" w:rsidRDefault="0060794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Interiorizzare</w:t>
      </w:r>
      <w:r w:rsidR="00743E8C">
        <w:rPr>
          <w:rFonts w:ascii="Times New Roman" w:hAnsi="Times New Roman" w:cs="Times New Roman"/>
          <w:sz w:val="24"/>
          <w:szCs w:val="24"/>
        </w:rPr>
        <w:t xml:space="preserve"> la cultura della sostenibilità per migliorare la qualità della vita</w:t>
      </w:r>
    </w:p>
    <w:p w:rsidR="00743E8C" w:rsidRDefault="00743E8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Acquisire maggiore consapevolezza sensoriale</w:t>
      </w:r>
    </w:p>
    <w:p w:rsidR="00743E8C" w:rsidRDefault="0060794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Conoscere, </w:t>
      </w:r>
      <w:r w:rsidR="00743E8C">
        <w:rPr>
          <w:rFonts w:ascii="Times New Roman" w:hAnsi="Times New Roman" w:cs="Times New Roman"/>
          <w:sz w:val="24"/>
          <w:szCs w:val="24"/>
        </w:rPr>
        <w:t>identificare</w:t>
      </w:r>
      <w:r>
        <w:rPr>
          <w:rFonts w:ascii="Times New Roman" w:hAnsi="Times New Roman" w:cs="Times New Roman"/>
          <w:sz w:val="24"/>
          <w:szCs w:val="24"/>
        </w:rPr>
        <w:t xml:space="preserve"> e classificare le</w:t>
      </w:r>
      <w:r w:rsidR="00743E8C">
        <w:rPr>
          <w:rFonts w:ascii="Times New Roman" w:hAnsi="Times New Roman" w:cs="Times New Roman"/>
          <w:sz w:val="24"/>
          <w:szCs w:val="24"/>
        </w:rPr>
        <w:t xml:space="preserve"> varie tipologie di piante vegetali</w:t>
      </w:r>
    </w:p>
    <w:p w:rsidR="00743E8C" w:rsidRDefault="00743E8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Saper prendersi cura della flora presente in un orto e in un giardino</w:t>
      </w:r>
    </w:p>
    <w:p w:rsidR="00743E8C" w:rsidRDefault="00743E8C" w:rsidP="00743E8C">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Acquisire la consapevolezza della ciclicità delle stagioni</w:t>
      </w:r>
      <w:r w:rsidR="001712A2">
        <w:rPr>
          <w:rFonts w:ascii="Times New Roman" w:hAnsi="Times New Roman" w:cs="Times New Roman"/>
          <w:sz w:val="24"/>
          <w:szCs w:val="24"/>
        </w:rPr>
        <w:t xml:space="preserve">, poiché </w:t>
      </w:r>
      <w:r w:rsidR="00D71405">
        <w:rPr>
          <w:rFonts w:ascii="Times New Roman" w:hAnsi="Times New Roman" w:cs="Times New Roman"/>
          <w:sz w:val="24"/>
          <w:szCs w:val="24"/>
        </w:rPr>
        <w:t>da esse dipende la semina.</w:t>
      </w:r>
    </w:p>
    <w:p w:rsidR="00DD141C" w:rsidRDefault="00DD141C" w:rsidP="00DD141C">
      <w:pPr>
        <w:autoSpaceDE w:val="0"/>
        <w:autoSpaceDN w:val="0"/>
        <w:adjustRightInd w:val="0"/>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t>Obiettivi di cambiamento personale</w:t>
      </w:r>
    </w:p>
    <w:p w:rsidR="00DD141C" w:rsidRDefault="004E723B"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Utilizzare e sfruttare i propri sensi</w:t>
      </w:r>
    </w:p>
    <w:p w:rsidR="004E723B" w:rsidRDefault="004E723B"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Utilizzare l’acqua senza sprechi</w:t>
      </w:r>
    </w:p>
    <w:p w:rsidR="004E723B" w:rsidRDefault="006F37F9"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Ricercare la relazione con i compagni per poter collaborare insieme limitando le richieste rivolte all’operatore di riferimento, per favorire una maggiore autonomia</w:t>
      </w:r>
    </w:p>
    <w:p w:rsidR="006F37F9" w:rsidRDefault="006F37F9"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Svolgere e portare a termine gli incarichi di responsabilità quotidiani previsti dall’attività aiutandosi a vicenda</w:t>
      </w:r>
    </w:p>
    <w:p w:rsidR="006F37F9" w:rsidRDefault="000A693B"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Condividere la raccolta di frutta e verdura con tutto il gruppo preparando insieme quanto raccolto</w:t>
      </w:r>
    </w:p>
    <w:p w:rsidR="000A693B" w:rsidRDefault="000A693B"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Saper gestire l’attività anche senza la costante mediazione e stimolazione dell’operatore di riferimento</w:t>
      </w:r>
    </w:p>
    <w:p w:rsidR="000A693B" w:rsidRDefault="0060794C"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Saper comunicare e interagire </w:t>
      </w:r>
      <w:r w:rsidR="000A693B">
        <w:rPr>
          <w:rFonts w:ascii="Times New Roman" w:hAnsi="Times New Roman" w:cs="Times New Roman"/>
          <w:sz w:val="24"/>
          <w:szCs w:val="24"/>
        </w:rPr>
        <w:t>partecipando attivamente all’attività</w:t>
      </w:r>
    </w:p>
    <w:p w:rsidR="000A693B" w:rsidRPr="00DD141C" w:rsidRDefault="000A693B" w:rsidP="004E723B">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Saper riconoscere piante aromatiche non solo con il contatto visivo, ma servendosi dell’olfatto</w:t>
      </w:r>
    </w:p>
    <w:p w:rsidR="00EF6591" w:rsidRDefault="00253C69" w:rsidP="00D6217F">
      <w:pPr>
        <w:autoSpaceDE w:val="0"/>
        <w:autoSpaceDN w:val="0"/>
        <w:adjustRightInd w:val="0"/>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Obiettivi del cambiamento organizzativo</w:t>
      </w:r>
    </w:p>
    <w:p w:rsidR="00253C69" w:rsidRDefault="00253C69" w:rsidP="00253C69">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Riorganizzare la strutturazione della giornata tipo, integrando l’orto-terapia nel piano educativo presente nel Centro Terapeutico Socio Riabilitativo</w:t>
      </w:r>
      <w:r w:rsidR="003E3B63">
        <w:rPr>
          <w:rFonts w:ascii="Times New Roman" w:hAnsi="Times New Roman" w:cs="Times New Roman"/>
          <w:sz w:val="24"/>
          <w:szCs w:val="24"/>
        </w:rPr>
        <w:t>.</w:t>
      </w:r>
    </w:p>
    <w:p w:rsidR="00F04B59" w:rsidRDefault="00F04B59" w:rsidP="00F04B5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Figura 2 – Profilo delle competenze in uscita</w:t>
      </w:r>
    </w:p>
    <w:tbl>
      <w:tblPr>
        <w:tblStyle w:val="Grigliatabella"/>
        <w:tblW w:w="0" w:type="auto"/>
        <w:tblLook w:val="04A0"/>
      </w:tblPr>
      <w:tblGrid>
        <w:gridCol w:w="2086"/>
        <w:gridCol w:w="6067"/>
      </w:tblGrid>
      <w:tr w:rsidR="006D5E96" w:rsidTr="009C5DEE">
        <w:tc>
          <w:tcPr>
            <w:tcW w:w="0" w:type="auto"/>
          </w:tcPr>
          <w:p w:rsidR="00987783" w:rsidRDefault="00987783"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Risorse</w:t>
            </w:r>
          </w:p>
        </w:tc>
        <w:tc>
          <w:tcPr>
            <w:tcW w:w="0" w:type="auto"/>
          </w:tcPr>
          <w:p w:rsidR="00987783"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Conoscenza degli elementi base dell’orto-coltura </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Conoscenza delle funzioni dei vari attrezzi da giardino</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Conoscenza della vegetazione presente nell’orto</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Conoscenza del ciclo vitale di una pianta</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Conoscenza della semina e della germinazione rispettando la ciclicità delle stagioni</w:t>
            </w:r>
          </w:p>
        </w:tc>
      </w:tr>
      <w:tr w:rsidR="006D5E96" w:rsidTr="009C5DEE">
        <w:tc>
          <w:tcPr>
            <w:tcW w:w="0" w:type="auto"/>
          </w:tcPr>
          <w:p w:rsidR="00987783" w:rsidRDefault="00987783"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Strutture di interpretazione</w:t>
            </w:r>
          </w:p>
        </w:tc>
        <w:tc>
          <w:tcPr>
            <w:tcW w:w="0" w:type="auto"/>
          </w:tcPr>
          <w:p w:rsidR="00987783"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 riconoscere le piante dalla forma, dal colore e dall’aroma</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Sapere selezionare le piante pronte per la raccolta da quelle che hanno bisogno di maturare</w:t>
            </w:r>
          </w:p>
          <w:p w:rsidR="004E1FA0" w:rsidRDefault="004E1FA0"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 riconoscere gli elementi costitutivi della pianta</w:t>
            </w:r>
          </w:p>
        </w:tc>
      </w:tr>
      <w:tr w:rsidR="006D5E96" w:rsidTr="009C5DEE">
        <w:tc>
          <w:tcPr>
            <w:tcW w:w="0" w:type="auto"/>
          </w:tcPr>
          <w:p w:rsidR="00987783" w:rsidRDefault="00987783"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Strutture di azione</w:t>
            </w:r>
          </w:p>
        </w:tc>
        <w:tc>
          <w:tcPr>
            <w:tcW w:w="0" w:type="auto"/>
          </w:tcPr>
          <w:p w:rsidR="00987783" w:rsidRDefault="00036E5E"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 coltivare e prendersi cura delle piante</w:t>
            </w:r>
          </w:p>
          <w:p w:rsidR="00036E5E" w:rsidRDefault="00036E5E"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Utilizzare oculatamente l’acqua</w:t>
            </w:r>
          </w:p>
          <w:p w:rsidR="00036E5E" w:rsidRDefault="00036E5E"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 aiutare i compagni del gruppo in difficoltà</w:t>
            </w:r>
          </w:p>
        </w:tc>
      </w:tr>
      <w:tr w:rsidR="006D5E96" w:rsidTr="009C5DEE">
        <w:tc>
          <w:tcPr>
            <w:tcW w:w="0" w:type="auto"/>
          </w:tcPr>
          <w:p w:rsidR="00987783" w:rsidRDefault="00987783"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Strutture di autoregolazione</w:t>
            </w:r>
          </w:p>
        </w:tc>
        <w:tc>
          <w:tcPr>
            <w:tcW w:w="0" w:type="auto"/>
          </w:tcPr>
          <w:p w:rsidR="00987783" w:rsidRDefault="00036E5E" w:rsidP="00F04B59">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Saper riflettere sulle varie fasi del processo di semina, coltivazione e raccolta per stabilire nessi tra le varie fasi</w:t>
            </w:r>
          </w:p>
          <w:p w:rsidR="00036E5E" w:rsidRDefault="006D5E96" w:rsidP="006D5E9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Rispettare le fasi della coltura limitando atti impulsivi </w:t>
            </w:r>
            <w:r w:rsidR="00021001">
              <w:rPr>
                <w:rFonts w:ascii="Times New Roman" w:hAnsi="Times New Roman" w:cs="Times New Roman"/>
                <w:sz w:val="24"/>
                <w:szCs w:val="24"/>
              </w:rPr>
              <w:t>facendo in modo di interagire e collaborare il più possibile con i compagni</w:t>
            </w:r>
            <w:r>
              <w:rPr>
                <w:rFonts w:ascii="Times New Roman" w:hAnsi="Times New Roman" w:cs="Times New Roman"/>
                <w:sz w:val="24"/>
                <w:szCs w:val="24"/>
              </w:rPr>
              <w:t xml:space="preserve"> e chiedendo informazioni in caso di bisogno.</w:t>
            </w:r>
          </w:p>
        </w:tc>
      </w:tr>
    </w:tbl>
    <w:p w:rsidR="00987783" w:rsidRPr="00F04B59" w:rsidRDefault="00987783" w:rsidP="00F04B59">
      <w:pPr>
        <w:autoSpaceDE w:val="0"/>
        <w:autoSpaceDN w:val="0"/>
        <w:adjustRightInd w:val="0"/>
        <w:spacing w:after="0" w:line="360" w:lineRule="auto"/>
        <w:jc w:val="both"/>
        <w:rPr>
          <w:rFonts w:ascii="Times New Roman" w:hAnsi="Times New Roman" w:cs="Times New Roman"/>
          <w:sz w:val="24"/>
          <w:szCs w:val="24"/>
        </w:rPr>
      </w:pPr>
    </w:p>
    <w:p w:rsidR="009C5DEE" w:rsidRDefault="009E6761" w:rsidP="00E371BE">
      <w:pPr>
        <w:autoSpaceDE w:val="0"/>
        <w:autoSpaceDN w:val="0"/>
        <w:adjustRightInd w:val="0"/>
        <w:spacing w:after="0" w:line="360" w:lineRule="auto"/>
        <w:jc w:val="both"/>
        <w:rPr>
          <w:rFonts w:ascii="Times New Roman" w:hAnsi="Times New Roman" w:cs="Times New Roman"/>
          <w:sz w:val="24"/>
          <w:szCs w:val="24"/>
          <w:u w:val="single"/>
        </w:rPr>
      </w:pPr>
      <w:r w:rsidRPr="009E6761">
        <w:rPr>
          <w:rFonts w:ascii="Times New Roman" w:hAnsi="Times New Roman" w:cs="Times New Roman"/>
          <w:sz w:val="24"/>
          <w:szCs w:val="24"/>
          <w:u w:val="single"/>
        </w:rPr>
        <w:t>Altri risultati attesi e possibili effetti emergenti</w:t>
      </w:r>
    </w:p>
    <w:p w:rsidR="009E6761" w:rsidRDefault="00A6225D" w:rsidP="00E371B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Tale progetto ha come finalità quello di prevenire e scongiurare situazioni di isolamento, incentivando il più possibile la collaborazione e la cooperazione tra gli utenti, limitando di volta in volta l’intervento dell’adulto. </w:t>
      </w:r>
    </w:p>
    <w:p w:rsidR="006D5E96" w:rsidRDefault="006D5E96" w:rsidP="00E371BE">
      <w:pPr>
        <w:autoSpaceDE w:val="0"/>
        <w:autoSpaceDN w:val="0"/>
        <w:adjustRightInd w:val="0"/>
        <w:spacing w:after="0" w:line="360" w:lineRule="auto"/>
        <w:jc w:val="both"/>
        <w:rPr>
          <w:rFonts w:ascii="Times New Roman" w:hAnsi="Times New Roman" w:cs="Times New Roman"/>
          <w:sz w:val="24"/>
          <w:szCs w:val="24"/>
        </w:rPr>
      </w:pPr>
    </w:p>
    <w:p w:rsidR="00A6225D" w:rsidRDefault="00A6225D" w:rsidP="00E371BE">
      <w:pPr>
        <w:autoSpaceDE w:val="0"/>
        <w:autoSpaceDN w:val="0"/>
        <w:adjustRightInd w:val="0"/>
        <w:spacing w:after="0" w:line="360" w:lineRule="auto"/>
        <w:jc w:val="both"/>
        <w:rPr>
          <w:rFonts w:ascii="Times New Roman" w:hAnsi="Times New Roman" w:cs="Times New Roman"/>
          <w:sz w:val="24"/>
          <w:szCs w:val="24"/>
        </w:rPr>
      </w:pPr>
    </w:p>
    <w:p w:rsidR="00A6225D" w:rsidRDefault="00A6225D" w:rsidP="00A6225D">
      <w:pPr>
        <w:pStyle w:val="Paragrafoelenco"/>
        <w:numPr>
          <w:ilvl w:val="0"/>
          <w:numId w:val="2"/>
        </w:numPr>
        <w:autoSpaceDE w:val="0"/>
        <w:autoSpaceDN w:val="0"/>
        <w:adjustRightInd w:val="0"/>
        <w:spacing w:after="0" w:line="360" w:lineRule="auto"/>
        <w:jc w:val="both"/>
        <w:rPr>
          <w:rFonts w:ascii="Times New Roman" w:hAnsi="Times New Roman" w:cs="Times New Roman"/>
          <w:b/>
          <w:sz w:val="24"/>
          <w:szCs w:val="24"/>
          <w:u w:val="single"/>
        </w:rPr>
      </w:pPr>
      <w:r w:rsidRPr="00A6225D">
        <w:rPr>
          <w:rFonts w:ascii="Times New Roman" w:hAnsi="Times New Roman" w:cs="Times New Roman"/>
          <w:b/>
          <w:sz w:val="24"/>
          <w:szCs w:val="24"/>
          <w:u w:val="single"/>
        </w:rPr>
        <w:lastRenderedPageBreak/>
        <w:t>Strategie utilizzate e riferimenti teorici</w:t>
      </w:r>
    </w:p>
    <w:p w:rsidR="009C68A9" w:rsidRDefault="00CC0B59" w:rsidP="009C68A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L’ortoterapia, ovvero “</w:t>
      </w:r>
      <w:r>
        <w:rPr>
          <w:rFonts w:ascii="Times New Roman" w:hAnsi="Times New Roman" w:cs="Times New Roman"/>
          <w:i/>
          <w:sz w:val="24"/>
          <w:szCs w:val="24"/>
        </w:rPr>
        <w:t>la terapia occupazionale attuata mediante il giardinaggio e l’orticoltura, è una scienza antica: i primi ad accorgersi del potere terapeutico e riabilitativo dell’orticoltura furono alcuni monaci irlandesi intorno al 1300</w:t>
      </w:r>
      <w:r w:rsidR="00BE15AA">
        <w:rPr>
          <w:rFonts w:ascii="Times New Roman" w:hAnsi="Times New Roman" w:cs="Times New Roman"/>
          <w:sz w:val="24"/>
          <w:szCs w:val="24"/>
        </w:rPr>
        <w:t>”</w:t>
      </w:r>
      <w:r w:rsidR="00BE15AA">
        <w:rPr>
          <w:rStyle w:val="Rimandonotaapidipagina"/>
          <w:rFonts w:ascii="Times New Roman" w:hAnsi="Times New Roman" w:cs="Times New Roman"/>
          <w:sz w:val="24"/>
          <w:szCs w:val="24"/>
        </w:rPr>
        <w:footnoteReference w:id="22"/>
      </w:r>
      <w:r w:rsidR="00A45324">
        <w:rPr>
          <w:rFonts w:ascii="Times New Roman" w:hAnsi="Times New Roman" w:cs="Times New Roman"/>
          <w:sz w:val="24"/>
          <w:szCs w:val="24"/>
        </w:rPr>
        <w:t>.</w:t>
      </w:r>
    </w:p>
    <w:p w:rsidR="00A45324" w:rsidRDefault="00A45324" w:rsidP="009C68A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w:t>
      </w:r>
      <w:r>
        <w:rPr>
          <w:rFonts w:ascii="Times New Roman" w:hAnsi="Times New Roman" w:cs="Times New Roman"/>
          <w:i/>
          <w:sz w:val="24"/>
          <w:szCs w:val="24"/>
        </w:rPr>
        <w:t>horticultural therapy</w:t>
      </w:r>
      <w:r>
        <w:rPr>
          <w:rStyle w:val="Rimandonotaapidipagina"/>
          <w:rFonts w:ascii="Times New Roman" w:hAnsi="Times New Roman" w:cs="Times New Roman"/>
          <w:i/>
          <w:sz w:val="24"/>
          <w:szCs w:val="24"/>
        </w:rPr>
        <w:footnoteReference w:id="23"/>
      </w:r>
      <w:r>
        <w:rPr>
          <w:rFonts w:ascii="Times New Roman" w:hAnsi="Times New Roman" w:cs="Times New Roman"/>
          <w:i/>
          <w:sz w:val="24"/>
          <w:szCs w:val="24"/>
        </w:rPr>
        <w:t xml:space="preserve"> </w:t>
      </w:r>
      <w:r w:rsidRPr="00A45324">
        <w:rPr>
          <w:rFonts w:ascii="Times New Roman" w:hAnsi="Times New Roman" w:cs="Times New Roman"/>
          <w:sz w:val="24"/>
          <w:szCs w:val="24"/>
        </w:rPr>
        <w:t xml:space="preserve">è una disciplina di studio nelle università degli Stati Uniti </w:t>
      </w:r>
      <w:r>
        <w:rPr>
          <w:rFonts w:ascii="Times New Roman" w:hAnsi="Times New Roman" w:cs="Times New Roman"/>
          <w:sz w:val="24"/>
          <w:szCs w:val="24"/>
        </w:rPr>
        <w:t>dal 1975 ed è riconosciuta a livello mondiale come “</w:t>
      </w:r>
      <w:r>
        <w:rPr>
          <w:rFonts w:ascii="Times New Roman" w:hAnsi="Times New Roman" w:cs="Times New Roman"/>
          <w:i/>
          <w:sz w:val="24"/>
          <w:szCs w:val="24"/>
        </w:rPr>
        <w:t>una delle terapie riabilitative della medicina alternativa</w:t>
      </w:r>
      <w:r>
        <w:rPr>
          <w:rFonts w:ascii="Times New Roman" w:hAnsi="Times New Roman" w:cs="Times New Roman"/>
          <w:sz w:val="24"/>
          <w:szCs w:val="24"/>
        </w:rPr>
        <w:t>”</w:t>
      </w:r>
      <w:r>
        <w:rPr>
          <w:rStyle w:val="Rimandonotaapidipagina"/>
          <w:rFonts w:ascii="Times New Roman" w:hAnsi="Times New Roman" w:cs="Times New Roman"/>
          <w:sz w:val="24"/>
          <w:szCs w:val="24"/>
        </w:rPr>
        <w:footnoteReference w:id="24"/>
      </w:r>
      <w:r>
        <w:rPr>
          <w:rFonts w:ascii="Times New Roman" w:hAnsi="Times New Roman" w:cs="Times New Roman"/>
          <w:sz w:val="24"/>
          <w:szCs w:val="24"/>
        </w:rPr>
        <w:t>.</w:t>
      </w:r>
    </w:p>
    <w:p w:rsidR="00E06F6F" w:rsidRDefault="00E06F6F" w:rsidP="009C68A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Secondo Zoppi e al</w:t>
      </w:r>
      <w:r w:rsidR="00E44218">
        <w:rPr>
          <w:rFonts w:ascii="Times New Roman" w:hAnsi="Times New Roman" w:cs="Times New Roman"/>
          <w:sz w:val="24"/>
          <w:szCs w:val="24"/>
        </w:rPr>
        <w:t>tri l’attività di giardinaggio e</w:t>
      </w:r>
      <w:r>
        <w:rPr>
          <w:rFonts w:ascii="Times New Roman" w:hAnsi="Times New Roman" w:cs="Times New Roman"/>
          <w:sz w:val="24"/>
          <w:szCs w:val="24"/>
        </w:rPr>
        <w:t xml:space="preserve"> di orticoltura, svolta in uno spazio verde facilmente accessibile anche alle persone che hanno una mobilità ridotta, può apportare ai disabili e ai pazienti in riabilitazione</w:t>
      </w:r>
      <w:r w:rsidR="00DD6B43">
        <w:rPr>
          <w:rFonts w:ascii="Times New Roman" w:hAnsi="Times New Roman" w:cs="Times New Roman"/>
          <w:sz w:val="24"/>
          <w:szCs w:val="24"/>
        </w:rPr>
        <w:t xml:space="preserve"> parecchi benefici</w:t>
      </w:r>
      <w:r>
        <w:rPr>
          <w:rFonts w:ascii="Times New Roman" w:hAnsi="Times New Roman" w:cs="Times New Roman"/>
          <w:sz w:val="24"/>
          <w:szCs w:val="24"/>
        </w:rPr>
        <w:t xml:space="preserve"> al corpo, alla mente e al morale</w:t>
      </w:r>
      <w:r>
        <w:rPr>
          <w:rStyle w:val="Rimandonotaapidipagina"/>
          <w:rFonts w:ascii="Times New Roman" w:hAnsi="Times New Roman" w:cs="Times New Roman"/>
          <w:sz w:val="24"/>
          <w:szCs w:val="24"/>
        </w:rPr>
        <w:footnoteReference w:id="25"/>
      </w:r>
      <w:r>
        <w:rPr>
          <w:rFonts w:ascii="Times New Roman" w:hAnsi="Times New Roman" w:cs="Times New Roman"/>
          <w:sz w:val="24"/>
          <w:szCs w:val="24"/>
        </w:rPr>
        <w:t>.</w:t>
      </w:r>
    </w:p>
    <w:p w:rsidR="00A964BE" w:rsidRDefault="004E5DB1" w:rsidP="00A964B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Nel volume </w:t>
      </w:r>
      <w:r>
        <w:rPr>
          <w:rFonts w:ascii="Times New Roman" w:hAnsi="Times New Roman" w:cs="Times New Roman"/>
          <w:i/>
          <w:sz w:val="24"/>
          <w:szCs w:val="24"/>
        </w:rPr>
        <w:t>Progettare con il verde</w:t>
      </w:r>
      <w:r w:rsidR="00A964BE">
        <w:rPr>
          <w:rFonts w:ascii="Times New Roman" w:hAnsi="Times New Roman" w:cs="Times New Roman"/>
          <w:sz w:val="24"/>
          <w:szCs w:val="24"/>
        </w:rPr>
        <w:t>, Zoppi evidenzia quelli</w:t>
      </w:r>
      <w:r>
        <w:rPr>
          <w:rFonts w:ascii="Times New Roman" w:hAnsi="Times New Roman" w:cs="Times New Roman"/>
          <w:sz w:val="24"/>
          <w:szCs w:val="24"/>
        </w:rPr>
        <w:t xml:space="preserve"> che sono gli svantaggi che</w:t>
      </w:r>
      <w:r w:rsidR="00A964BE">
        <w:rPr>
          <w:rFonts w:ascii="Times New Roman" w:hAnsi="Times New Roman" w:cs="Times New Roman"/>
          <w:sz w:val="24"/>
          <w:szCs w:val="24"/>
        </w:rPr>
        <w:t xml:space="preserve"> le</w:t>
      </w:r>
      <w:r>
        <w:rPr>
          <w:rFonts w:ascii="Times New Roman" w:hAnsi="Times New Roman" w:cs="Times New Roman"/>
          <w:sz w:val="24"/>
          <w:szCs w:val="24"/>
        </w:rPr>
        <w:t xml:space="preserve"> persone disabili </w:t>
      </w:r>
      <w:r w:rsidR="00A964BE">
        <w:rPr>
          <w:rFonts w:ascii="Times New Roman" w:hAnsi="Times New Roman" w:cs="Times New Roman"/>
          <w:sz w:val="24"/>
          <w:szCs w:val="24"/>
        </w:rPr>
        <w:t>possono avere in tale attività e in particolare:</w:t>
      </w:r>
    </w:p>
    <w:p w:rsidR="004E5DB1" w:rsidRPr="00A964BE" w:rsidRDefault="004E5DB1" w:rsidP="00A964BE">
      <w:pPr>
        <w:pStyle w:val="Paragrafoelenco"/>
        <w:numPr>
          <w:ilvl w:val="0"/>
          <w:numId w:val="7"/>
        </w:numPr>
        <w:autoSpaceDE w:val="0"/>
        <w:autoSpaceDN w:val="0"/>
        <w:adjustRightInd w:val="0"/>
        <w:spacing w:after="0" w:line="360" w:lineRule="auto"/>
        <w:jc w:val="both"/>
        <w:rPr>
          <w:rFonts w:ascii="Times New Roman" w:hAnsi="Times New Roman" w:cs="Times New Roman"/>
          <w:sz w:val="24"/>
          <w:szCs w:val="24"/>
        </w:rPr>
      </w:pPr>
      <w:r w:rsidRPr="00A964BE">
        <w:rPr>
          <w:rFonts w:ascii="Times New Roman" w:hAnsi="Times New Roman" w:cs="Times New Roman"/>
          <w:sz w:val="24"/>
          <w:szCs w:val="24"/>
          <w:u w:val="single"/>
        </w:rPr>
        <w:t>Difficoltà di tipo intellettivo</w:t>
      </w:r>
      <w:r w:rsidRPr="00A964BE">
        <w:rPr>
          <w:rFonts w:ascii="Times New Roman" w:hAnsi="Times New Roman" w:cs="Times New Roman"/>
          <w:sz w:val="24"/>
          <w:szCs w:val="24"/>
        </w:rPr>
        <w:t>, le quali provocano problemi di comprensione delle tecniche utilizzate per coltivare (ad esempio preparare il terreno a seconda delle stagioni);</w:t>
      </w:r>
    </w:p>
    <w:p w:rsidR="004E5DB1" w:rsidRDefault="004E5DB1" w:rsidP="004E5DB1">
      <w:pPr>
        <w:pStyle w:val="Paragrafoelenco"/>
        <w:numPr>
          <w:ilvl w:val="0"/>
          <w:numId w:val="7"/>
        </w:numPr>
        <w:autoSpaceDE w:val="0"/>
        <w:autoSpaceDN w:val="0"/>
        <w:adjustRightInd w:val="0"/>
        <w:spacing w:after="0" w:line="360" w:lineRule="auto"/>
        <w:jc w:val="both"/>
        <w:rPr>
          <w:rFonts w:ascii="Times New Roman" w:hAnsi="Times New Roman" w:cs="Times New Roman"/>
          <w:sz w:val="24"/>
          <w:szCs w:val="24"/>
        </w:rPr>
      </w:pPr>
      <w:r w:rsidRPr="00A964BE">
        <w:rPr>
          <w:rFonts w:ascii="Times New Roman" w:hAnsi="Times New Roman" w:cs="Times New Roman"/>
          <w:sz w:val="24"/>
          <w:szCs w:val="24"/>
          <w:u w:val="single"/>
        </w:rPr>
        <w:t>Scarsa coordinazione motoria e scarso equilibrio</w:t>
      </w:r>
      <w:r>
        <w:rPr>
          <w:rFonts w:ascii="Times New Roman" w:hAnsi="Times New Roman" w:cs="Times New Roman"/>
          <w:sz w:val="24"/>
          <w:szCs w:val="24"/>
        </w:rPr>
        <w:t>, i quali comportano problemi di movimento tra le coltivazioni, poiché nell’orticoltura le piante sono solitamente disposte in file parallele pressoché strette che possono ostacolare il passaggio;</w:t>
      </w:r>
    </w:p>
    <w:p w:rsidR="004E5DB1" w:rsidRDefault="004E5DB1" w:rsidP="004E5DB1">
      <w:pPr>
        <w:pStyle w:val="Paragrafoelenco"/>
        <w:numPr>
          <w:ilvl w:val="0"/>
          <w:numId w:val="7"/>
        </w:numPr>
        <w:autoSpaceDE w:val="0"/>
        <w:autoSpaceDN w:val="0"/>
        <w:adjustRightInd w:val="0"/>
        <w:spacing w:after="0" w:line="360" w:lineRule="auto"/>
        <w:jc w:val="both"/>
        <w:rPr>
          <w:rFonts w:ascii="Times New Roman" w:hAnsi="Times New Roman" w:cs="Times New Roman"/>
          <w:sz w:val="24"/>
          <w:szCs w:val="24"/>
        </w:rPr>
      </w:pPr>
      <w:r w:rsidRPr="00A964BE">
        <w:rPr>
          <w:rFonts w:ascii="Times New Roman" w:hAnsi="Times New Roman" w:cs="Times New Roman"/>
          <w:sz w:val="24"/>
          <w:szCs w:val="24"/>
          <w:u w:val="single"/>
        </w:rPr>
        <w:t>Scarsa motivazione e bassa soglia di concentrazione</w:t>
      </w:r>
      <w:r w:rsidR="008E1E9E">
        <w:rPr>
          <w:rFonts w:ascii="Times New Roman" w:hAnsi="Times New Roman" w:cs="Times New Roman"/>
          <w:sz w:val="24"/>
          <w:szCs w:val="24"/>
          <w:u w:val="single"/>
        </w:rPr>
        <w:t xml:space="preserve"> e</w:t>
      </w:r>
      <w:r w:rsidRPr="00A964BE">
        <w:rPr>
          <w:rFonts w:ascii="Times New Roman" w:hAnsi="Times New Roman" w:cs="Times New Roman"/>
          <w:sz w:val="24"/>
          <w:szCs w:val="24"/>
          <w:u w:val="single"/>
        </w:rPr>
        <w:t xml:space="preserve"> di interesse</w:t>
      </w:r>
      <w:r>
        <w:rPr>
          <w:rFonts w:ascii="Times New Roman" w:hAnsi="Times New Roman" w:cs="Times New Roman"/>
          <w:sz w:val="24"/>
          <w:szCs w:val="24"/>
        </w:rPr>
        <w:t>;</w:t>
      </w:r>
    </w:p>
    <w:p w:rsidR="004E5DB1" w:rsidRDefault="004E5DB1" w:rsidP="004E5DB1">
      <w:pPr>
        <w:pStyle w:val="Paragrafoelenco"/>
        <w:numPr>
          <w:ilvl w:val="0"/>
          <w:numId w:val="7"/>
        </w:numPr>
        <w:autoSpaceDE w:val="0"/>
        <w:autoSpaceDN w:val="0"/>
        <w:adjustRightInd w:val="0"/>
        <w:spacing w:after="0" w:line="360" w:lineRule="auto"/>
        <w:jc w:val="both"/>
        <w:rPr>
          <w:rFonts w:ascii="Times New Roman" w:hAnsi="Times New Roman" w:cs="Times New Roman"/>
          <w:sz w:val="24"/>
          <w:szCs w:val="24"/>
        </w:rPr>
      </w:pPr>
      <w:r w:rsidRPr="00A964BE">
        <w:rPr>
          <w:rFonts w:ascii="Times New Roman" w:hAnsi="Times New Roman" w:cs="Times New Roman"/>
          <w:sz w:val="24"/>
          <w:szCs w:val="24"/>
          <w:u w:val="single"/>
        </w:rPr>
        <w:t>Mancanza di una cer</w:t>
      </w:r>
      <w:r w:rsidR="007B5889" w:rsidRPr="00A964BE">
        <w:rPr>
          <w:rFonts w:ascii="Times New Roman" w:hAnsi="Times New Roman" w:cs="Times New Roman"/>
          <w:sz w:val="24"/>
          <w:szCs w:val="24"/>
          <w:u w:val="single"/>
        </w:rPr>
        <w:t>ta abilità manuale</w:t>
      </w:r>
      <w:r w:rsidR="007B5889">
        <w:rPr>
          <w:rFonts w:ascii="Times New Roman" w:hAnsi="Times New Roman" w:cs="Times New Roman"/>
          <w:sz w:val="24"/>
          <w:szCs w:val="24"/>
        </w:rPr>
        <w:t>, per cui saranno adatte alcuni tipi di piante rispetto ad altre;</w:t>
      </w:r>
    </w:p>
    <w:p w:rsidR="007B5889" w:rsidRDefault="007B5889" w:rsidP="004E5DB1">
      <w:pPr>
        <w:pStyle w:val="Paragrafoelenco"/>
        <w:numPr>
          <w:ilvl w:val="0"/>
          <w:numId w:val="7"/>
        </w:numPr>
        <w:autoSpaceDE w:val="0"/>
        <w:autoSpaceDN w:val="0"/>
        <w:adjustRightInd w:val="0"/>
        <w:spacing w:after="0" w:line="360" w:lineRule="auto"/>
        <w:jc w:val="both"/>
        <w:rPr>
          <w:rFonts w:ascii="Times New Roman" w:hAnsi="Times New Roman" w:cs="Times New Roman"/>
          <w:sz w:val="24"/>
          <w:szCs w:val="24"/>
        </w:rPr>
      </w:pPr>
      <w:r w:rsidRPr="00A964BE">
        <w:rPr>
          <w:rFonts w:ascii="Times New Roman" w:hAnsi="Times New Roman" w:cs="Times New Roman"/>
          <w:sz w:val="24"/>
          <w:szCs w:val="24"/>
          <w:u w:val="single"/>
        </w:rPr>
        <w:t>Particolare esposizione ai pericoli</w:t>
      </w:r>
      <w:r>
        <w:rPr>
          <w:rFonts w:ascii="Times New Roman" w:hAnsi="Times New Roman" w:cs="Times New Roman"/>
          <w:sz w:val="24"/>
          <w:szCs w:val="24"/>
        </w:rPr>
        <w:t xml:space="preserve"> (ad esempio uso di strumenti taglienti o l’uso di concimi chimici).</w:t>
      </w:r>
    </w:p>
    <w:p w:rsidR="00BF6834" w:rsidRDefault="00BF6834" w:rsidP="00BF683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Considerando le finalità di tale progetto la metodologia di lavoro si basa sui presupposti della ricerca-azione di Kurt Lewin e sul Cooperative Learning di Cohen.</w:t>
      </w:r>
    </w:p>
    <w:p w:rsidR="00BF6834" w:rsidRDefault="00BF6834" w:rsidP="00BF683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Poiché la finalità principe di questo lavoro è sicuramente quella di favorire la partecipazione attiva degli ute</w:t>
      </w:r>
      <w:r w:rsidR="00907927">
        <w:rPr>
          <w:rFonts w:ascii="Times New Roman" w:hAnsi="Times New Roman" w:cs="Times New Roman"/>
          <w:sz w:val="24"/>
          <w:szCs w:val="24"/>
        </w:rPr>
        <w:t>nti, in modo tale che ritrovino</w:t>
      </w:r>
      <w:r>
        <w:rPr>
          <w:rFonts w:ascii="Times New Roman" w:hAnsi="Times New Roman" w:cs="Times New Roman"/>
          <w:sz w:val="24"/>
          <w:szCs w:val="24"/>
        </w:rPr>
        <w:t xml:space="preserve"> il piacere della scoperta, una delle metodologie di riferimento è sicuramente la ricerca azione, perché essa ha come peculiarità</w:t>
      </w:r>
      <w:r w:rsidR="00907927">
        <w:rPr>
          <w:rFonts w:ascii="Times New Roman" w:hAnsi="Times New Roman" w:cs="Times New Roman"/>
          <w:sz w:val="24"/>
          <w:szCs w:val="24"/>
        </w:rPr>
        <w:t xml:space="preserve"> quella di</w:t>
      </w:r>
      <w:r>
        <w:rPr>
          <w:rFonts w:ascii="Times New Roman" w:hAnsi="Times New Roman" w:cs="Times New Roman"/>
          <w:sz w:val="24"/>
          <w:szCs w:val="24"/>
        </w:rPr>
        <w:t xml:space="preserve"> </w:t>
      </w:r>
      <w:r w:rsidR="00BB1050">
        <w:rPr>
          <w:rFonts w:ascii="Times New Roman" w:hAnsi="Times New Roman" w:cs="Times New Roman"/>
          <w:sz w:val="24"/>
          <w:szCs w:val="24"/>
        </w:rPr>
        <w:t>“</w:t>
      </w:r>
      <w:r w:rsidR="00BB1050">
        <w:rPr>
          <w:rFonts w:ascii="Times New Roman" w:hAnsi="Times New Roman" w:cs="Times New Roman"/>
          <w:i/>
          <w:sz w:val="24"/>
          <w:szCs w:val="24"/>
        </w:rPr>
        <w:t>saldare gli obiettivi prefissi con gli effetti sia della conoscenza sia dell’azione. In tal modo la ricerca-azione è un ricercare diverso dal modello tradizionale: essa non è tanto un fare ricerca, bensì è essere in ricerca</w:t>
      </w:r>
      <w:r w:rsidR="00BB1050">
        <w:rPr>
          <w:rFonts w:ascii="Times New Roman" w:hAnsi="Times New Roman" w:cs="Times New Roman"/>
          <w:sz w:val="24"/>
          <w:szCs w:val="24"/>
        </w:rPr>
        <w:t>”</w:t>
      </w:r>
      <w:r w:rsidR="00BB1050">
        <w:rPr>
          <w:rStyle w:val="Rimandonotaapidipagina"/>
          <w:rFonts w:ascii="Times New Roman" w:hAnsi="Times New Roman" w:cs="Times New Roman"/>
          <w:sz w:val="24"/>
          <w:szCs w:val="24"/>
        </w:rPr>
        <w:footnoteReference w:id="26"/>
      </w:r>
      <w:r w:rsidR="00396450">
        <w:rPr>
          <w:rFonts w:ascii="Times New Roman" w:hAnsi="Times New Roman" w:cs="Times New Roman"/>
          <w:sz w:val="24"/>
          <w:szCs w:val="24"/>
        </w:rPr>
        <w:t>. Secondo Trombetta e Rosiello l’essere in ricerca offre una nuova visione del fare ricerca, poiché nel momento in cui si conosce si ha la possibilità di indagare elaborando programmi per modificare e tenere sotto controllo il problema a cui si vuole dare una soluzione. Per gli autori “</w:t>
      </w:r>
      <w:r w:rsidR="004951EE">
        <w:rPr>
          <w:rFonts w:ascii="Times New Roman" w:hAnsi="Times New Roman" w:cs="Times New Roman"/>
          <w:i/>
          <w:sz w:val="24"/>
          <w:szCs w:val="24"/>
        </w:rPr>
        <w:t>essere in ricerca […] significa non spezzare la continuità che deriva dal conoscere e dall’agire, in quanto il prima, ossia il conoscere, non può essere disgiunto dal poi, ossia dal fare</w:t>
      </w:r>
      <w:r w:rsidR="004951EE">
        <w:rPr>
          <w:rFonts w:ascii="Times New Roman" w:hAnsi="Times New Roman" w:cs="Times New Roman"/>
          <w:sz w:val="24"/>
          <w:szCs w:val="24"/>
        </w:rPr>
        <w:t>”</w:t>
      </w:r>
      <w:r w:rsidR="004951EE">
        <w:rPr>
          <w:rStyle w:val="Rimandonotaapidipagina"/>
          <w:rFonts w:ascii="Times New Roman" w:hAnsi="Times New Roman" w:cs="Times New Roman"/>
          <w:sz w:val="24"/>
          <w:szCs w:val="24"/>
        </w:rPr>
        <w:footnoteReference w:id="27"/>
      </w:r>
      <w:r w:rsidR="00EC3051">
        <w:rPr>
          <w:rFonts w:ascii="Times New Roman" w:hAnsi="Times New Roman" w:cs="Times New Roman"/>
          <w:sz w:val="24"/>
          <w:szCs w:val="24"/>
        </w:rPr>
        <w:t>.</w:t>
      </w:r>
      <w:r w:rsidR="00067134">
        <w:rPr>
          <w:rFonts w:ascii="Times New Roman" w:hAnsi="Times New Roman" w:cs="Times New Roman"/>
          <w:sz w:val="24"/>
          <w:szCs w:val="24"/>
        </w:rPr>
        <w:t xml:space="preserve"> Per cui attraverso la ricerca-azione si vuole offrire uno strumento affinchè si</w:t>
      </w:r>
      <w:r w:rsidR="0084411F">
        <w:rPr>
          <w:rFonts w:ascii="Times New Roman" w:hAnsi="Times New Roman" w:cs="Times New Roman"/>
          <w:sz w:val="24"/>
          <w:szCs w:val="24"/>
        </w:rPr>
        <w:t xml:space="preserve"> possa fare il bilancio della propria situazione, definendo strategie e mezzi per realizzare un </w:t>
      </w:r>
      <w:r w:rsidR="0084411F">
        <w:rPr>
          <w:rFonts w:ascii="Times New Roman" w:hAnsi="Times New Roman" w:cs="Times New Roman"/>
          <w:i/>
          <w:sz w:val="24"/>
          <w:szCs w:val="24"/>
        </w:rPr>
        <w:t>progetto migliorativo collettivo</w:t>
      </w:r>
      <w:r w:rsidR="0084411F">
        <w:rPr>
          <w:rStyle w:val="Rimandonotaapidipagina"/>
          <w:rFonts w:ascii="Times New Roman" w:hAnsi="Times New Roman" w:cs="Times New Roman"/>
          <w:i/>
          <w:sz w:val="24"/>
          <w:szCs w:val="24"/>
        </w:rPr>
        <w:footnoteReference w:id="28"/>
      </w:r>
      <w:r w:rsidR="0084411F">
        <w:rPr>
          <w:rFonts w:ascii="Times New Roman" w:hAnsi="Times New Roman" w:cs="Times New Roman"/>
          <w:sz w:val="24"/>
          <w:szCs w:val="24"/>
        </w:rPr>
        <w:t>.</w:t>
      </w:r>
    </w:p>
    <w:p w:rsidR="00907927" w:rsidRDefault="00907927" w:rsidP="00BF683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Lo stesso </w:t>
      </w:r>
      <w:r w:rsidR="00231765">
        <w:rPr>
          <w:rFonts w:ascii="Times New Roman" w:hAnsi="Times New Roman" w:cs="Times New Roman"/>
          <w:sz w:val="24"/>
          <w:szCs w:val="24"/>
        </w:rPr>
        <w:t>Kurt Lewin affermava che “</w:t>
      </w:r>
      <w:r w:rsidR="00231765">
        <w:rPr>
          <w:rFonts w:ascii="Times New Roman" w:hAnsi="Times New Roman" w:cs="Times New Roman"/>
          <w:i/>
          <w:sz w:val="24"/>
          <w:szCs w:val="24"/>
        </w:rPr>
        <w:t>quando parliamo di ricerca, intendiamo Action-Reserach, vale a dire un’azione realista, sempre seguita da un’oggettiva riflessione […] e da una valutazione dei risultati</w:t>
      </w:r>
      <w:r w:rsidR="00231765">
        <w:rPr>
          <w:rFonts w:ascii="Times New Roman" w:hAnsi="Times New Roman" w:cs="Times New Roman"/>
          <w:sz w:val="24"/>
          <w:szCs w:val="24"/>
        </w:rPr>
        <w:t>”</w:t>
      </w:r>
      <w:r w:rsidR="00231765">
        <w:rPr>
          <w:rStyle w:val="Rimandonotaapidipagina"/>
          <w:rFonts w:ascii="Times New Roman" w:hAnsi="Times New Roman" w:cs="Times New Roman"/>
          <w:sz w:val="24"/>
          <w:szCs w:val="24"/>
        </w:rPr>
        <w:footnoteReference w:id="29"/>
      </w:r>
      <w:r w:rsidR="00231765">
        <w:rPr>
          <w:rFonts w:ascii="Times New Roman" w:hAnsi="Times New Roman" w:cs="Times New Roman"/>
          <w:sz w:val="24"/>
          <w:szCs w:val="24"/>
        </w:rPr>
        <w:t>. Nel 1946 Kurt Lewin scopre l’importanza del Training Group in un contesto laboratoriale orientato al cambiamento personale. Il riferimento a tale metodo è dato dalla scoperta delle possibilità e potenzialità formative del gruppo.</w:t>
      </w:r>
      <w:r w:rsidR="00E049E4">
        <w:rPr>
          <w:rFonts w:ascii="Times New Roman" w:hAnsi="Times New Roman" w:cs="Times New Roman"/>
          <w:sz w:val="24"/>
          <w:szCs w:val="24"/>
        </w:rPr>
        <w:t xml:space="preserve"> Il</w:t>
      </w:r>
      <w:r w:rsidR="00087209">
        <w:rPr>
          <w:rFonts w:ascii="Times New Roman" w:hAnsi="Times New Roman" w:cs="Times New Roman"/>
          <w:sz w:val="24"/>
          <w:szCs w:val="24"/>
        </w:rPr>
        <w:t xml:space="preserve"> Training G</w:t>
      </w:r>
      <w:r w:rsidR="00E049E4">
        <w:rPr>
          <w:rFonts w:ascii="Times New Roman" w:hAnsi="Times New Roman" w:cs="Times New Roman"/>
          <w:sz w:val="24"/>
          <w:szCs w:val="24"/>
        </w:rPr>
        <w:t>roup è un gruppo di formazione</w:t>
      </w:r>
      <w:r w:rsidR="00087209">
        <w:rPr>
          <w:rFonts w:ascii="Times New Roman" w:hAnsi="Times New Roman" w:cs="Times New Roman"/>
          <w:sz w:val="24"/>
          <w:szCs w:val="24"/>
        </w:rPr>
        <w:t xml:space="preserve"> finali</w:t>
      </w:r>
      <w:r w:rsidR="00E44218">
        <w:rPr>
          <w:rFonts w:ascii="Times New Roman" w:hAnsi="Times New Roman" w:cs="Times New Roman"/>
          <w:sz w:val="24"/>
          <w:szCs w:val="24"/>
        </w:rPr>
        <w:t>zzato alla sensibilizzazione del</w:t>
      </w:r>
      <w:r w:rsidR="00087209">
        <w:rPr>
          <w:rFonts w:ascii="Times New Roman" w:hAnsi="Times New Roman" w:cs="Times New Roman"/>
          <w:sz w:val="24"/>
          <w:szCs w:val="24"/>
        </w:rPr>
        <w:t>le relazioni interpersonali, al cambiamento e all’apprendimento di nuove modalità di rapporto. “</w:t>
      </w:r>
      <w:r w:rsidR="00087209">
        <w:rPr>
          <w:rFonts w:ascii="Times New Roman" w:hAnsi="Times New Roman" w:cs="Times New Roman"/>
          <w:i/>
          <w:sz w:val="24"/>
          <w:szCs w:val="24"/>
        </w:rPr>
        <w:t>La matrice culturale dei T-Group viene fatta comunemente risalire a Lewin, tuttavia, fin dalle sue origini, il T-Group mutua la sua metodologia dalla scuola psicoanalitica e, in particolare, dai primi gruppi psicoanalitici</w:t>
      </w:r>
      <w:r w:rsidR="00087209">
        <w:rPr>
          <w:rFonts w:ascii="Times New Roman" w:hAnsi="Times New Roman" w:cs="Times New Roman"/>
          <w:sz w:val="24"/>
          <w:szCs w:val="24"/>
        </w:rPr>
        <w:t>”</w:t>
      </w:r>
      <w:r w:rsidR="006F10FE">
        <w:rPr>
          <w:rStyle w:val="Rimandonotaapidipagina"/>
          <w:rFonts w:ascii="Times New Roman" w:hAnsi="Times New Roman" w:cs="Times New Roman"/>
          <w:sz w:val="24"/>
          <w:szCs w:val="24"/>
        </w:rPr>
        <w:footnoteReference w:id="30"/>
      </w:r>
      <w:r w:rsidR="00087209">
        <w:rPr>
          <w:rFonts w:ascii="Times New Roman" w:hAnsi="Times New Roman" w:cs="Times New Roman"/>
          <w:sz w:val="24"/>
          <w:szCs w:val="24"/>
        </w:rPr>
        <w:t>. Il gruppo sociale ha una funzione importante e lo stesso Durkheim</w:t>
      </w:r>
      <w:r w:rsidR="006F10FE">
        <w:rPr>
          <w:rStyle w:val="Rimandonotaapidipagina"/>
          <w:rFonts w:ascii="Times New Roman" w:hAnsi="Times New Roman" w:cs="Times New Roman"/>
          <w:sz w:val="24"/>
          <w:szCs w:val="24"/>
        </w:rPr>
        <w:footnoteReference w:id="31"/>
      </w:r>
      <w:r w:rsidR="00087209">
        <w:rPr>
          <w:rFonts w:ascii="Times New Roman" w:hAnsi="Times New Roman" w:cs="Times New Roman"/>
          <w:sz w:val="24"/>
          <w:szCs w:val="24"/>
        </w:rPr>
        <w:t xml:space="preserve"> lo ha definito come </w:t>
      </w:r>
      <w:r w:rsidR="00087209">
        <w:rPr>
          <w:rFonts w:ascii="Times New Roman" w:hAnsi="Times New Roman" w:cs="Times New Roman"/>
          <w:i/>
          <w:sz w:val="24"/>
          <w:szCs w:val="24"/>
        </w:rPr>
        <w:t xml:space="preserve">un’entità superiore alla somma dei suoi membri, cioè come una totalità avente percezione, sentimenti e </w:t>
      </w:r>
      <w:r w:rsidR="00087209">
        <w:rPr>
          <w:rFonts w:ascii="Times New Roman" w:hAnsi="Times New Roman" w:cs="Times New Roman"/>
          <w:i/>
          <w:sz w:val="24"/>
          <w:szCs w:val="24"/>
        </w:rPr>
        <w:lastRenderedPageBreak/>
        <w:t xml:space="preserve">volontà suoi propri. </w:t>
      </w:r>
      <w:r w:rsidR="00087209">
        <w:rPr>
          <w:rFonts w:ascii="Times New Roman" w:hAnsi="Times New Roman" w:cs="Times New Roman"/>
          <w:sz w:val="24"/>
          <w:szCs w:val="24"/>
        </w:rPr>
        <w:t>Il sociologo francese individua le tre funzioni principali del gruppo, ovvero:</w:t>
      </w:r>
    </w:p>
    <w:p w:rsidR="00087209" w:rsidRDefault="00087209" w:rsidP="00087209">
      <w:pPr>
        <w:pStyle w:val="Paragrafoelenco"/>
        <w:numPr>
          <w:ilvl w:val="0"/>
          <w:numId w:val="8"/>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Funzione di integrazione: l’individuo che si trova fuori dal gruppo sociale è più fragile dell’individuo che vi si trova integrato;</w:t>
      </w:r>
    </w:p>
    <w:p w:rsidR="00087209" w:rsidRDefault="00087209" w:rsidP="00087209">
      <w:pPr>
        <w:pStyle w:val="Paragrafoelenco"/>
        <w:numPr>
          <w:ilvl w:val="0"/>
          <w:numId w:val="8"/>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Funzion</w:t>
      </w:r>
      <w:r w:rsidR="00E44218">
        <w:rPr>
          <w:rFonts w:ascii="Times New Roman" w:hAnsi="Times New Roman" w:cs="Times New Roman"/>
          <w:sz w:val="24"/>
          <w:szCs w:val="24"/>
        </w:rPr>
        <w:t>e di regolazione delle relazioni</w:t>
      </w:r>
      <w:r>
        <w:rPr>
          <w:rFonts w:ascii="Times New Roman" w:hAnsi="Times New Roman" w:cs="Times New Roman"/>
          <w:sz w:val="24"/>
          <w:szCs w:val="24"/>
        </w:rPr>
        <w:t xml:space="preserve"> interindividuali: il gruppo ha la funzione di mediatore fra i bisogni e i sentim</w:t>
      </w:r>
      <w:r w:rsidR="00E96E26">
        <w:rPr>
          <w:rFonts w:ascii="Times New Roman" w:hAnsi="Times New Roman" w:cs="Times New Roman"/>
          <w:sz w:val="24"/>
          <w:szCs w:val="24"/>
        </w:rPr>
        <w:t>enti individuali che se lasciati a se stessi</w:t>
      </w:r>
      <w:r>
        <w:rPr>
          <w:rFonts w:ascii="Times New Roman" w:hAnsi="Times New Roman" w:cs="Times New Roman"/>
          <w:sz w:val="24"/>
          <w:szCs w:val="24"/>
        </w:rPr>
        <w:t xml:space="preserve"> possono sfociare in atteggiamenti ostili;</w:t>
      </w:r>
    </w:p>
    <w:p w:rsidR="00087209" w:rsidRDefault="006F10FE" w:rsidP="00087209">
      <w:pPr>
        <w:pStyle w:val="Paragrafoelenco"/>
        <w:numPr>
          <w:ilvl w:val="0"/>
          <w:numId w:val="8"/>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Funzione idolatrante: un gruppo tende a divinizzare la sua propria forza che altro non è che la sua coesione nata dall’insieme dei suoi codici.</w:t>
      </w:r>
    </w:p>
    <w:p w:rsidR="00134CBB" w:rsidRDefault="00885295" w:rsidP="00134CBB">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L’altra metodologia di lavoro si basa sul Cooperative Learning, il quale non è un </w:t>
      </w:r>
      <w:r w:rsidRPr="00885295">
        <w:rPr>
          <w:rFonts w:ascii="Times New Roman" w:hAnsi="Times New Roman" w:cs="Times New Roman"/>
          <w:i/>
          <w:sz w:val="24"/>
          <w:szCs w:val="24"/>
          <w:u w:val="single"/>
        </w:rPr>
        <w:t>lavoro di gruppo</w:t>
      </w:r>
      <w:r>
        <w:rPr>
          <w:rFonts w:ascii="Times New Roman" w:hAnsi="Times New Roman" w:cs="Times New Roman"/>
          <w:sz w:val="24"/>
          <w:szCs w:val="24"/>
        </w:rPr>
        <w:t xml:space="preserve"> comunemente inteso, ma “</w:t>
      </w:r>
      <w:r>
        <w:rPr>
          <w:rFonts w:ascii="Times New Roman" w:hAnsi="Times New Roman" w:cs="Times New Roman"/>
          <w:i/>
          <w:sz w:val="24"/>
          <w:szCs w:val="24"/>
        </w:rPr>
        <w:t>un gruppo di lavoro eterogeneo e democratico all’interno del quale si deve creare un contesto educativo non competitivo, altamente responsabile e collaborativo, che dia a ciascuno le stesse possibilità di successo”</w:t>
      </w:r>
      <w:r>
        <w:rPr>
          <w:rStyle w:val="Rimandonotaapidipagina"/>
          <w:rFonts w:ascii="Times New Roman" w:hAnsi="Times New Roman" w:cs="Times New Roman"/>
          <w:i/>
          <w:sz w:val="24"/>
          <w:szCs w:val="24"/>
        </w:rPr>
        <w:footnoteReference w:id="32"/>
      </w:r>
      <w:r>
        <w:rPr>
          <w:rFonts w:ascii="Times New Roman" w:hAnsi="Times New Roman" w:cs="Times New Roman"/>
          <w:i/>
          <w:sz w:val="24"/>
          <w:szCs w:val="24"/>
        </w:rPr>
        <w:t xml:space="preserve">. </w:t>
      </w:r>
      <w:r w:rsidR="00E44218">
        <w:rPr>
          <w:rFonts w:ascii="Times New Roman" w:hAnsi="Times New Roman" w:cs="Times New Roman"/>
          <w:sz w:val="24"/>
          <w:szCs w:val="24"/>
        </w:rPr>
        <w:t>Quindi è paragonabile a</w:t>
      </w:r>
      <w:r w:rsidRPr="00885295">
        <w:rPr>
          <w:rFonts w:ascii="Times New Roman" w:hAnsi="Times New Roman" w:cs="Times New Roman"/>
          <w:sz w:val="24"/>
          <w:szCs w:val="24"/>
        </w:rPr>
        <w:t>d un sistema che permette di apprendere con</w:t>
      </w:r>
      <w:r>
        <w:rPr>
          <w:rFonts w:ascii="Times New Roman" w:hAnsi="Times New Roman" w:cs="Times New Roman"/>
          <w:sz w:val="24"/>
          <w:szCs w:val="24"/>
        </w:rPr>
        <w:t>tenuti disciplinari e comportamenti sociali di cooperazione e collaborazione attraverso lo sviluppo di abilità comunicative,</w:t>
      </w:r>
      <w:r w:rsidR="009B0000">
        <w:rPr>
          <w:rFonts w:ascii="Times New Roman" w:hAnsi="Times New Roman" w:cs="Times New Roman"/>
          <w:sz w:val="24"/>
          <w:szCs w:val="24"/>
        </w:rPr>
        <w:t xml:space="preserve"> </w:t>
      </w:r>
      <w:r>
        <w:rPr>
          <w:rFonts w:ascii="Times New Roman" w:hAnsi="Times New Roman" w:cs="Times New Roman"/>
          <w:sz w:val="24"/>
          <w:szCs w:val="24"/>
        </w:rPr>
        <w:t>il superamento di conflitti, l’affermazione di tutti in campo decisionale e organizzativo.</w:t>
      </w:r>
      <w:r w:rsidR="000A2116">
        <w:rPr>
          <w:rStyle w:val="Rimandonotaapidipagina"/>
          <w:rFonts w:ascii="Times New Roman" w:hAnsi="Times New Roman" w:cs="Times New Roman"/>
          <w:sz w:val="24"/>
          <w:szCs w:val="24"/>
        </w:rPr>
        <w:footnoteReference w:id="33"/>
      </w:r>
    </w:p>
    <w:p w:rsidR="000A2116" w:rsidRDefault="000A2116" w:rsidP="00134CBB">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Falcinelli</w:t>
      </w:r>
      <w:r w:rsidR="006A0E27">
        <w:rPr>
          <w:rStyle w:val="Rimandonotaapidipagina"/>
          <w:rFonts w:ascii="Times New Roman" w:hAnsi="Times New Roman" w:cs="Times New Roman"/>
          <w:sz w:val="24"/>
          <w:szCs w:val="24"/>
        </w:rPr>
        <w:footnoteReference w:id="34"/>
      </w:r>
      <w:r>
        <w:rPr>
          <w:rFonts w:ascii="Times New Roman" w:hAnsi="Times New Roman" w:cs="Times New Roman"/>
          <w:sz w:val="24"/>
          <w:szCs w:val="24"/>
        </w:rPr>
        <w:t xml:space="preserve"> esplicita quelli che sono i principi che caratterizzano un gruppo cooperativo, in particolare:</w:t>
      </w:r>
    </w:p>
    <w:p w:rsidR="000A2116" w:rsidRDefault="000A2116"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sidRPr="000A2116">
        <w:rPr>
          <w:rFonts w:ascii="Times New Roman" w:hAnsi="Times New Roman" w:cs="Times New Roman"/>
          <w:sz w:val="24"/>
          <w:szCs w:val="24"/>
        </w:rPr>
        <w:t>La leadership distribuita</w:t>
      </w:r>
      <w:r>
        <w:rPr>
          <w:rFonts w:ascii="Times New Roman" w:hAnsi="Times New Roman" w:cs="Times New Roman"/>
          <w:sz w:val="24"/>
          <w:szCs w:val="24"/>
        </w:rPr>
        <w:t>, ovvero tutti i membri del gruppo devono poter esercitare competenze di leadership quando è necessario, quindi ogni membro del gruppo deve essere messo nelle condizioni di svolgere il ruolo di coordinatore del gruppo;</w:t>
      </w:r>
    </w:p>
    <w:p w:rsidR="000A2116" w:rsidRDefault="000A2116"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raggruppamento eterogeneo, ovvero per età, sesso, provenienza sociale</w:t>
      </w:r>
      <w:r w:rsidR="0004737E">
        <w:rPr>
          <w:rFonts w:ascii="Times New Roman" w:hAnsi="Times New Roman" w:cs="Times New Roman"/>
          <w:sz w:val="24"/>
          <w:szCs w:val="24"/>
        </w:rPr>
        <w:t xml:space="preserve">: </w:t>
      </w:r>
      <w:r>
        <w:rPr>
          <w:rFonts w:ascii="Times New Roman" w:hAnsi="Times New Roman" w:cs="Times New Roman"/>
          <w:sz w:val="24"/>
          <w:szCs w:val="24"/>
        </w:rPr>
        <w:t>per garantire l’eterogeneità i gruppi devono essere composti da almeno cinque persone;</w:t>
      </w:r>
    </w:p>
    <w:p w:rsidR="000A2116" w:rsidRDefault="000A2116"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L’interdipendenza positiva, che si ottiene quando un componente percepisce che è vincolato agli altri in modo tale da non poter avere successo se anche gli altri non l’hanno;</w:t>
      </w:r>
    </w:p>
    <w:p w:rsidR="000A2116" w:rsidRDefault="000A2116"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L’acquisizione di competenze sociali, poiché le abilità non sono assolutamente scontate affinchè il gruppo funzioni, </w:t>
      </w:r>
      <w:r w:rsidR="006A0E27">
        <w:rPr>
          <w:rFonts w:ascii="Times New Roman" w:hAnsi="Times New Roman" w:cs="Times New Roman"/>
          <w:sz w:val="24"/>
          <w:szCs w:val="24"/>
        </w:rPr>
        <w:t>quindi porre attenzione agli atteggiamenti dei singoli è una prerogativa fondamentale;</w:t>
      </w:r>
    </w:p>
    <w:p w:rsidR="006A0E27" w:rsidRDefault="006A0E27"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L’autonomia del gruppo, imparando a risolvere i problemi autonomamente senza il necessario intervento dell’operatore;</w:t>
      </w:r>
    </w:p>
    <w:p w:rsidR="006A0E27" w:rsidRDefault="006A0E27" w:rsidP="000A2116">
      <w:pPr>
        <w:pStyle w:val="Paragrafoelenco"/>
        <w:numPr>
          <w:ilvl w:val="0"/>
          <w:numId w:val="9"/>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revisione e il controllo, ovvero la verifica del processo formativo e produttivo.</w:t>
      </w:r>
    </w:p>
    <w:p w:rsidR="00DD2288" w:rsidRDefault="00DD2288" w:rsidP="00DD2288">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Cooperative Learning permetterà di utilizzare il gruppo come agente di cambiamento, ovvero si potrà as</w:t>
      </w:r>
      <w:r w:rsidR="000F663B">
        <w:rPr>
          <w:rFonts w:ascii="Times New Roman" w:hAnsi="Times New Roman" w:cs="Times New Roman"/>
          <w:sz w:val="24"/>
          <w:szCs w:val="24"/>
        </w:rPr>
        <w:t>segnare al gruppo questo ruolo cosicché</w:t>
      </w:r>
      <w:r>
        <w:rPr>
          <w:rFonts w:ascii="Times New Roman" w:hAnsi="Times New Roman" w:cs="Times New Roman"/>
          <w:sz w:val="24"/>
          <w:szCs w:val="24"/>
        </w:rPr>
        <w:t xml:space="preserve"> possa gestire le dinamiche di cambiamento con tutte le eventuali complicazioni e conseguenze.</w:t>
      </w:r>
      <w:r w:rsidR="000849F1">
        <w:rPr>
          <w:rFonts w:ascii="Times New Roman" w:hAnsi="Times New Roman" w:cs="Times New Roman"/>
          <w:sz w:val="24"/>
          <w:szCs w:val="24"/>
        </w:rPr>
        <w:t xml:space="preserve"> “</w:t>
      </w:r>
      <w:r w:rsidR="000849F1">
        <w:rPr>
          <w:rFonts w:ascii="Times New Roman" w:hAnsi="Times New Roman" w:cs="Times New Roman"/>
          <w:i/>
          <w:sz w:val="24"/>
          <w:szCs w:val="24"/>
        </w:rPr>
        <w:t>Questo tipo di approccio sembra ottenere ottimi risultati perché presuppone la partecipazione dei membri del gruppo all’intero processo di cambiamento e questo sembra essere una condizione che ne favorisce l’introduzione. La motivazione e l’incentivazione sono fra i primi fattori che favoriscono un approccio positivo al cambiamento”</w:t>
      </w:r>
      <w:r w:rsidR="000849F1">
        <w:rPr>
          <w:rStyle w:val="Rimandonotaapidipagina"/>
          <w:rFonts w:ascii="Times New Roman" w:hAnsi="Times New Roman" w:cs="Times New Roman"/>
          <w:i/>
          <w:sz w:val="24"/>
          <w:szCs w:val="24"/>
        </w:rPr>
        <w:footnoteReference w:id="35"/>
      </w:r>
      <w:r w:rsidR="00CC0759">
        <w:rPr>
          <w:rFonts w:ascii="Times New Roman" w:hAnsi="Times New Roman" w:cs="Times New Roman"/>
          <w:sz w:val="24"/>
          <w:szCs w:val="24"/>
        </w:rPr>
        <w:t>.</w:t>
      </w:r>
    </w:p>
    <w:p w:rsidR="002778BF" w:rsidRDefault="002778BF" w:rsidP="00DD2288">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t</w:t>
      </w:r>
      <w:r w:rsidR="00A65ED8">
        <w:rPr>
          <w:rFonts w:ascii="Times New Roman" w:hAnsi="Times New Roman" w:cs="Times New Roman"/>
          <w:sz w:val="24"/>
          <w:szCs w:val="24"/>
        </w:rPr>
        <w:t>eam di lavoro, attraverso queste</w:t>
      </w:r>
      <w:r>
        <w:rPr>
          <w:rFonts w:ascii="Times New Roman" w:hAnsi="Times New Roman" w:cs="Times New Roman"/>
          <w:sz w:val="24"/>
          <w:szCs w:val="24"/>
        </w:rPr>
        <w:t xml:space="preserve"> metodologie, è convinto che si otterrà una grande spinta motivazionale nel momento in cui si vedranno i frutti maturare grazie alle cure prestate e ciò compenserà la fatica . Non a caso la garden therapy è consigliata come grande aiuto per disabili, malati e persone in difficoltà.</w:t>
      </w:r>
    </w:p>
    <w:p w:rsidR="008C6BCE" w:rsidRDefault="008C6BCE" w:rsidP="00DD2288">
      <w:pPr>
        <w:autoSpaceDE w:val="0"/>
        <w:autoSpaceDN w:val="0"/>
        <w:adjustRightInd w:val="0"/>
        <w:spacing w:after="0" w:line="360" w:lineRule="auto"/>
        <w:jc w:val="both"/>
        <w:rPr>
          <w:rFonts w:ascii="Times New Roman" w:hAnsi="Times New Roman" w:cs="Times New Roman"/>
          <w:sz w:val="24"/>
          <w:szCs w:val="24"/>
        </w:rPr>
      </w:pPr>
    </w:p>
    <w:p w:rsidR="001712A2" w:rsidRPr="001712A2" w:rsidRDefault="00EC6DA6" w:rsidP="001712A2">
      <w:pPr>
        <w:pStyle w:val="Paragrafoelenco"/>
        <w:numPr>
          <w:ilvl w:val="0"/>
          <w:numId w:val="2"/>
        </w:numPr>
        <w:autoSpaceDE w:val="0"/>
        <w:autoSpaceDN w:val="0"/>
        <w:adjustRightInd w:val="0"/>
        <w:spacing w:after="0" w:line="360" w:lineRule="auto"/>
        <w:jc w:val="both"/>
        <w:rPr>
          <w:rFonts w:ascii="Times New Roman" w:hAnsi="Times New Roman" w:cs="Times New Roman"/>
          <w:b/>
          <w:sz w:val="24"/>
          <w:szCs w:val="24"/>
          <w:u w:val="single"/>
        </w:rPr>
      </w:pPr>
      <w:r w:rsidRPr="00871D98">
        <w:rPr>
          <w:rFonts w:ascii="Times New Roman" w:hAnsi="Times New Roman" w:cs="Times New Roman"/>
          <w:b/>
          <w:sz w:val="24"/>
          <w:szCs w:val="24"/>
          <w:u w:val="single"/>
        </w:rPr>
        <w:t>Risorse umane e materiali</w:t>
      </w:r>
    </w:p>
    <w:p w:rsidR="00EC6DA6" w:rsidRDefault="00EC6DA6" w:rsidP="001E1294">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Le risorse umane</w:t>
      </w:r>
    </w:p>
    <w:p w:rsidR="001E1294" w:rsidRDefault="001E1294" w:rsidP="001E129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Per risorsa umana si intende</w:t>
      </w:r>
      <w:r w:rsidR="009C31C0">
        <w:rPr>
          <w:rFonts w:ascii="Times New Roman" w:hAnsi="Times New Roman" w:cs="Times New Roman"/>
          <w:sz w:val="24"/>
          <w:szCs w:val="24"/>
        </w:rPr>
        <w:t>, “</w:t>
      </w:r>
      <w:r w:rsidR="009C31C0" w:rsidRPr="009C31C0">
        <w:rPr>
          <w:rFonts w:ascii="Times New Roman" w:hAnsi="Times New Roman" w:cs="Times New Roman"/>
          <w:i/>
          <w:sz w:val="24"/>
          <w:szCs w:val="24"/>
        </w:rPr>
        <w:t>nel linguaggio burocratico delle aziende, il complesso dei lavoratori</w:t>
      </w:r>
      <w:r w:rsidR="009C31C0">
        <w:rPr>
          <w:rFonts w:ascii="Times New Roman" w:hAnsi="Times New Roman" w:cs="Times New Roman"/>
          <w:sz w:val="24"/>
          <w:szCs w:val="24"/>
        </w:rPr>
        <w:t>”</w:t>
      </w:r>
      <w:r w:rsidR="009C31C0">
        <w:rPr>
          <w:rStyle w:val="Rimandonotaapidipagina"/>
          <w:rFonts w:ascii="Times New Roman" w:hAnsi="Times New Roman" w:cs="Times New Roman"/>
          <w:sz w:val="24"/>
          <w:szCs w:val="24"/>
        </w:rPr>
        <w:footnoteReference w:id="36"/>
      </w:r>
      <w:r w:rsidR="002B4C23">
        <w:rPr>
          <w:rFonts w:ascii="Times New Roman" w:hAnsi="Times New Roman" w:cs="Times New Roman"/>
          <w:sz w:val="24"/>
          <w:szCs w:val="24"/>
        </w:rPr>
        <w:t>.</w:t>
      </w:r>
    </w:p>
    <w:p w:rsidR="002B4C23" w:rsidRDefault="002B4C23" w:rsidP="001E129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Durante il presente progetto saranno coinvolti alcune persone, di seguito elencate:</w:t>
      </w:r>
    </w:p>
    <w:p w:rsidR="002B4C23" w:rsidRDefault="002B4C23"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Educatori professionali, che attualmente fanno parte dell’èquipe presente al centro Iter di Nichelino</w:t>
      </w:r>
    </w:p>
    <w:p w:rsidR="00907297" w:rsidRDefault="00A65ED8"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Due operatrici</w:t>
      </w:r>
      <w:r w:rsidR="00907297">
        <w:rPr>
          <w:rFonts w:ascii="Times New Roman" w:hAnsi="Times New Roman" w:cs="Times New Roman"/>
          <w:sz w:val="24"/>
          <w:szCs w:val="24"/>
        </w:rPr>
        <w:t xml:space="preserve"> socio-sanitarie, una delle quali ha competenze in orticoltura e giardinaggio</w:t>
      </w:r>
    </w:p>
    <w:p w:rsidR="00907297" w:rsidRDefault="00907297"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coordinatrice del centro Iter</w:t>
      </w:r>
    </w:p>
    <w:p w:rsidR="00907297" w:rsidRDefault="00907297"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Un’infermiera, la quale rimarrà a disposizione</w:t>
      </w:r>
    </w:p>
    <w:p w:rsidR="00907297" w:rsidRDefault="00907297"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Una psicologa</w:t>
      </w:r>
    </w:p>
    <w:p w:rsidR="00907297" w:rsidRDefault="00907297"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Un giardiniere</w:t>
      </w:r>
    </w:p>
    <w:p w:rsidR="00907297" w:rsidRDefault="00907297" w:rsidP="002B4C23">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Gli utenti del centro Iter</w:t>
      </w:r>
    </w:p>
    <w:p w:rsidR="00907297" w:rsidRPr="00907297" w:rsidRDefault="00907297" w:rsidP="0090729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progetto sarà realizza</w:t>
      </w:r>
      <w:r w:rsidR="000F663B">
        <w:rPr>
          <w:rFonts w:ascii="Times New Roman" w:hAnsi="Times New Roman" w:cs="Times New Roman"/>
          <w:sz w:val="24"/>
          <w:szCs w:val="24"/>
        </w:rPr>
        <w:t>to in via sperimentale da aprile ad agosto</w:t>
      </w:r>
      <w:r>
        <w:rPr>
          <w:rFonts w:ascii="Times New Roman" w:hAnsi="Times New Roman" w:cs="Times New Roman"/>
          <w:sz w:val="24"/>
          <w:szCs w:val="24"/>
        </w:rPr>
        <w:t xml:space="preserve"> 2013 e se il suo esito sarà positivo diventerà parte integrante del progetto educativo redatto dal Centro Socio Terapeutico Riabilitativo Iter. L’attività verrà svolta per dieci ore settimanali, ovvero per due ore al giorno.</w:t>
      </w:r>
    </w:p>
    <w:p w:rsidR="00DD2288" w:rsidRDefault="00696558" w:rsidP="00DD2288">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Le ore che le varie risorse impiegheranno saranno le seguenti:</w:t>
      </w:r>
    </w:p>
    <w:p w:rsidR="00696558" w:rsidRDefault="00696558" w:rsidP="00696558">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Gli educatori dedic</w:t>
      </w:r>
      <w:r w:rsidR="00FD17FE">
        <w:rPr>
          <w:rFonts w:ascii="Times New Roman" w:hAnsi="Times New Roman" w:cs="Times New Roman"/>
          <w:sz w:val="24"/>
          <w:szCs w:val="24"/>
        </w:rPr>
        <w:t>heranno circa 50 ore all’attività all’aperto e 30 ore di riunioni di supervisione per definire di volta in volta alcune strategie utili ai fini preposti</w:t>
      </w:r>
      <w:r>
        <w:rPr>
          <w:rFonts w:ascii="Times New Roman" w:hAnsi="Times New Roman" w:cs="Times New Roman"/>
          <w:sz w:val="24"/>
          <w:szCs w:val="24"/>
        </w:rPr>
        <w:t xml:space="preserve"> (ipotizzando 2 ore al giorno per cinque mesi, esclusi sabato e domenica)</w:t>
      </w:r>
      <w:r w:rsidR="00FD17FE">
        <w:rPr>
          <w:rFonts w:ascii="Times New Roman" w:hAnsi="Times New Roman" w:cs="Times New Roman"/>
          <w:sz w:val="24"/>
          <w:szCs w:val="24"/>
        </w:rPr>
        <w:t>;</w:t>
      </w:r>
    </w:p>
    <w:p w:rsidR="00696558" w:rsidRDefault="00696558" w:rsidP="00696558">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Le operatrici socio-sanitarie dedicheranno anch’esse 50 ore per la stessa ipotesi sopra citata</w:t>
      </w:r>
      <w:r w:rsidR="00D10826">
        <w:rPr>
          <w:rFonts w:ascii="Times New Roman" w:hAnsi="Times New Roman" w:cs="Times New Roman"/>
          <w:sz w:val="24"/>
          <w:szCs w:val="24"/>
        </w:rPr>
        <w:t xml:space="preserve"> e 30</w:t>
      </w:r>
      <w:r w:rsidR="00FD17FE">
        <w:rPr>
          <w:rFonts w:ascii="Times New Roman" w:hAnsi="Times New Roman" w:cs="Times New Roman"/>
          <w:sz w:val="24"/>
          <w:szCs w:val="24"/>
        </w:rPr>
        <w:t xml:space="preserve"> ore dedicate alla supervisione;</w:t>
      </w:r>
    </w:p>
    <w:p w:rsidR="00FD17FE" w:rsidRPr="000F663B" w:rsidRDefault="00D10826" w:rsidP="00696558">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sidRPr="000F663B">
        <w:rPr>
          <w:rFonts w:ascii="Times New Roman" w:hAnsi="Times New Roman" w:cs="Times New Roman"/>
          <w:sz w:val="24"/>
          <w:szCs w:val="24"/>
        </w:rPr>
        <w:t>La coordinatrice dedicherà 80</w:t>
      </w:r>
      <w:r w:rsidR="00696558" w:rsidRPr="000F663B">
        <w:rPr>
          <w:rFonts w:ascii="Times New Roman" w:hAnsi="Times New Roman" w:cs="Times New Roman"/>
          <w:sz w:val="24"/>
          <w:szCs w:val="24"/>
        </w:rPr>
        <w:t xml:space="preserve"> ore, poiché dovrà occuparsi di reperire fondi, contattando il Consorzio Intercomunale dei Servizi Socio-Assistenziali supervisionando e coordinando l’attività. Inoltre dovrà occuparsi</w:t>
      </w:r>
      <w:r w:rsidR="000F663B" w:rsidRPr="000F663B">
        <w:rPr>
          <w:rFonts w:ascii="Times New Roman" w:hAnsi="Times New Roman" w:cs="Times New Roman"/>
          <w:sz w:val="24"/>
          <w:szCs w:val="24"/>
        </w:rPr>
        <w:t xml:space="preserve"> di reperire</w:t>
      </w:r>
      <w:r w:rsidR="000F663B">
        <w:rPr>
          <w:rFonts w:ascii="Times New Roman" w:hAnsi="Times New Roman" w:cs="Times New Roman"/>
          <w:sz w:val="24"/>
          <w:szCs w:val="24"/>
        </w:rPr>
        <w:t xml:space="preserve"> il materiale necessario e funzionale all’attività</w:t>
      </w:r>
      <w:r w:rsidR="00696558" w:rsidRPr="000F663B">
        <w:rPr>
          <w:rFonts w:ascii="Times New Roman" w:hAnsi="Times New Roman" w:cs="Times New Roman"/>
          <w:sz w:val="24"/>
          <w:szCs w:val="24"/>
        </w:rPr>
        <w:t>, con la collaborazione dell’operatrice socio-sanitaria che dedicherà al progetto altre</w:t>
      </w:r>
      <w:r w:rsidR="000F663B">
        <w:rPr>
          <w:rFonts w:ascii="Times New Roman" w:hAnsi="Times New Roman" w:cs="Times New Roman"/>
          <w:sz w:val="24"/>
          <w:szCs w:val="24"/>
        </w:rPr>
        <w:t xml:space="preserve"> 20 ore per un totale di 70 ore.</w:t>
      </w:r>
      <w:r w:rsidR="00696558" w:rsidRPr="000F663B">
        <w:rPr>
          <w:rFonts w:ascii="Times New Roman" w:hAnsi="Times New Roman" w:cs="Times New Roman"/>
          <w:sz w:val="24"/>
          <w:szCs w:val="24"/>
        </w:rPr>
        <w:t xml:space="preserve"> </w:t>
      </w:r>
      <w:r w:rsidR="00FD17FE" w:rsidRPr="000F663B">
        <w:rPr>
          <w:rFonts w:ascii="Times New Roman" w:hAnsi="Times New Roman" w:cs="Times New Roman"/>
          <w:sz w:val="24"/>
          <w:szCs w:val="24"/>
        </w:rPr>
        <w:t>La psicologa sarà presente a tale attività due volte al mese per un totale di 24 ore dedicate all’attività. Sarà presente alla supervisione per due ore mensili per u</w:t>
      </w:r>
      <w:r w:rsidR="005A59E6" w:rsidRPr="000F663B">
        <w:rPr>
          <w:rFonts w:ascii="Times New Roman" w:hAnsi="Times New Roman" w:cs="Times New Roman"/>
          <w:sz w:val="24"/>
          <w:szCs w:val="24"/>
        </w:rPr>
        <w:t>n totale di dieci ore, quindi 34 ore in tutto.</w:t>
      </w:r>
    </w:p>
    <w:p w:rsidR="00423597" w:rsidRDefault="00423597" w:rsidP="00696558">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L’infermiera sarà presente per 50 ore, praticamente sempre presente durante l’attività all’aperto.</w:t>
      </w:r>
    </w:p>
    <w:p w:rsidR="00423597" w:rsidRDefault="00423597" w:rsidP="00696558">
      <w:pPr>
        <w:pStyle w:val="Paragrafoelenco"/>
        <w:numPr>
          <w:ilvl w:val="0"/>
          <w:numId w:val="6"/>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Il giardiniere darà un valido aiuto agli educatori e agli utenti. Esso è un volontario che presta servizio al centro Iter da molti anni ed esperto in giardinaggio e orticoltura.</w:t>
      </w:r>
    </w:p>
    <w:p w:rsidR="00871D98" w:rsidRDefault="00871D98" w:rsidP="00871D98">
      <w:pPr>
        <w:pStyle w:val="Paragrafoelenco"/>
        <w:autoSpaceDE w:val="0"/>
        <w:autoSpaceDN w:val="0"/>
        <w:adjustRightInd w:val="0"/>
        <w:spacing w:after="0" w:line="360" w:lineRule="auto"/>
        <w:jc w:val="both"/>
        <w:rPr>
          <w:rFonts w:ascii="Times New Roman" w:hAnsi="Times New Roman" w:cs="Times New Roman"/>
          <w:sz w:val="24"/>
          <w:szCs w:val="24"/>
        </w:rPr>
      </w:pPr>
    </w:p>
    <w:p w:rsidR="00871D98" w:rsidRDefault="00871D98" w:rsidP="00871D98">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871D98">
        <w:rPr>
          <w:rFonts w:ascii="Times New Roman" w:hAnsi="Times New Roman" w:cs="Times New Roman"/>
          <w:b/>
          <w:sz w:val="24"/>
          <w:szCs w:val="24"/>
        </w:rPr>
        <w:t>Risorse materiali</w:t>
      </w:r>
    </w:p>
    <w:p w:rsidR="00752864" w:rsidRDefault="00752864" w:rsidP="0075286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Al fine di realizzare tale progetto si utilizzerà come spazio</w:t>
      </w:r>
      <w:r w:rsidR="00023F75">
        <w:rPr>
          <w:rFonts w:ascii="Times New Roman" w:hAnsi="Times New Roman" w:cs="Times New Roman"/>
          <w:sz w:val="24"/>
          <w:szCs w:val="24"/>
        </w:rPr>
        <w:t xml:space="preserve"> una sezione antistante al centro, ovvero la parte </w:t>
      </w:r>
      <w:r>
        <w:rPr>
          <w:rFonts w:ascii="Times New Roman" w:hAnsi="Times New Roman" w:cs="Times New Roman"/>
          <w:sz w:val="24"/>
          <w:szCs w:val="24"/>
        </w:rPr>
        <w:t>del giardino</w:t>
      </w:r>
      <w:r w:rsidR="00023F75">
        <w:rPr>
          <w:rFonts w:ascii="Times New Roman" w:hAnsi="Times New Roman" w:cs="Times New Roman"/>
          <w:sz w:val="24"/>
          <w:szCs w:val="24"/>
        </w:rPr>
        <w:t xml:space="preserve"> che circonda la struttura. Si avrà a disposizione una piccola serra nella quale sarà ubicato l’orto e un deposito </w:t>
      </w:r>
      <w:r>
        <w:rPr>
          <w:rFonts w:ascii="Times New Roman" w:hAnsi="Times New Roman" w:cs="Times New Roman"/>
          <w:sz w:val="24"/>
          <w:szCs w:val="24"/>
        </w:rPr>
        <w:t>per riporre gli attrezzi e le colture.</w:t>
      </w:r>
    </w:p>
    <w:p w:rsidR="00515122" w:rsidRDefault="001678BC" w:rsidP="0075286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Di seguito i</w:t>
      </w:r>
      <w:r w:rsidR="00752864">
        <w:rPr>
          <w:rFonts w:ascii="Times New Roman" w:hAnsi="Times New Roman" w:cs="Times New Roman"/>
          <w:sz w:val="24"/>
          <w:szCs w:val="24"/>
        </w:rPr>
        <w:t xml:space="preserve"> </w:t>
      </w:r>
      <w:r>
        <w:rPr>
          <w:rFonts w:ascii="Times New Roman" w:hAnsi="Times New Roman" w:cs="Times New Roman"/>
          <w:sz w:val="24"/>
          <w:szCs w:val="24"/>
        </w:rPr>
        <w:t>materiali che serviranno, illustrati in tabella.</w:t>
      </w:r>
    </w:p>
    <w:p w:rsidR="00AC20F7" w:rsidRDefault="001E58F5" w:rsidP="00515122">
      <w:pPr>
        <w:autoSpaceDE w:val="0"/>
        <w:autoSpaceDN w:val="0"/>
        <w:adjustRightInd w:val="0"/>
        <w:spacing w:after="0" w:line="360" w:lineRule="auto"/>
        <w:rPr>
          <w:rFonts w:ascii="Times New Roman" w:hAnsi="Times New Roman" w:cs="Times New Roman"/>
          <w:sz w:val="24"/>
          <w:szCs w:val="24"/>
          <w:u w:val="single"/>
        </w:rPr>
      </w:pPr>
      <w:r>
        <w:rPr>
          <w:rFonts w:ascii="Times New Roman" w:hAnsi="Times New Roman" w:cs="Times New Roman"/>
          <w:sz w:val="24"/>
          <w:szCs w:val="24"/>
        </w:rPr>
        <w:t>Tabella 6.1</w:t>
      </w:r>
      <w:r w:rsidR="00515122">
        <w:rPr>
          <w:rFonts w:ascii="Times New Roman" w:hAnsi="Times New Roman" w:cs="Times New Roman"/>
          <w:sz w:val="24"/>
          <w:szCs w:val="24"/>
        </w:rPr>
        <w:t xml:space="preserve"> – </w:t>
      </w:r>
      <w:r w:rsidR="00515122" w:rsidRPr="00515122">
        <w:rPr>
          <w:rFonts w:ascii="Times New Roman" w:hAnsi="Times New Roman" w:cs="Times New Roman"/>
          <w:sz w:val="24"/>
          <w:szCs w:val="24"/>
          <w:u w:val="single"/>
        </w:rPr>
        <w:t>Spazi e infrastrutture, attrezzature e materiali di consumo</w:t>
      </w:r>
    </w:p>
    <w:tbl>
      <w:tblPr>
        <w:tblStyle w:val="Grigliatabella"/>
        <w:tblW w:w="0" w:type="auto"/>
        <w:tblLook w:val="04A0"/>
      </w:tblPr>
      <w:tblGrid>
        <w:gridCol w:w="2202"/>
        <w:gridCol w:w="5951"/>
      </w:tblGrid>
      <w:tr w:rsidR="00515122" w:rsidTr="00AC20F7">
        <w:tc>
          <w:tcPr>
            <w:tcW w:w="0" w:type="auto"/>
          </w:tcPr>
          <w:p w:rsidR="00515122" w:rsidRDefault="00515122" w:rsidP="00515122">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Spazi e infrastrutture</w:t>
            </w:r>
          </w:p>
        </w:tc>
        <w:tc>
          <w:tcPr>
            <w:tcW w:w="0" w:type="auto"/>
          </w:tcPr>
          <w:p w:rsidR="00515122" w:rsidRDefault="00515122" w:rsidP="00515122">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sidRPr="00515122">
              <w:rPr>
                <w:rFonts w:ascii="Times New Roman" w:hAnsi="Times New Roman" w:cs="Times New Roman"/>
                <w:sz w:val="24"/>
                <w:szCs w:val="24"/>
              </w:rPr>
              <w:t>Un gazebo con posti a sedere per favorire la socializzazione</w:t>
            </w:r>
          </w:p>
          <w:p w:rsidR="00515122" w:rsidRDefault="00515122" w:rsidP="00515122">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Serra</w:t>
            </w:r>
          </w:p>
          <w:p w:rsidR="00515122" w:rsidRDefault="00515122" w:rsidP="00515122">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 xml:space="preserve">Deposito </w:t>
            </w:r>
          </w:p>
          <w:p w:rsidR="00515122" w:rsidRDefault="00515122" w:rsidP="00515122">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Giardino</w:t>
            </w:r>
          </w:p>
          <w:p w:rsidR="00515122" w:rsidRPr="00515122" w:rsidRDefault="00515122" w:rsidP="00515122">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Collegamento al punto di irrigazione</w:t>
            </w:r>
          </w:p>
          <w:p w:rsidR="00515122" w:rsidRPr="00515122" w:rsidRDefault="00515122" w:rsidP="00515122">
            <w:pPr>
              <w:autoSpaceDE w:val="0"/>
              <w:autoSpaceDN w:val="0"/>
              <w:adjustRightInd w:val="0"/>
              <w:spacing w:line="360" w:lineRule="auto"/>
              <w:rPr>
                <w:rFonts w:ascii="Times New Roman" w:hAnsi="Times New Roman" w:cs="Times New Roman"/>
                <w:sz w:val="24"/>
                <w:szCs w:val="24"/>
              </w:rPr>
            </w:pPr>
          </w:p>
        </w:tc>
      </w:tr>
      <w:tr w:rsidR="00515122" w:rsidTr="00AC20F7">
        <w:tc>
          <w:tcPr>
            <w:tcW w:w="0" w:type="auto"/>
          </w:tcPr>
          <w:p w:rsidR="00A35E51" w:rsidRDefault="00515122" w:rsidP="00515122">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Attrezza</w:t>
            </w:r>
            <w:r w:rsidR="00A35E51">
              <w:rPr>
                <w:rFonts w:ascii="Times New Roman" w:hAnsi="Times New Roman" w:cs="Times New Roman"/>
                <w:sz w:val="24"/>
                <w:szCs w:val="24"/>
              </w:rPr>
              <w:t>ture e materiali di consumo</w:t>
            </w:r>
          </w:p>
        </w:tc>
        <w:tc>
          <w:tcPr>
            <w:tcW w:w="0" w:type="auto"/>
          </w:tcPr>
          <w:p w:rsidR="00515122" w:rsidRDefault="00A35E51"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Semi</w:t>
            </w:r>
            <w:r w:rsidR="00162B30">
              <w:rPr>
                <w:rFonts w:ascii="Times New Roman" w:hAnsi="Times New Roman" w:cs="Times New Roman"/>
                <w:sz w:val="24"/>
                <w:szCs w:val="24"/>
              </w:rPr>
              <w:t xml:space="preserve">, </w:t>
            </w:r>
            <w:r>
              <w:rPr>
                <w:rFonts w:ascii="Times New Roman" w:hAnsi="Times New Roman" w:cs="Times New Roman"/>
                <w:sz w:val="24"/>
                <w:szCs w:val="24"/>
              </w:rPr>
              <w:t>piantine</w:t>
            </w:r>
            <w:r w:rsidR="00162B30">
              <w:rPr>
                <w:rFonts w:ascii="Times New Roman" w:hAnsi="Times New Roman" w:cs="Times New Roman"/>
                <w:sz w:val="24"/>
                <w:szCs w:val="24"/>
              </w:rPr>
              <w:t xml:space="preserve"> e piante aromatiche per stimolare positivamente l’apparato sensoriale grazie a colori, aromi e profumi</w:t>
            </w:r>
          </w:p>
          <w:p w:rsidR="00A35E51"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Stallatico, terriccio e concime</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Contenitori per la semina</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Zappe e rastrelli</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Palette, scope e innaffiatoi</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Ceste di vimini per la raccolta</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Punteruoli</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Forbici</w:t>
            </w:r>
          </w:p>
          <w:p w:rsidR="00A5009E" w:rsidRDefault="00F40C96"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sidRPr="00A5009E">
              <w:rPr>
                <w:rFonts w:ascii="Times New Roman" w:hAnsi="Times New Roman" w:cs="Times New Roman"/>
                <w:sz w:val="24"/>
                <w:szCs w:val="24"/>
              </w:rPr>
              <w:t xml:space="preserve">Tavoli e </w:t>
            </w:r>
            <w:r w:rsidR="00A5009E">
              <w:rPr>
                <w:rFonts w:ascii="Times New Roman" w:hAnsi="Times New Roman" w:cs="Times New Roman"/>
                <w:sz w:val="24"/>
                <w:szCs w:val="24"/>
              </w:rPr>
              <w:t>sedie</w:t>
            </w:r>
          </w:p>
          <w:p w:rsidR="00F40C96" w:rsidRPr="00A5009E" w:rsidRDefault="00F40C96"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sidRPr="00A5009E">
              <w:rPr>
                <w:rFonts w:ascii="Times New Roman" w:hAnsi="Times New Roman" w:cs="Times New Roman"/>
                <w:sz w:val="24"/>
                <w:szCs w:val="24"/>
              </w:rPr>
              <w:t>Prodotti</w:t>
            </w:r>
            <w:r w:rsidR="00A5009E">
              <w:rPr>
                <w:rFonts w:ascii="Times New Roman" w:hAnsi="Times New Roman" w:cs="Times New Roman"/>
                <w:sz w:val="24"/>
                <w:szCs w:val="24"/>
              </w:rPr>
              <w:t xml:space="preserve"> alimentare (olio, sale …) e u</w:t>
            </w:r>
            <w:r w:rsidRPr="00A5009E">
              <w:rPr>
                <w:rFonts w:ascii="Times New Roman" w:hAnsi="Times New Roman" w:cs="Times New Roman"/>
                <w:sz w:val="24"/>
                <w:szCs w:val="24"/>
              </w:rPr>
              <w:t>tensili da cucina per preparare parte del pranzo con quanto raccolto nell’orto</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lastRenderedPageBreak/>
              <w:t>Tre furgoni a disposizione della struttura</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Macchina fotografica per documentare</w:t>
            </w:r>
          </w:p>
          <w:p w:rsidR="00162B30" w:rsidRDefault="00162B30"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Bidoni per riporre rifiuti e sterpaglie</w:t>
            </w:r>
          </w:p>
          <w:p w:rsidR="00812F6C" w:rsidRPr="00A35E51" w:rsidRDefault="000F663B" w:rsidP="00A35E51">
            <w:pPr>
              <w:pStyle w:val="Paragrafoelenco"/>
              <w:numPr>
                <w:ilvl w:val="0"/>
                <w:numId w:val="6"/>
              </w:num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Alcune postazioni</w:t>
            </w:r>
            <w:r w:rsidR="00812F6C">
              <w:rPr>
                <w:rFonts w:ascii="Times New Roman" w:hAnsi="Times New Roman" w:cs="Times New Roman"/>
                <w:sz w:val="24"/>
                <w:szCs w:val="24"/>
              </w:rPr>
              <w:t xml:space="preserve"> computer per creare l’album e la brochure con le ricette</w:t>
            </w:r>
          </w:p>
        </w:tc>
      </w:tr>
    </w:tbl>
    <w:p w:rsidR="00B113C9" w:rsidRDefault="00B113C9" w:rsidP="00B113C9">
      <w:pPr>
        <w:autoSpaceDE w:val="0"/>
        <w:autoSpaceDN w:val="0"/>
        <w:adjustRightInd w:val="0"/>
        <w:spacing w:after="0" w:line="360" w:lineRule="auto"/>
        <w:jc w:val="both"/>
        <w:rPr>
          <w:rFonts w:ascii="Times New Roman" w:hAnsi="Times New Roman" w:cs="Times New Roman"/>
          <w:sz w:val="24"/>
          <w:szCs w:val="24"/>
        </w:rPr>
      </w:pPr>
    </w:p>
    <w:p w:rsidR="00C35DAF" w:rsidRDefault="00C35DAF" w:rsidP="00C35DAF">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C35DAF">
        <w:rPr>
          <w:rFonts w:ascii="Times New Roman" w:hAnsi="Times New Roman" w:cs="Times New Roman"/>
          <w:b/>
          <w:sz w:val="24"/>
          <w:szCs w:val="24"/>
        </w:rPr>
        <w:t>Stima dei costi per il finanziamento del progetto, sulla base delle voci di spesa precedentemente elencat</w:t>
      </w:r>
      <w:r w:rsidR="00C350BB">
        <w:rPr>
          <w:rFonts w:ascii="Times New Roman" w:hAnsi="Times New Roman" w:cs="Times New Roman"/>
          <w:b/>
          <w:sz w:val="24"/>
          <w:szCs w:val="24"/>
        </w:rPr>
        <w:t>e</w:t>
      </w:r>
    </w:p>
    <w:p w:rsidR="004C29ED" w:rsidRDefault="00D967D3" w:rsidP="00D967D3">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Il costo, ovvero la </w:t>
      </w:r>
      <w:r w:rsidRPr="00D967D3">
        <w:rPr>
          <w:rFonts w:ascii="Times New Roman" w:hAnsi="Times New Roman" w:cs="Times New Roman"/>
          <w:i/>
          <w:sz w:val="24"/>
          <w:szCs w:val="24"/>
        </w:rPr>
        <w:t>spesa necessaria per ottenere la proprietà o la disponibilità di qualcosa o per compiere una qualsiasi operazione economica</w:t>
      </w:r>
      <w:r>
        <w:rPr>
          <w:rStyle w:val="Rimandonotaapidipagina"/>
          <w:rFonts w:ascii="Times New Roman" w:hAnsi="Times New Roman" w:cs="Times New Roman"/>
          <w:i/>
          <w:sz w:val="24"/>
          <w:szCs w:val="24"/>
        </w:rPr>
        <w:footnoteReference w:id="37"/>
      </w:r>
      <w:r>
        <w:rPr>
          <w:rFonts w:ascii="Times New Roman" w:hAnsi="Times New Roman" w:cs="Times New Roman"/>
          <w:sz w:val="24"/>
          <w:szCs w:val="24"/>
        </w:rPr>
        <w:t xml:space="preserve">, </w:t>
      </w:r>
      <w:r w:rsidR="003078ED">
        <w:rPr>
          <w:rFonts w:ascii="Times New Roman" w:hAnsi="Times New Roman" w:cs="Times New Roman"/>
          <w:sz w:val="24"/>
          <w:szCs w:val="24"/>
        </w:rPr>
        <w:t>sarà descritto in tabella qui di seguito.</w:t>
      </w:r>
    </w:p>
    <w:p w:rsidR="004C29ED" w:rsidRDefault="004C29ED" w:rsidP="00D967D3">
      <w:pPr>
        <w:autoSpaceDE w:val="0"/>
        <w:autoSpaceDN w:val="0"/>
        <w:adjustRightInd w:val="0"/>
        <w:spacing w:after="0" w:line="360" w:lineRule="auto"/>
        <w:jc w:val="both"/>
        <w:rPr>
          <w:rFonts w:ascii="Times New Roman" w:hAnsi="Times New Roman" w:cs="Times New Roman"/>
          <w:sz w:val="24"/>
          <w:szCs w:val="24"/>
        </w:rPr>
      </w:pPr>
    </w:p>
    <w:p w:rsidR="004C29ED" w:rsidRDefault="004C29ED" w:rsidP="00D967D3">
      <w:pPr>
        <w:autoSpaceDE w:val="0"/>
        <w:autoSpaceDN w:val="0"/>
        <w:adjustRightInd w:val="0"/>
        <w:spacing w:after="0" w:line="360" w:lineRule="auto"/>
        <w:jc w:val="both"/>
        <w:rPr>
          <w:rFonts w:ascii="Times New Roman" w:hAnsi="Times New Roman" w:cs="Times New Roman"/>
          <w:sz w:val="24"/>
          <w:szCs w:val="24"/>
        </w:rPr>
      </w:pPr>
    </w:p>
    <w:p w:rsidR="003078ED" w:rsidRPr="00C348F2" w:rsidRDefault="001E58F5" w:rsidP="00D967D3">
      <w:pPr>
        <w:autoSpaceDE w:val="0"/>
        <w:autoSpaceDN w:val="0"/>
        <w:adjustRightInd w:val="0"/>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rPr>
        <w:t>Tabella 6.2</w:t>
      </w:r>
      <w:r w:rsidR="003078ED">
        <w:rPr>
          <w:rFonts w:ascii="Times New Roman" w:hAnsi="Times New Roman" w:cs="Times New Roman"/>
          <w:sz w:val="24"/>
          <w:szCs w:val="24"/>
        </w:rPr>
        <w:t xml:space="preserve"> – </w:t>
      </w:r>
      <w:r w:rsidR="003078ED" w:rsidRPr="00C348F2">
        <w:rPr>
          <w:rFonts w:ascii="Times New Roman" w:hAnsi="Times New Roman" w:cs="Times New Roman"/>
          <w:sz w:val="24"/>
          <w:szCs w:val="24"/>
          <w:u w:val="single"/>
        </w:rPr>
        <w:t>Rendicontazione di previsione in euro</w:t>
      </w:r>
    </w:p>
    <w:tbl>
      <w:tblPr>
        <w:tblStyle w:val="Grigliatabella"/>
        <w:tblW w:w="0" w:type="auto"/>
        <w:tblLook w:val="04A0"/>
      </w:tblPr>
      <w:tblGrid>
        <w:gridCol w:w="6481"/>
        <w:gridCol w:w="696"/>
      </w:tblGrid>
      <w:tr w:rsidR="003078ED" w:rsidTr="00C778CF">
        <w:tc>
          <w:tcPr>
            <w:tcW w:w="0" w:type="auto"/>
          </w:tcPr>
          <w:p w:rsidR="003078ED" w:rsidRPr="00C348F2" w:rsidRDefault="003078ED" w:rsidP="00D967D3">
            <w:pPr>
              <w:autoSpaceDE w:val="0"/>
              <w:autoSpaceDN w:val="0"/>
              <w:adjustRightInd w:val="0"/>
              <w:spacing w:line="360" w:lineRule="auto"/>
              <w:jc w:val="both"/>
              <w:rPr>
                <w:rFonts w:ascii="Times New Roman" w:hAnsi="Times New Roman" w:cs="Times New Roman"/>
                <w:b/>
                <w:sz w:val="24"/>
                <w:szCs w:val="24"/>
              </w:rPr>
            </w:pPr>
            <w:r w:rsidRPr="00C348F2">
              <w:rPr>
                <w:rFonts w:ascii="Times New Roman" w:hAnsi="Times New Roman" w:cs="Times New Roman"/>
                <w:b/>
                <w:sz w:val="24"/>
                <w:szCs w:val="24"/>
              </w:rPr>
              <w:t>Rendicontazione di previsione</w:t>
            </w:r>
          </w:p>
        </w:tc>
        <w:tc>
          <w:tcPr>
            <w:tcW w:w="0" w:type="auto"/>
          </w:tcPr>
          <w:p w:rsidR="003078ED" w:rsidRPr="00C348F2" w:rsidRDefault="003078ED" w:rsidP="00D967D3">
            <w:pPr>
              <w:autoSpaceDE w:val="0"/>
              <w:autoSpaceDN w:val="0"/>
              <w:adjustRightInd w:val="0"/>
              <w:spacing w:line="360" w:lineRule="auto"/>
              <w:jc w:val="both"/>
              <w:rPr>
                <w:rFonts w:ascii="Times New Roman" w:hAnsi="Times New Roman" w:cs="Times New Roman"/>
                <w:b/>
                <w:sz w:val="24"/>
                <w:szCs w:val="24"/>
              </w:rPr>
            </w:pPr>
            <w:r w:rsidRPr="00C348F2">
              <w:rPr>
                <w:rFonts w:ascii="Times New Roman" w:hAnsi="Times New Roman" w:cs="Times New Roman"/>
                <w:b/>
                <w:sz w:val="24"/>
                <w:szCs w:val="24"/>
              </w:rPr>
              <w:t>euro</w:t>
            </w:r>
          </w:p>
        </w:tc>
      </w:tr>
      <w:tr w:rsidR="003078ED" w:rsidTr="00C778CF">
        <w:tc>
          <w:tcPr>
            <w:tcW w:w="0" w:type="auto"/>
          </w:tcPr>
          <w:p w:rsidR="003078ED" w:rsidRDefault="001A6AE2" w:rsidP="00D967D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Progettazione da parte degli educatori</w:t>
            </w:r>
          </w:p>
        </w:tc>
        <w:tc>
          <w:tcPr>
            <w:tcW w:w="0" w:type="auto"/>
          </w:tcPr>
          <w:p w:rsidR="003078ED" w:rsidRDefault="001A6AE2" w:rsidP="001A6AE2">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246</w:t>
            </w:r>
          </w:p>
        </w:tc>
      </w:tr>
      <w:tr w:rsidR="003078ED" w:rsidTr="00C778CF">
        <w:tc>
          <w:tcPr>
            <w:tcW w:w="0" w:type="auto"/>
          </w:tcPr>
          <w:p w:rsidR="003078ED" w:rsidRDefault="001A6AE2" w:rsidP="00D967D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Ore dedicate all’intervento da parte degli educatori</w:t>
            </w:r>
          </w:p>
        </w:tc>
        <w:tc>
          <w:tcPr>
            <w:tcW w:w="0" w:type="auto"/>
          </w:tcPr>
          <w:p w:rsidR="003078ED" w:rsidRDefault="001A6AE2" w:rsidP="001A6AE2">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410</w:t>
            </w:r>
          </w:p>
        </w:tc>
      </w:tr>
      <w:tr w:rsidR="003078ED" w:rsidTr="00C778CF">
        <w:tc>
          <w:tcPr>
            <w:tcW w:w="0" w:type="auto"/>
          </w:tcPr>
          <w:p w:rsidR="003078ED" w:rsidRDefault="00D10826" w:rsidP="00D967D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Ore spese dalla coordinatrice </w:t>
            </w:r>
          </w:p>
        </w:tc>
        <w:tc>
          <w:tcPr>
            <w:tcW w:w="0" w:type="auto"/>
          </w:tcPr>
          <w:p w:rsidR="003078ED" w:rsidRDefault="00D10826"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655</w:t>
            </w:r>
          </w:p>
        </w:tc>
      </w:tr>
      <w:tr w:rsidR="003078ED" w:rsidTr="00C778CF">
        <w:tc>
          <w:tcPr>
            <w:tcW w:w="0" w:type="auto"/>
          </w:tcPr>
          <w:p w:rsidR="003078ED" w:rsidRDefault="00D10826" w:rsidP="00D967D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Ore spese</w:t>
            </w:r>
            <w:r w:rsidR="000F663B">
              <w:rPr>
                <w:rFonts w:ascii="Times New Roman" w:hAnsi="Times New Roman" w:cs="Times New Roman"/>
                <w:sz w:val="24"/>
                <w:szCs w:val="24"/>
              </w:rPr>
              <w:t xml:space="preserve"> dalla</w:t>
            </w:r>
            <w:r>
              <w:rPr>
                <w:rFonts w:ascii="Times New Roman" w:hAnsi="Times New Roman" w:cs="Times New Roman"/>
                <w:sz w:val="24"/>
                <w:szCs w:val="24"/>
              </w:rPr>
              <w:t xml:space="preserve"> psicologa</w:t>
            </w:r>
          </w:p>
        </w:tc>
        <w:tc>
          <w:tcPr>
            <w:tcW w:w="0" w:type="auto"/>
          </w:tcPr>
          <w:p w:rsidR="003078ED" w:rsidRDefault="005A59E6"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312</w:t>
            </w:r>
          </w:p>
        </w:tc>
      </w:tr>
      <w:tr w:rsidR="003078ED" w:rsidTr="00C778CF">
        <w:tc>
          <w:tcPr>
            <w:tcW w:w="0" w:type="auto"/>
          </w:tcPr>
          <w:p w:rsidR="003078ED" w:rsidRDefault="00D10826" w:rsidP="00D967D3">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Ore spese dall’infermiera</w:t>
            </w:r>
          </w:p>
        </w:tc>
        <w:tc>
          <w:tcPr>
            <w:tcW w:w="0" w:type="auto"/>
          </w:tcPr>
          <w:p w:rsidR="003078ED" w:rsidRDefault="005A59E6"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400</w:t>
            </w:r>
          </w:p>
        </w:tc>
      </w:tr>
      <w:tr w:rsidR="00D10826" w:rsidTr="00C778CF">
        <w:tc>
          <w:tcPr>
            <w:tcW w:w="0" w:type="auto"/>
          </w:tcPr>
          <w:p w:rsidR="00D10826" w:rsidRDefault="00D10826" w:rsidP="00D1082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Attrezzatura botanica</w:t>
            </w:r>
            <w:r w:rsidR="00343D7E">
              <w:rPr>
                <w:rFonts w:ascii="Times New Roman" w:hAnsi="Times New Roman" w:cs="Times New Roman"/>
                <w:sz w:val="24"/>
                <w:szCs w:val="24"/>
              </w:rPr>
              <w:t xml:space="preserve"> (compresi piantine, sementi</w:t>
            </w:r>
            <w:r w:rsidR="00E9632B">
              <w:rPr>
                <w:rFonts w:ascii="Times New Roman" w:hAnsi="Times New Roman" w:cs="Times New Roman"/>
                <w:sz w:val="24"/>
                <w:szCs w:val="24"/>
              </w:rPr>
              <w:t xml:space="preserve"> </w:t>
            </w:r>
            <w:r w:rsidR="00343D7E">
              <w:rPr>
                <w:rFonts w:ascii="Times New Roman" w:hAnsi="Times New Roman" w:cs="Times New Roman"/>
                <w:sz w:val="24"/>
                <w:szCs w:val="24"/>
              </w:rPr>
              <w:t>…)</w:t>
            </w:r>
          </w:p>
        </w:tc>
        <w:tc>
          <w:tcPr>
            <w:tcW w:w="0" w:type="auto"/>
          </w:tcPr>
          <w:p w:rsidR="00D10826" w:rsidRDefault="00D10826"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600</w:t>
            </w:r>
          </w:p>
        </w:tc>
      </w:tr>
      <w:tr w:rsidR="00D10826" w:rsidTr="00C778CF">
        <w:tc>
          <w:tcPr>
            <w:tcW w:w="0" w:type="auto"/>
          </w:tcPr>
          <w:p w:rsidR="00D10826" w:rsidRDefault="00D10826" w:rsidP="00D1082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Spese per la brochure </w:t>
            </w:r>
          </w:p>
        </w:tc>
        <w:tc>
          <w:tcPr>
            <w:tcW w:w="0" w:type="auto"/>
          </w:tcPr>
          <w:p w:rsidR="00D10826" w:rsidRDefault="00D10826"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200</w:t>
            </w:r>
          </w:p>
        </w:tc>
      </w:tr>
      <w:tr w:rsidR="00E9632B" w:rsidTr="00C778CF">
        <w:tc>
          <w:tcPr>
            <w:tcW w:w="0" w:type="auto"/>
          </w:tcPr>
          <w:p w:rsidR="00E9632B" w:rsidRDefault="00E9632B" w:rsidP="00D1082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Spese carburante</w:t>
            </w:r>
          </w:p>
        </w:tc>
        <w:tc>
          <w:tcPr>
            <w:tcW w:w="0" w:type="auto"/>
          </w:tcPr>
          <w:p w:rsidR="00E9632B" w:rsidRDefault="00E9632B"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1000</w:t>
            </w:r>
          </w:p>
        </w:tc>
      </w:tr>
      <w:tr w:rsidR="00317F68" w:rsidTr="00C778CF">
        <w:tc>
          <w:tcPr>
            <w:tcW w:w="0" w:type="auto"/>
          </w:tcPr>
          <w:p w:rsidR="00317F68" w:rsidRDefault="00317F68" w:rsidP="00D10826">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Supplemento operatrice esperta in giardinaggio</w:t>
            </w:r>
          </w:p>
        </w:tc>
        <w:tc>
          <w:tcPr>
            <w:tcW w:w="0" w:type="auto"/>
          </w:tcPr>
          <w:p w:rsidR="00317F68" w:rsidRDefault="00317F68"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165</w:t>
            </w:r>
          </w:p>
        </w:tc>
      </w:tr>
      <w:tr w:rsidR="00093BA3" w:rsidTr="00C778CF">
        <w:tc>
          <w:tcPr>
            <w:tcW w:w="0" w:type="auto"/>
          </w:tcPr>
          <w:p w:rsidR="00093BA3" w:rsidRDefault="00093BA3" w:rsidP="00093BA3">
            <w:pPr>
              <w:tabs>
                <w:tab w:val="left" w:pos="1206"/>
              </w:tabs>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Materiale per la stampa delle foto e per la costruzione dell’album</w:t>
            </w:r>
          </w:p>
        </w:tc>
        <w:tc>
          <w:tcPr>
            <w:tcW w:w="0" w:type="auto"/>
          </w:tcPr>
          <w:p w:rsidR="00093BA3" w:rsidRDefault="00093BA3"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150</w:t>
            </w:r>
          </w:p>
        </w:tc>
      </w:tr>
      <w:tr w:rsidR="0033744D" w:rsidTr="00C778CF">
        <w:tc>
          <w:tcPr>
            <w:tcW w:w="0" w:type="auto"/>
          </w:tcPr>
          <w:p w:rsidR="0033744D" w:rsidRDefault="0033744D" w:rsidP="00093BA3">
            <w:pPr>
              <w:tabs>
                <w:tab w:val="left" w:pos="1206"/>
              </w:tabs>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Contributo per l’acquisto </w:t>
            </w:r>
            <w:r w:rsidR="00C47FDC">
              <w:rPr>
                <w:rFonts w:ascii="Times New Roman" w:hAnsi="Times New Roman" w:cs="Times New Roman"/>
                <w:sz w:val="24"/>
                <w:szCs w:val="24"/>
              </w:rPr>
              <w:t>di spesa alimentare</w:t>
            </w:r>
          </w:p>
        </w:tc>
        <w:tc>
          <w:tcPr>
            <w:tcW w:w="0" w:type="auto"/>
          </w:tcPr>
          <w:p w:rsidR="0033744D" w:rsidRDefault="0033744D" w:rsidP="00D10826">
            <w:pPr>
              <w:autoSpaceDE w:val="0"/>
              <w:autoSpaceDN w:val="0"/>
              <w:adjustRightInd w:val="0"/>
              <w:spacing w:line="360" w:lineRule="auto"/>
              <w:jc w:val="right"/>
              <w:rPr>
                <w:rFonts w:ascii="Times New Roman" w:hAnsi="Times New Roman" w:cs="Times New Roman"/>
                <w:sz w:val="24"/>
                <w:szCs w:val="24"/>
              </w:rPr>
            </w:pPr>
          </w:p>
          <w:p w:rsidR="00C47FDC" w:rsidRDefault="00C47FDC"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200</w:t>
            </w:r>
          </w:p>
        </w:tc>
      </w:tr>
      <w:tr w:rsidR="00C778CF" w:rsidTr="00C778CF">
        <w:tc>
          <w:tcPr>
            <w:tcW w:w="0" w:type="auto"/>
          </w:tcPr>
          <w:p w:rsidR="00C778CF" w:rsidRDefault="00F57994" w:rsidP="00093BA3">
            <w:pPr>
              <w:tabs>
                <w:tab w:val="left" w:pos="1206"/>
              </w:tabs>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F</w:t>
            </w:r>
            <w:r w:rsidR="00C778CF">
              <w:rPr>
                <w:rFonts w:ascii="Times New Roman" w:hAnsi="Times New Roman" w:cs="Times New Roman"/>
                <w:sz w:val="24"/>
                <w:szCs w:val="24"/>
              </w:rPr>
              <w:t>undraiser</w:t>
            </w:r>
          </w:p>
        </w:tc>
        <w:tc>
          <w:tcPr>
            <w:tcW w:w="0" w:type="auto"/>
          </w:tcPr>
          <w:p w:rsidR="00C778CF" w:rsidRDefault="00C778CF" w:rsidP="00D10826">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250</w:t>
            </w:r>
          </w:p>
        </w:tc>
      </w:tr>
      <w:tr w:rsidR="00C778CF" w:rsidTr="00C778CF">
        <w:tc>
          <w:tcPr>
            <w:tcW w:w="0" w:type="auto"/>
          </w:tcPr>
          <w:p w:rsidR="00C778CF" w:rsidRPr="00E101C6" w:rsidRDefault="00E101C6" w:rsidP="00093BA3">
            <w:pPr>
              <w:tabs>
                <w:tab w:val="left" w:pos="1206"/>
              </w:tabs>
              <w:autoSpaceDE w:val="0"/>
              <w:autoSpaceDN w:val="0"/>
              <w:adjustRightInd w:val="0"/>
              <w:spacing w:line="360" w:lineRule="auto"/>
              <w:jc w:val="both"/>
              <w:rPr>
                <w:rFonts w:ascii="Times New Roman" w:hAnsi="Times New Roman" w:cs="Times New Roman"/>
                <w:b/>
                <w:sz w:val="24"/>
                <w:szCs w:val="24"/>
              </w:rPr>
            </w:pPr>
            <w:r w:rsidRPr="00E101C6">
              <w:rPr>
                <w:rFonts w:ascii="Times New Roman" w:hAnsi="Times New Roman" w:cs="Times New Roman"/>
                <w:b/>
                <w:sz w:val="24"/>
                <w:szCs w:val="24"/>
              </w:rPr>
              <w:t>TOT</w:t>
            </w:r>
            <w:r w:rsidR="00C778CF" w:rsidRPr="00E101C6">
              <w:rPr>
                <w:rFonts w:ascii="Times New Roman" w:hAnsi="Times New Roman" w:cs="Times New Roman"/>
                <w:b/>
                <w:sz w:val="24"/>
                <w:szCs w:val="24"/>
              </w:rPr>
              <w:t xml:space="preserve"> spese</w:t>
            </w:r>
          </w:p>
        </w:tc>
        <w:tc>
          <w:tcPr>
            <w:tcW w:w="0" w:type="auto"/>
          </w:tcPr>
          <w:p w:rsidR="00C778CF" w:rsidRPr="00E101C6" w:rsidRDefault="00C778CF" w:rsidP="00D10826">
            <w:pPr>
              <w:autoSpaceDE w:val="0"/>
              <w:autoSpaceDN w:val="0"/>
              <w:adjustRightInd w:val="0"/>
              <w:spacing w:line="360" w:lineRule="auto"/>
              <w:jc w:val="right"/>
              <w:rPr>
                <w:rFonts w:ascii="Times New Roman" w:hAnsi="Times New Roman" w:cs="Times New Roman"/>
                <w:b/>
                <w:sz w:val="24"/>
                <w:szCs w:val="24"/>
              </w:rPr>
            </w:pPr>
            <w:r w:rsidRPr="00E101C6">
              <w:rPr>
                <w:rFonts w:ascii="Times New Roman" w:hAnsi="Times New Roman" w:cs="Times New Roman"/>
                <w:b/>
                <w:sz w:val="24"/>
                <w:szCs w:val="24"/>
              </w:rPr>
              <w:t>4588</w:t>
            </w:r>
          </w:p>
        </w:tc>
      </w:tr>
    </w:tbl>
    <w:p w:rsidR="00C778CF" w:rsidRPr="00D967D3" w:rsidRDefault="00C778CF" w:rsidP="008D3561">
      <w:pPr>
        <w:autoSpaceDE w:val="0"/>
        <w:autoSpaceDN w:val="0"/>
        <w:adjustRightInd w:val="0"/>
        <w:spacing w:after="0" w:line="360" w:lineRule="auto"/>
        <w:jc w:val="both"/>
        <w:rPr>
          <w:rFonts w:ascii="Times New Roman" w:hAnsi="Times New Roman" w:cs="Times New Roman"/>
          <w:sz w:val="24"/>
          <w:szCs w:val="24"/>
        </w:rPr>
      </w:pPr>
    </w:p>
    <w:p w:rsidR="00C35DAF" w:rsidRPr="00C778CF" w:rsidRDefault="00C778CF" w:rsidP="00C778CF">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C778CF">
        <w:rPr>
          <w:rFonts w:ascii="Times New Roman" w:hAnsi="Times New Roman" w:cs="Times New Roman"/>
          <w:b/>
          <w:sz w:val="24"/>
          <w:szCs w:val="24"/>
        </w:rPr>
        <w:lastRenderedPageBreak/>
        <w:t>Spesa minima per la buona riuscita del progetto</w:t>
      </w:r>
    </w:p>
    <w:p w:rsidR="00C778CF" w:rsidRDefault="00C778CF" w:rsidP="00C778C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spesa minima per la buona riuscita del progetto è di € 4588</w:t>
      </w:r>
    </w:p>
    <w:p w:rsidR="00C778CF" w:rsidRPr="00C778CF" w:rsidRDefault="00C778CF" w:rsidP="00C778CF">
      <w:pPr>
        <w:pStyle w:val="Paragrafoelenco"/>
        <w:numPr>
          <w:ilvl w:val="1"/>
          <w:numId w:val="2"/>
        </w:numPr>
        <w:autoSpaceDE w:val="0"/>
        <w:autoSpaceDN w:val="0"/>
        <w:adjustRightInd w:val="0"/>
        <w:spacing w:after="0" w:line="360" w:lineRule="auto"/>
        <w:jc w:val="both"/>
        <w:rPr>
          <w:rFonts w:ascii="Times New Roman" w:hAnsi="Times New Roman" w:cs="Times New Roman"/>
          <w:b/>
          <w:sz w:val="24"/>
          <w:szCs w:val="24"/>
        </w:rPr>
      </w:pPr>
      <w:r w:rsidRPr="00C778CF">
        <w:rPr>
          <w:rFonts w:ascii="Times New Roman" w:hAnsi="Times New Roman" w:cs="Times New Roman"/>
          <w:b/>
          <w:sz w:val="24"/>
          <w:szCs w:val="24"/>
        </w:rPr>
        <w:t>Possibili finanziamenti e suggerimenti per il fund raising</w:t>
      </w:r>
    </w:p>
    <w:p w:rsidR="00C778CF" w:rsidRDefault="00C778CF" w:rsidP="00C778C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concetto di fund raising</w:t>
      </w:r>
      <w:r w:rsidR="00F57994">
        <w:rPr>
          <w:rStyle w:val="Rimandonotaapidipagina"/>
          <w:rFonts w:ascii="Times New Roman" w:hAnsi="Times New Roman" w:cs="Times New Roman"/>
          <w:sz w:val="24"/>
          <w:szCs w:val="24"/>
        </w:rPr>
        <w:footnoteReference w:id="38"/>
      </w:r>
      <w:r>
        <w:rPr>
          <w:rFonts w:ascii="Times New Roman" w:hAnsi="Times New Roman" w:cs="Times New Roman"/>
          <w:sz w:val="24"/>
          <w:szCs w:val="24"/>
        </w:rPr>
        <w:t xml:space="preserve"> non può essere</w:t>
      </w:r>
      <w:r w:rsidR="0069327D">
        <w:rPr>
          <w:rFonts w:ascii="Times New Roman" w:hAnsi="Times New Roman" w:cs="Times New Roman"/>
          <w:sz w:val="24"/>
          <w:szCs w:val="24"/>
        </w:rPr>
        <w:t xml:space="preserve"> ridotto a quello di semplice raccolta fondi, ma è un’attività che va intesa come un insieme di azioni strategiche permanenti. Il fund raising potrebbe essere definito come il complesso di attività che l’organizzazione non profit mette in atto per la creazione di rapporti di interesse fra chi chiede risorse economiche, materiali e umane. Il found raising è la scienza della sostenibilità finanziaria di una causa sociale.</w:t>
      </w:r>
    </w:p>
    <w:p w:rsidR="00CD7D0A" w:rsidRDefault="00332E1F" w:rsidP="00C778C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Per cui, per la buona riuscita del progetto è utile appoggiarsi</w:t>
      </w:r>
      <w:r w:rsidR="00CD7D0A">
        <w:rPr>
          <w:rFonts w:ascii="Times New Roman" w:hAnsi="Times New Roman" w:cs="Times New Roman"/>
          <w:sz w:val="24"/>
          <w:szCs w:val="24"/>
        </w:rPr>
        <w:t xml:space="preserve"> a un professionista del fund raising, per la ricerca di contributi e donazioni da parte di enti pubblici, privati e fondazioni. Di seguito saranno rappresentati in tabella i contributi degli enti.</w:t>
      </w:r>
    </w:p>
    <w:p w:rsidR="007078F1" w:rsidRDefault="001E58F5" w:rsidP="00C778CF">
      <w:pPr>
        <w:autoSpaceDE w:val="0"/>
        <w:autoSpaceDN w:val="0"/>
        <w:adjustRightInd w:val="0"/>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rPr>
        <w:t>Tabella 6.3</w:t>
      </w:r>
      <w:r w:rsidR="007078F1">
        <w:rPr>
          <w:rFonts w:ascii="Times New Roman" w:hAnsi="Times New Roman" w:cs="Times New Roman"/>
          <w:sz w:val="24"/>
          <w:szCs w:val="24"/>
        </w:rPr>
        <w:t xml:space="preserve"> – </w:t>
      </w:r>
      <w:r w:rsidR="007078F1" w:rsidRPr="007078F1">
        <w:rPr>
          <w:rFonts w:ascii="Times New Roman" w:hAnsi="Times New Roman" w:cs="Times New Roman"/>
          <w:sz w:val="24"/>
          <w:szCs w:val="24"/>
          <w:u w:val="single"/>
        </w:rPr>
        <w:t>Contributi enti pubblici, privati e fondazioni</w:t>
      </w:r>
    </w:p>
    <w:tbl>
      <w:tblPr>
        <w:tblStyle w:val="Grigliatabella"/>
        <w:tblW w:w="0" w:type="auto"/>
        <w:tblLook w:val="04A0"/>
      </w:tblPr>
      <w:tblGrid>
        <w:gridCol w:w="7148"/>
        <w:gridCol w:w="696"/>
      </w:tblGrid>
      <w:tr w:rsidR="00E101C6" w:rsidTr="00E101C6">
        <w:tc>
          <w:tcPr>
            <w:tcW w:w="0" w:type="auto"/>
          </w:tcPr>
          <w:p w:rsidR="00E101C6" w:rsidRPr="00E101C6" w:rsidRDefault="00E101C6" w:rsidP="00C778CF">
            <w:pPr>
              <w:autoSpaceDE w:val="0"/>
              <w:autoSpaceDN w:val="0"/>
              <w:adjustRightInd w:val="0"/>
              <w:spacing w:line="360" w:lineRule="auto"/>
              <w:jc w:val="both"/>
              <w:rPr>
                <w:rFonts w:ascii="Times New Roman" w:hAnsi="Times New Roman" w:cs="Times New Roman"/>
                <w:b/>
                <w:sz w:val="24"/>
                <w:szCs w:val="24"/>
              </w:rPr>
            </w:pPr>
            <w:r w:rsidRPr="00E101C6">
              <w:rPr>
                <w:rFonts w:ascii="Times New Roman" w:hAnsi="Times New Roman" w:cs="Times New Roman"/>
                <w:b/>
                <w:sz w:val="24"/>
                <w:szCs w:val="24"/>
              </w:rPr>
              <w:t>Contributi enti pubblici, privati e fondazioni</w:t>
            </w:r>
          </w:p>
        </w:tc>
        <w:tc>
          <w:tcPr>
            <w:tcW w:w="0" w:type="auto"/>
          </w:tcPr>
          <w:p w:rsidR="00E101C6" w:rsidRPr="00E101C6" w:rsidRDefault="00E101C6" w:rsidP="0023308F">
            <w:pPr>
              <w:autoSpaceDE w:val="0"/>
              <w:autoSpaceDN w:val="0"/>
              <w:adjustRightInd w:val="0"/>
              <w:spacing w:line="360" w:lineRule="auto"/>
              <w:jc w:val="right"/>
              <w:rPr>
                <w:rFonts w:ascii="Times New Roman" w:hAnsi="Times New Roman" w:cs="Times New Roman"/>
                <w:b/>
                <w:sz w:val="24"/>
                <w:szCs w:val="24"/>
              </w:rPr>
            </w:pPr>
            <w:r w:rsidRPr="00E101C6">
              <w:rPr>
                <w:rFonts w:ascii="Times New Roman" w:hAnsi="Times New Roman" w:cs="Times New Roman"/>
                <w:b/>
                <w:sz w:val="24"/>
                <w:szCs w:val="24"/>
              </w:rPr>
              <w:t>euro</w:t>
            </w:r>
          </w:p>
        </w:tc>
      </w:tr>
      <w:tr w:rsidR="0023308F" w:rsidTr="00E101C6">
        <w:tc>
          <w:tcPr>
            <w:tcW w:w="0" w:type="auto"/>
          </w:tcPr>
          <w:p w:rsidR="0023308F" w:rsidRDefault="0023308F" w:rsidP="00C778CF">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Contributo comunale</w:t>
            </w:r>
          </w:p>
        </w:tc>
        <w:tc>
          <w:tcPr>
            <w:tcW w:w="0" w:type="auto"/>
          </w:tcPr>
          <w:p w:rsidR="0023308F" w:rsidRDefault="0023308F" w:rsidP="0023308F">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1250</w:t>
            </w:r>
          </w:p>
        </w:tc>
      </w:tr>
      <w:tr w:rsidR="0023308F" w:rsidTr="00E101C6">
        <w:tc>
          <w:tcPr>
            <w:tcW w:w="0" w:type="auto"/>
          </w:tcPr>
          <w:p w:rsidR="0023308F" w:rsidRDefault="0023308F" w:rsidP="00C778CF">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Contributo regionale</w:t>
            </w:r>
          </w:p>
        </w:tc>
        <w:tc>
          <w:tcPr>
            <w:tcW w:w="0" w:type="auto"/>
          </w:tcPr>
          <w:p w:rsidR="0023308F" w:rsidRDefault="0023308F" w:rsidP="0023308F">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200</w:t>
            </w:r>
          </w:p>
        </w:tc>
      </w:tr>
      <w:tr w:rsidR="0023308F" w:rsidTr="00E101C6">
        <w:tc>
          <w:tcPr>
            <w:tcW w:w="0" w:type="auto"/>
          </w:tcPr>
          <w:p w:rsidR="0023308F" w:rsidRDefault="0023308F" w:rsidP="00C778CF">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Contributo da fondazioni</w:t>
            </w:r>
          </w:p>
        </w:tc>
        <w:tc>
          <w:tcPr>
            <w:tcW w:w="0" w:type="auto"/>
          </w:tcPr>
          <w:p w:rsidR="0023308F" w:rsidRDefault="0023308F" w:rsidP="0023308F">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2</w:t>
            </w:r>
            <w:r w:rsidR="0059103C">
              <w:rPr>
                <w:rFonts w:ascii="Times New Roman" w:hAnsi="Times New Roman" w:cs="Times New Roman"/>
                <w:sz w:val="24"/>
                <w:szCs w:val="24"/>
              </w:rPr>
              <w:t>15</w:t>
            </w:r>
            <w:r>
              <w:rPr>
                <w:rFonts w:ascii="Times New Roman" w:hAnsi="Times New Roman" w:cs="Times New Roman"/>
                <w:sz w:val="24"/>
                <w:szCs w:val="24"/>
              </w:rPr>
              <w:t>0</w:t>
            </w:r>
          </w:p>
        </w:tc>
      </w:tr>
      <w:tr w:rsidR="0023308F" w:rsidTr="00E101C6">
        <w:tc>
          <w:tcPr>
            <w:tcW w:w="0" w:type="auto"/>
          </w:tcPr>
          <w:p w:rsidR="0023308F" w:rsidRDefault="0023308F" w:rsidP="00C778CF">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Contributo da parte delle famiglie (considerato le famiglie dei 20 utenti)</w:t>
            </w:r>
          </w:p>
        </w:tc>
        <w:tc>
          <w:tcPr>
            <w:tcW w:w="0" w:type="auto"/>
          </w:tcPr>
          <w:p w:rsidR="0023308F" w:rsidRDefault="0023308F" w:rsidP="0023308F">
            <w:pPr>
              <w:autoSpaceDE w:val="0"/>
              <w:autoSpaceDN w:val="0"/>
              <w:adjustRightInd w:val="0"/>
              <w:spacing w:line="360" w:lineRule="auto"/>
              <w:jc w:val="right"/>
              <w:rPr>
                <w:rFonts w:ascii="Times New Roman" w:hAnsi="Times New Roman" w:cs="Times New Roman"/>
                <w:sz w:val="24"/>
                <w:szCs w:val="24"/>
              </w:rPr>
            </w:pPr>
            <w:r>
              <w:rPr>
                <w:rFonts w:ascii="Times New Roman" w:hAnsi="Times New Roman" w:cs="Times New Roman"/>
                <w:sz w:val="24"/>
                <w:szCs w:val="24"/>
              </w:rPr>
              <w:t>1000</w:t>
            </w:r>
          </w:p>
        </w:tc>
      </w:tr>
      <w:tr w:rsidR="0023308F" w:rsidTr="00E101C6">
        <w:tc>
          <w:tcPr>
            <w:tcW w:w="0" w:type="auto"/>
          </w:tcPr>
          <w:p w:rsidR="0023308F" w:rsidRPr="00E101C6" w:rsidRDefault="0023308F" w:rsidP="0023308F">
            <w:pPr>
              <w:tabs>
                <w:tab w:val="left" w:pos="1340"/>
              </w:tabs>
              <w:autoSpaceDE w:val="0"/>
              <w:autoSpaceDN w:val="0"/>
              <w:adjustRightInd w:val="0"/>
              <w:spacing w:line="360" w:lineRule="auto"/>
              <w:jc w:val="both"/>
              <w:rPr>
                <w:rFonts w:ascii="Times New Roman" w:hAnsi="Times New Roman" w:cs="Times New Roman"/>
                <w:b/>
                <w:sz w:val="24"/>
                <w:szCs w:val="24"/>
              </w:rPr>
            </w:pPr>
            <w:r w:rsidRPr="00E101C6">
              <w:rPr>
                <w:rFonts w:ascii="Times New Roman" w:hAnsi="Times New Roman" w:cs="Times New Roman"/>
                <w:b/>
                <w:sz w:val="24"/>
                <w:szCs w:val="24"/>
              </w:rPr>
              <w:t>T</w:t>
            </w:r>
            <w:r w:rsidR="00E101C6">
              <w:rPr>
                <w:rFonts w:ascii="Times New Roman" w:hAnsi="Times New Roman" w:cs="Times New Roman"/>
                <w:b/>
                <w:sz w:val="24"/>
                <w:szCs w:val="24"/>
              </w:rPr>
              <w:t>OT</w:t>
            </w:r>
            <w:r w:rsidRPr="00E101C6">
              <w:rPr>
                <w:rFonts w:ascii="Times New Roman" w:hAnsi="Times New Roman" w:cs="Times New Roman"/>
                <w:b/>
                <w:sz w:val="24"/>
                <w:szCs w:val="24"/>
              </w:rPr>
              <w:t xml:space="preserve">. </w:t>
            </w:r>
            <w:r w:rsidR="00612FB6" w:rsidRPr="00E101C6">
              <w:rPr>
                <w:rFonts w:ascii="Times New Roman" w:hAnsi="Times New Roman" w:cs="Times New Roman"/>
                <w:b/>
                <w:sz w:val="24"/>
                <w:szCs w:val="24"/>
              </w:rPr>
              <w:t>C</w:t>
            </w:r>
            <w:r w:rsidRPr="00E101C6">
              <w:rPr>
                <w:rFonts w:ascii="Times New Roman" w:hAnsi="Times New Roman" w:cs="Times New Roman"/>
                <w:b/>
                <w:sz w:val="24"/>
                <w:szCs w:val="24"/>
              </w:rPr>
              <w:t>ontributi</w:t>
            </w:r>
          </w:p>
        </w:tc>
        <w:tc>
          <w:tcPr>
            <w:tcW w:w="0" w:type="auto"/>
          </w:tcPr>
          <w:p w:rsidR="0023308F" w:rsidRPr="00E101C6" w:rsidRDefault="0023308F" w:rsidP="0023308F">
            <w:pPr>
              <w:autoSpaceDE w:val="0"/>
              <w:autoSpaceDN w:val="0"/>
              <w:adjustRightInd w:val="0"/>
              <w:spacing w:line="360" w:lineRule="auto"/>
              <w:jc w:val="right"/>
              <w:rPr>
                <w:rFonts w:ascii="Times New Roman" w:hAnsi="Times New Roman" w:cs="Times New Roman"/>
                <w:b/>
                <w:sz w:val="24"/>
                <w:szCs w:val="24"/>
              </w:rPr>
            </w:pPr>
            <w:r w:rsidRPr="00E101C6">
              <w:rPr>
                <w:rFonts w:ascii="Times New Roman" w:hAnsi="Times New Roman" w:cs="Times New Roman"/>
                <w:b/>
                <w:sz w:val="24"/>
                <w:szCs w:val="24"/>
              </w:rPr>
              <w:t>4</w:t>
            </w:r>
            <w:r w:rsidR="0059103C" w:rsidRPr="00E101C6">
              <w:rPr>
                <w:rFonts w:ascii="Times New Roman" w:hAnsi="Times New Roman" w:cs="Times New Roman"/>
                <w:b/>
                <w:sz w:val="24"/>
                <w:szCs w:val="24"/>
              </w:rPr>
              <w:t>60</w:t>
            </w:r>
            <w:r w:rsidRPr="00E101C6">
              <w:rPr>
                <w:rFonts w:ascii="Times New Roman" w:hAnsi="Times New Roman" w:cs="Times New Roman"/>
                <w:b/>
                <w:sz w:val="24"/>
                <w:szCs w:val="24"/>
              </w:rPr>
              <w:t>0</w:t>
            </w:r>
          </w:p>
        </w:tc>
      </w:tr>
    </w:tbl>
    <w:p w:rsidR="007078F1" w:rsidRDefault="007078F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8D3561" w:rsidRDefault="008D3561" w:rsidP="00C778CF">
      <w:pPr>
        <w:autoSpaceDE w:val="0"/>
        <w:autoSpaceDN w:val="0"/>
        <w:adjustRightInd w:val="0"/>
        <w:spacing w:after="0" w:line="360" w:lineRule="auto"/>
        <w:jc w:val="both"/>
        <w:rPr>
          <w:rFonts w:ascii="Times New Roman" w:hAnsi="Times New Roman" w:cs="Times New Roman"/>
          <w:sz w:val="24"/>
          <w:szCs w:val="24"/>
        </w:rPr>
      </w:pPr>
    </w:p>
    <w:p w:rsidR="00201529" w:rsidRPr="007078F1" w:rsidRDefault="00201529" w:rsidP="00C778CF">
      <w:pPr>
        <w:autoSpaceDE w:val="0"/>
        <w:autoSpaceDN w:val="0"/>
        <w:adjustRightInd w:val="0"/>
        <w:spacing w:after="0" w:line="360" w:lineRule="auto"/>
        <w:jc w:val="both"/>
        <w:rPr>
          <w:rFonts w:ascii="Times New Roman" w:hAnsi="Times New Roman" w:cs="Times New Roman"/>
          <w:sz w:val="24"/>
          <w:szCs w:val="24"/>
        </w:rPr>
      </w:pPr>
    </w:p>
    <w:p w:rsidR="00871D98" w:rsidRPr="00871D98" w:rsidRDefault="00871D98" w:rsidP="00871D98">
      <w:pPr>
        <w:autoSpaceDE w:val="0"/>
        <w:autoSpaceDN w:val="0"/>
        <w:adjustRightInd w:val="0"/>
        <w:spacing w:after="0" w:line="360" w:lineRule="auto"/>
        <w:jc w:val="both"/>
        <w:rPr>
          <w:rFonts w:ascii="Times New Roman" w:hAnsi="Times New Roman" w:cs="Times New Roman"/>
          <w:b/>
          <w:sz w:val="24"/>
          <w:szCs w:val="24"/>
        </w:rPr>
      </w:pPr>
    </w:p>
    <w:p w:rsidR="000A2116" w:rsidRDefault="00B6208B" w:rsidP="004D233E">
      <w:pPr>
        <w:pStyle w:val="Paragrafoelenco"/>
        <w:numPr>
          <w:ilvl w:val="0"/>
          <w:numId w:val="2"/>
        </w:num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Materiali didattici che verranno utilizzati nell’intervento, sotto forma di corso strutturato secondo il modello Poliedra- Disef</w:t>
      </w:r>
    </w:p>
    <w:p w:rsidR="001112A8" w:rsidRPr="001112A8" w:rsidRDefault="001112A8" w:rsidP="001112A8">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Corso </w:t>
      </w:r>
      <w:r w:rsidRPr="008F1FD7">
        <w:rPr>
          <w:rFonts w:ascii="Times New Roman" w:hAnsi="Times New Roman" w:cs="Times New Roman"/>
          <w:sz w:val="24"/>
          <w:szCs w:val="24"/>
          <w:u w:val="single"/>
        </w:rPr>
        <w:t>Orticoltura e giardinaggio</w:t>
      </w:r>
    </w:p>
    <w:p w:rsidR="00092877" w:rsidRDefault="00E54DD9" w:rsidP="000928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Modulo 1 </w:t>
      </w:r>
      <w:r>
        <w:rPr>
          <w:rFonts w:ascii="Times New Roman" w:hAnsi="Times New Roman" w:cs="Times New Roman"/>
          <w:sz w:val="24"/>
          <w:szCs w:val="24"/>
        </w:rPr>
        <w:t>Maria Giampaolo</w:t>
      </w:r>
    </w:p>
    <w:p w:rsidR="00E54DD9" w:rsidRPr="00E54DD9" w:rsidRDefault="00E63ABF" w:rsidP="0009287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it-IT"/>
        </w:rPr>
        <w:pict>
          <v:shapetype id="_x0000_t202" coordsize="21600,21600" o:spt="202" path="m,l,21600r21600,l21600,xe">
            <v:stroke joinstyle="miter"/>
            <v:path gradientshapeok="t" o:connecttype="rect"/>
          </v:shapetype>
          <v:shape id="_x0000_s1028" type="#_x0000_t202" style="position:absolute;left:0;text-align:left;margin-left:.45pt;margin-top:19.6pt;width:416.1pt;height:95.45pt;z-index:251658240">
            <v:textbox>
              <w:txbxContent>
                <w:p w:rsidR="008B3EB1" w:rsidRPr="00E54DD9" w:rsidRDefault="008B3EB1" w:rsidP="00E54DD9">
                  <w:pPr>
                    <w:jc w:val="both"/>
                    <w:rPr>
                      <w:rFonts w:ascii="Times New Roman" w:hAnsi="Times New Roman" w:cs="Times New Roman"/>
                      <w:sz w:val="40"/>
                      <w:szCs w:val="40"/>
                    </w:rPr>
                  </w:pPr>
                  <w:r w:rsidRPr="00E54DD9">
                    <w:rPr>
                      <w:rFonts w:ascii="Times New Roman" w:hAnsi="Times New Roman" w:cs="Times New Roman"/>
                      <w:b/>
                      <w:sz w:val="40"/>
                      <w:szCs w:val="40"/>
                    </w:rPr>
                    <w:t xml:space="preserve">? </w:t>
                  </w:r>
                  <w:r>
                    <w:rPr>
                      <w:rFonts w:ascii="Times New Roman" w:hAnsi="Times New Roman" w:cs="Times New Roman"/>
                      <w:sz w:val="28"/>
                      <w:szCs w:val="28"/>
                    </w:rPr>
                    <w:t>Come è possibile scoprire</w:t>
                  </w:r>
                  <w:r w:rsidRPr="00E54DD9">
                    <w:rPr>
                      <w:rFonts w:ascii="Times New Roman" w:hAnsi="Times New Roman" w:cs="Times New Roman"/>
                      <w:sz w:val="28"/>
                      <w:szCs w:val="28"/>
                    </w:rPr>
                    <w:t xml:space="preserve"> se l’attività di o</w:t>
                  </w:r>
                  <w:r>
                    <w:rPr>
                      <w:rFonts w:ascii="Times New Roman" w:hAnsi="Times New Roman" w:cs="Times New Roman"/>
                      <w:sz w:val="28"/>
                      <w:szCs w:val="28"/>
                    </w:rPr>
                    <w:t>rticoltura e giardinaggio può</w:t>
                  </w:r>
                  <w:r w:rsidRPr="00E54DD9">
                    <w:rPr>
                      <w:rFonts w:ascii="Times New Roman" w:hAnsi="Times New Roman" w:cs="Times New Roman"/>
                      <w:sz w:val="28"/>
                      <w:szCs w:val="28"/>
                    </w:rPr>
                    <w:t xml:space="preserve"> contribuire a</w:t>
                  </w:r>
                  <w:r>
                    <w:rPr>
                      <w:rFonts w:ascii="Times New Roman" w:hAnsi="Times New Roman" w:cs="Times New Roman"/>
                      <w:sz w:val="28"/>
                      <w:szCs w:val="28"/>
                    </w:rPr>
                    <w:t xml:space="preserve"> mantenere e/o eventualmente potenziare le abilità acquisite</w:t>
                  </w:r>
                  <w:r w:rsidRPr="00E54DD9">
                    <w:rPr>
                      <w:rFonts w:ascii="Times New Roman" w:hAnsi="Times New Roman" w:cs="Times New Roman"/>
                      <w:sz w:val="28"/>
                      <w:szCs w:val="28"/>
                    </w:rPr>
                    <w:t xml:space="preserve"> preven</w:t>
                  </w:r>
                  <w:r>
                    <w:rPr>
                      <w:rFonts w:ascii="Times New Roman" w:hAnsi="Times New Roman" w:cs="Times New Roman"/>
                      <w:sz w:val="28"/>
                      <w:szCs w:val="28"/>
                    </w:rPr>
                    <w:t>endo il</w:t>
                  </w:r>
                  <w:r w:rsidRPr="00E54DD9">
                    <w:rPr>
                      <w:rFonts w:ascii="Times New Roman" w:hAnsi="Times New Roman" w:cs="Times New Roman"/>
                      <w:sz w:val="28"/>
                      <w:szCs w:val="28"/>
                    </w:rPr>
                    <w:t xml:space="preserve"> fenomen</w:t>
                  </w:r>
                  <w:r>
                    <w:rPr>
                      <w:rFonts w:ascii="Times New Roman" w:hAnsi="Times New Roman" w:cs="Times New Roman"/>
                      <w:sz w:val="28"/>
                      <w:szCs w:val="28"/>
                    </w:rPr>
                    <w:t>o</w:t>
                  </w:r>
                  <w:r w:rsidRPr="00E54DD9">
                    <w:rPr>
                      <w:rFonts w:ascii="Times New Roman" w:hAnsi="Times New Roman" w:cs="Times New Roman"/>
                      <w:sz w:val="28"/>
                      <w:szCs w:val="28"/>
                    </w:rPr>
                    <w:t xml:space="preserve"> di isolam</w:t>
                  </w:r>
                  <w:r>
                    <w:rPr>
                      <w:rFonts w:ascii="Times New Roman" w:hAnsi="Times New Roman" w:cs="Times New Roman"/>
                      <w:sz w:val="28"/>
                      <w:szCs w:val="28"/>
                    </w:rPr>
                    <w:t>ento sociale?</w:t>
                  </w:r>
                </w:p>
              </w:txbxContent>
            </v:textbox>
          </v:shape>
        </w:pict>
      </w: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5F4915" w:rsidRDefault="005F4915"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946C40" w:rsidP="0008720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Il modulo è diretto agli utenti del Centro Socio</w:t>
      </w:r>
      <w:r w:rsidR="00985492">
        <w:rPr>
          <w:rFonts w:ascii="Times New Roman" w:hAnsi="Times New Roman" w:cs="Times New Roman"/>
          <w:sz w:val="24"/>
          <w:szCs w:val="24"/>
        </w:rPr>
        <w:t xml:space="preserve"> Terapeutico</w:t>
      </w:r>
      <w:r>
        <w:rPr>
          <w:rFonts w:ascii="Times New Roman" w:hAnsi="Times New Roman" w:cs="Times New Roman"/>
          <w:sz w:val="24"/>
          <w:szCs w:val="24"/>
        </w:rPr>
        <w:t xml:space="preserve"> Riabilitativo Iter, sito a Nichelino in provincia di Torino, che hann</w:t>
      </w:r>
      <w:r w:rsidR="00A65ED8">
        <w:rPr>
          <w:rFonts w:ascii="Times New Roman" w:hAnsi="Times New Roman" w:cs="Times New Roman"/>
          <w:sz w:val="24"/>
          <w:szCs w:val="24"/>
        </w:rPr>
        <w:t>o un’età compresa tra i 30 e i 5</w:t>
      </w:r>
      <w:r>
        <w:rPr>
          <w:rFonts w:ascii="Times New Roman" w:hAnsi="Times New Roman" w:cs="Times New Roman"/>
          <w:sz w:val="24"/>
          <w:szCs w:val="24"/>
        </w:rPr>
        <w:t>0 anni. Il numero degli utenti è pari a 20.</w:t>
      </w:r>
    </w:p>
    <w:p w:rsidR="000C0B2D" w:rsidRDefault="00FF5693" w:rsidP="0008720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Attraverso le attività del modulo gli utenti avranno modo di avvicinarsi gradualmente all’attività prevista visionando dei filmati di introduzione alla coltura e l’utilizzo di materiali e tecniche, al fine di acquisire le competenze che consentono di prendersi cura di un orto e di un giardino, mantenendo e/o potenziando le abilità acquisite, collaborando e cooperando tra loro per favorire l’attività con scopo socializzante.</w:t>
      </w:r>
      <w:r w:rsidR="009E7B4E">
        <w:rPr>
          <w:rFonts w:ascii="Times New Roman" w:hAnsi="Times New Roman" w:cs="Times New Roman"/>
          <w:sz w:val="24"/>
          <w:szCs w:val="24"/>
        </w:rPr>
        <w:t xml:space="preserve"> Lavorando con del “materiale vivente” avranno la percezione quasi imminente di star conseguendo un obiettivo comune che solo con la reciproca collaborazione potrà dare i risultati sperati. Man mano che l’orto darà i suoi frutti gli utenti potranno constatare le loro potenzialità e sentirsi gratificati</w:t>
      </w:r>
      <w:r w:rsidR="00264102">
        <w:rPr>
          <w:rFonts w:ascii="Times New Roman" w:hAnsi="Times New Roman" w:cs="Times New Roman"/>
          <w:sz w:val="24"/>
          <w:szCs w:val="24"/>
        </w:rPr>
        <w:t xml:space="preserve"> nel vedere la natura che cresce. </w:t>
      </w: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1712A2" w:rsidRDefault="001712A2" w:rsidP="00087209">
      <w:pPr>
        <w:autoSpaceDE w:val="0"/>
        <w:autoSpaceDN w:val="0"/>
        <w:adjustRightInd w:val="0"/>
        <w:spacing w:after="0" w:line="360" w:lineRule="auto"/>
        <w:jc w:val="both"/>
        <w:rPr>
          <w:rFonts w:ascii="Times New Roman" w:hAnsi="Times New Roman" w:cs="Times New Roman"/>
          <w:sz w:val="24"/>
          <w:szCs w:val="24"/>
        </w:rPr>
      </w:pPr>
    </w:p>
    <w:p w:rsidR="00087209" w:rsidRPr="00796545" w:rsidRDefault="00264102" w:rsidP="00264102">
      <w:pPr>
        <w:autoSpaceDE w:val="0"/>
        <w:autoSpaceDN w:val="0"/>
        <w:adjustRightInd w:val="0"/>
        <w:spacing w:after="0" w:line="360" w:lineRule="auto"/>
        <w:jc w:val="both"/>
        <w:rPr>
          <w:rFonts w:ascii="Times New Roman" w:hAnsi="Times New Roman" w:cs="Times New Roman"/>
          <w:b/>
          <w:sz w:val="28"/>
          <w:szCs w:val="28"/>
        </w:rPr>
      </w:pPr>
      <w:r w:rsidRPr="00796545">
        <w:rPr>
          <w:rFonts w:ascii="Times New Roman" w:hAnsi="Times New Roman" w:cs="Times New Roman"/>
          <w:b/>
          <w:sz w:val="28"/>
          <w:szCs w:val="28"/>
        </w:rPr>
        <w:lastRenderedPageBreak/>
        <w:t>Overview modulo</w:t>
      </w:r>
    </w:p>
    <w:p w:rsidR="00264102" w:rsidRPr="00264102" w:rsidRDefault="00E63ABF" w:rsidP="00264102">
      <w:pPr>
        <w:autoSpaceDE w:val="0"/>
        <w:autoSpaceDN w:val="0"/>
        <w:adjustRightInd w:val="0"/>
        <w:spacing w:after="0" w:line="360" w:lineRule="auto"/>
        <w:jc w:val="both"/>
        <w:rPr>
          <w:rFonts w:ascii="Times New Roman" w:hAnsi="Times New Roman" w:cs="Times New Roman"/>
          <w:b/>
          <w:sz w:val="24"/>
          <w:szCs w:val="24"/>
        </w:rPr>
      </w:pPr>
      <w:r w:rsidRPr="00E63ABF">
        <w:rPr>
          <w:rFonts w:ascii="Times New Roman" w:hAnsi="Times New Roman" w:cs="Times New Roman"/>
          <w:noProof/>
          <w:sz w:val="24"/>
          <w:szCs w:val="24"/>
          <w:lang w:eastAsia="it-IT"/>
        </w:rPr>
        <w:pict>
          <v:shape id="_x0000_s1029" type="#_x0000_t202" style="position:absolute;left:0;text-align:left;margin-left:96.75pt;margin-top:11.2pt;width:195.05pt;height:112.2pt;z-index:251659264">
            <v:textbox>
              <w:txbxContent>
                <w:p w:rsidR="008B3EB1" w:rsidRPr="00E54DD9" w:rsidRDefault="008B3EB1" w:rsidP="00264102">
                  <w:pPr>
                    <w:jc w:val="both"/>
                    <w:rPr>
                      <w:rFonts w:ascii="Times New Roman" w:hAnsi="Times New Roman" w:cs="Times New Roman"/>
                      <w:sz w:val="40"/>
                      <w:szCs w:val="40"/>
                    </w:rPr>
                  </w:pPr>
                  <w:r w:rsidRPr="00796545">
                    <w:rPr>
                      <w:rFonts w:ascii="Times New Roman" w:hAnsi="Times New Roman" w:cs="Times New Roman"/>
                      <w:sz w:val="24"/>
                      <w:szCs w:val="24"/>
                    </w:rPr>
                    <w:t xml:space="preserve">Come è </w:t>
                  </w:r>
                  <w:r>
                    <w:rPr>
                      <w:rFonts w:ascii="Times New Roman" w:hAnsi="Times New Roman" w:cs="Times New Roman"/>
                      <w:sz w:val="24"/>
                      <w:szCs w:val="24"/>
                    </w:rPr>
                    <w:t xml:space="preserve">possibile scoprire se le </w:t>
                  </w:r>
                  <w:r w:rsidRPr="00796545">
                    <w:rPr>
                      <w:rFonts w:ascii="Times New Roman" w:hAnsi="Times New Roman" w:cs="Times New Roman"/>
                      <w:sz w:val="24"/>
                      <w:szCs w:val="24"/>
                    </w:rPr>
                    <w:t>attività di orticoltura e giardinaggio possono contribuire a mantenere e/o eventualmente potenziare le abilità acquisite prevenendo il fenomeno di isolamento</w:t>
                  </w:r>
                  <w:r>
                    <w:rPr>
                      <w:rFonts w:ascii="Times New Roman" w:hAnsi="Times New Roman" w:cs="Times New Roman"/>
                      <w:sz w:val="24"/>
                      <w:szCs w:val="24"/>
                    </w:rPr>
                    <w:t xml:space="preserve"> </w:t>
                  </w:r>
                  <w:r w:rsidRPr="00796545">
                    <w:rPr>
                      <w:rFonts w:ascii="Times New Roman" w:hAnsi="Times New Roman" w:cs="Times New Roman"/>
                      <w:sz w:val="24"/>
                      <w:szCs w:val="24"/>
                    </w:rPr>
                    <w:t>sociale?</w:t>
                  </w:r>
                </w:p>
                <w:p w:rsidR="008B3EB1" w:rsidRDefault="008B3EB1"/>
              </w:txbxContent>
            </v:textbox>
          </v:shape>
        </w:pict>
      </w:r>
    </w:p>
    <w:p w:rsidR="00264102" w:rsidRDefault="00264102" w:rsidP="00264102">
      <w:pPr>
        <w:autoSpaceDE w:val="0"/>
        <w:autoSpaceDN w:val="0"/>
        <w:adjustRightInd w:val="0"/>
        <w:spacing w:after="0" w:line="360" w:lineRule="auto"/>
        <w:jc w:val="center"/>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87209" w:rsidRDefault="00087209" w:rsidP="00087209">
      <w:pPr>
        <w:autoSpaceDE w:val="0"/>
        <w:autoSpaceDN w:val="0"/>
        <w:adjustRightInd w:val="0"/>
        <w:spacing w:after="0" w:line="360" w:lineRule="auto"/>
        <w:jc w:val="both"/>
        <w:rPr>
          <w:rFonts w:ascii="Times New Roman" w:hAnsi="Times New Roman" w:cs="Times New Roman"/>
          <w:sz w:val="24"/>
          <w:szCs w:val="24"/>
        </w:rPr>
      </w:pPr>
    </w:p>
    <w:p w:rsidR="000A0D65" w:rsidRDefault="00E63ABF" w:rsidP="000A0D65">
      <w:pPr>
        <w:autoSpaceDE w:val="0"/>
        <w:autoSpaceDN w:val="0"/>
        <w:adjustRightInd w:val="0"/>
        <w:spacing w:after="0" w:line="360" w:lineRule="auto"/>
        <w:rPr>
          <w:rFonts w:ascii="Times New Roman" w:hAnsi="Times New Roman" w:cs="Times New Roman"/>
          <w:sz w:val="56"/>
          <w:szCs w:val="56"/>
        </w:rPr>
      </w:pPr>
      <w:r>
        <w:rPr>
          <w:rFonts w:ascii="Times New Roman" w:hAnsi="Times New Roman" w:cs="Times New Roman"/>
          <w:noProof/>
          <w:sz w:val="56"/>
          <w:szCs w:val="56"/>
          <w:lang w:eastAsia="it-IT"/>
        </w:rPr>
        <w:pict>
          <v:shapetype id="_x0000_t32" coordsize="21600,21600" o:spt="32" o:oned="t" path="m,l21600,21600e" filled="f">
            <v:path arrowok="t" fillok="f" o:connecttype="none"/>
            <o:lock v:ext="edit" shapetype="t"/>
          </v:shapetype>
          <v:shape id="_x0000_s1037" type="#_x0000_t32" style="position:absolute;margin-left:195.55pt;margin-top:10.7pt;width:.05pt;height:41pt;z-index:251660288" o:connectortype="straight">
            <v:stroke endarrow="block"/>
          </v:shape>
        </w:pict>
      </w:r>
    </w:p>
    <w:p w:rsidR="000A0D65" w:rsidRPr="00087209" w:rsidRDefault="00E63ABF" w:rsidP="000A0D65">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it-IT"/>
        </w:rPr>
        <w:pict>
          <v:shape id="_x0000_s1038" type="#_x0000_t202" style="position:absolute;left:0;text-align:left;margin-left:64.95pt;margin-top:17.85pt;width:251.15pt;height:70.95pt;z-index:251661312" strokecolor="#0070c0">
            <v:textbox>
              <w:txbxContent>
                <w:p w:rsidR="008B3EB1" w:rsidRPr="00796545" w:rsidRDefault="008B3EB1" w:rsidP="002D3B8B">
                  <w:pPr>
                    <w:jc w:val="both"/>
                    <w:rPr>
                      <w:rFonts w:ascii="Times New Roman" w:hAnsi="Times New Roman" w:cs="Times New Roman"/>
                      <w:sz w:val="24"/>
                      <w:szCs w:val="24"/>
                    </w:rPr>
                  </w:pPr>
                  <w:r>
                    <w:rPr>
                      <w:rFonts w:ascii="Times New Roman" w:hAnsi="Times New Roman" w:cs="Times New Roman"/>
                      <w:sz w:val="24"/>
                      <w:szCs w:val="24"/>
                    </w:rPr>
                    <w:t>Come posso far scoprire l’orticoltura e il giardinaggio e avere il mantenimento e/o il potenziamento delle abilità acquisite prevenendo l’isolamento sociale?</w:t>
                  </w:r>
                </w:p>
              </w:txbxContent>
            </v:textbox>
          </v:shape>
        </w:pict>
      </w:r>
    </w:p>
    <w:p w:rsidR="00067134" w:rsidRPr="004951EE" w:rsidRDefault="00067134" w:rsidP="000A0D65">
      <w:pPr>
        <w:autoSpaceDE w:val="0"/>
        <w:autoSpaceDN w:val="0"/>
        <w:adjustRightInd w:val="0"/>
        <w:spacing w:after="0" w:line="360" w:lineRule="auto"/>
        <w:jc w:val="center"/>
        <w:rPr>
          <w:rFonts w:ascii="Times New Roman" w:hAnsi="Times New Roman" w:cs="Times New Roman"/>
          <w:sz w:val="24"/>
          <w:szCs w:val="24"/>
        </w:rPr>
      </w:pPr>
    </w:p>
    <w:p w:rsidR="00A45324" w:rsidRPr="00A45324" w:rsidRDefault="00A45324" w:rsidP="000A0D65">
      <w:pPr>
        <w:autoSpaceDE w:val="0"/>
        <w:autoSpaceDN w:val="0"/>
        <w:adjustRightInd w:val="0"/>
        <w:spacing w:after="0" w:line="360" w:lineRule="auto"/>
        <w:jc w:val="center"/>
        <w:rPr>
          <w:rFonts w:ascii="Times New Roman" w:hAnsi="Times New Roman" w:cs="Times New Roman"/>
          <w:sz w:val="24"/>
          <w:szCs w:val="24"/>
        </w:rPr>
      </w:pPr>
    </w:p>
    <w:p w:rsidR="006B71DC" w:rsidRPr="00A45324" w:rsidRDefault="000A0D65" w:rsidP="000A0D65">
      <w:pPr>
        <w:pStyle w:val="Paragrafoelenco"/>
        <w:tabs>
          <w:tab w:val="left" w:pos="3098"/>
        </w:tabs>
        <w:spacing w:line="360" w:lineRule="auto"/>
        <w:jc w:val="both"/>
        <w:rPr>
          <w:rFonts w:ascii="Times New Roman" w:hAnsi="Times New Roman" w:cs="Times New Roman"/>
          <w:sz w:val="24"/>
          <w:szCs w:val="24"/>
        </w:rPr>
      </w:pPr>
      <w:r>
        <w:rPr>
          <w:rFonts w:ascii="Times New Roman" w:hAnsi="Times New Roman" w:cs="Times New Roman"/>
          <w:sz w:val="24"/>
          <w:szCs w:val="24"/>
        </w:rPr>
        <w:tab/>
      </w:r>
    </w:p>
    <w:p w:rsidR="0076334F" w:rsidRPr="0076334F" w:rsidRDefault="00E63ABF" w:rsidP="00796545">
      <w:pPr>
        <w:pStyle w:val="Paragrafoelenco"/>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it-IT"/>
        </w:rPr>
        <w:pict>
          <v:shape id="_x0000_s1042" type="#_x0000_t32" style="position:absolute;left:0;text-align:left;margin-left:121pt;margin-top:19.45pt;width:31.85pt;height:39.35pt;flip:x;z-index:251664384" o:connectortype="straight">
            <v:stroke endarrow="block"/>
          </v:shape>
        </w:pict>
      </w:r>
      <w:r>
        <w:rPr>
          <w:rFonts w:ascii="Times New Roman" w:hAnsi="Times New Roman" w:cs="Times New Roman"/>
          <w:noProof/>
          <w:sz w:val="24"/>
          <w:szCs w:val="24"/>
          <w:lang w:eastAsia="it-IT"/>
        </w:rPr>
        <w:pict>
          <v:shape id="_x0000_s1044" type="#_x0000_t32" style="position:absolute;left:0;text-align:left;margin-left:218.95pt;margin-top:19.45pt;width:35.2pt;height:44.35pt;z-index:251666432" o:connectortype="straight">
            <v:stroke endarrow="block"/>
          </v:shape>
        </w:pict>
      </w:r>
      <w:r>
        <w:rPr>
          <w:rFonts w:ascii="Times New Roman" w:hAnsi="Times New Roman" w:cs="Times New Roman"/>
          <w:noProof/>
          <w:sz w:val="24"/>
          <w:szCs w:val="24"/>
          <w:lang w:eastAsia="it-IT"/>
        </w:rPr>
        <w:pict>
          <v:shape id="_x0000_s1047" type="#_x0000_t32" style="position:absolute;left:0;text-align:left;margin-left:306.9pt;margin-top:19.45pt;width:56.9pt;height:44.35pt;z-index:251668480" o:connectortype="straight">
            <v:stroke endarrow="block"/>
          </v:shape>
        </w:pict>
      </w:r>
      <w:r>
        <w:rPr>
          <w:rFonts w:ascii="Times New Roman" w:hAnsi="Times New Roman" w:cs="Times New Roman"/>
          <w:noProof/>
          <w:sz w:val="24"/>
          <w:szCs w:val="24"/>
          <w:lang w:eastAsia="it-IT"/>
        </w:rPr>
        <w:pict>
          <v:shape id="_x0000_s1039" type="#_x0000_t32" style="position:absolute;left:0;text-align:left;margin-left:24.75pt;margin-top:19.45pt;width:1in;height:44.35pt;flip:x;z-index:251662336" o:connectortype="straight">
            <v:stroke endarrow="block"/>
          </v:shape>
        </w:pict>
      </w:r>
    </w:p>
    <w:p w:rsidR="0076334F" w:rsidRDefault="0076334F" w:rsidP="00FD1E03">
      <w:pPr>
        <w:spacing w:line="360" w:lineRule="auto"/>
        <w:jc w:val="both"/>
        <w:rPr>
          <w:rFonts w:ascii="Times New Roman" w:hAnsi="Times New Roman" w:cs="Times New Roman"/>
          <w:sz w:val="24"/>
          <w:szCs w:val="24"/>
        </w:rPr>
      </w:pPr>
    </w:p>
    <w:p w:rsidR="00BE22D4" w:rsidRDefault="00E63ABF" w:rsidP="00FD1E03">
      <w:pPr>
        <w:spacing w:line="360" w:lineRule="auto"/>
        <w:jc w:val="both"/>
        <w:rPr>
          <w:rFonts w:ascii="Times New Roman" w:hAnsi="Times New Roman" w:cs="Times New Roman"/>
          <w:sz w:val="24"/>
          <w:szCs w:val="24"/>
          <w:shd w:val="clear" w:color="auto" w:fill="FAFAFA"/>
        </w:rPr>
      </w:pPr>
      <w:r>
        <w:rPr>
          <w:rFonts w:ascii="Times New Roman" w:hAnsi="Times New Roman" w:cs="Times New Roman"/>
          <w:noProof/>
          <w:sz w:val="24"/>
          <w:szCs w:val="24"/>
          <w:lang w:eastAsia="it-IT"/>
        </w:rPr>
        <w:pict>
          <v:shape id="_x0000_s1046" type="#_x0000_t202" style="position:absolute;left:0;text-align:left;margin-left:213.1pt;margin-top:13.55pt;width:115.55pt;height:151.45pt;z-index:251667456" strokecolor="#0070c0">
            <v:textbox>
              <w:txbxContent>
                <w:p w:rsidR="008B3EB1" w:rsidRPr="00796545" w:rsidRDefault="008B3EB1" w:rsidP="00BE22D4">
                  <w:pPr>
                    <w:jc w:val="both"/>
                    <w:rPr>
                      <w:rFonts w:ascii="Times New Roman" w:hAnsi="Times New Roman" w:cs="Times New Roman"/>
                      <w:sz w:val="24"/>
                      <w:szCs w:val="24"/>
                    </w:rPr>
                  </w:pPr>
                  <w:r>
                    <w:rPr>
                      <w:rFonts w:ascii="Times New Roman" w:hAnsi="Times New Roman" w:cs="Times New Roman"/>
                      <w:sz w:val="24"/>
                      <w:szCs w:val="24"/>
                    </w:rPr>
                    <w:t>Att. 3 In attesa della crescita delle piantine, oltre a prendersi cura di esse, si procederà all’attività di gardening con bulbi e piante aromatiche</w:t>
                  </w:r>
                </w:p>
              </w:txbxContent>
            </v:textbox>
          </v:shape>
        </w:pict>
      </w:r>
      <w:r>
        <w:rPr>
          <w:rFonts w:ascii="Times New Roman" w:hAnsi="Times New Roman" w:cs="Times New Roman"/>
          <w:noProof/>
          <w:sz w:val="24"/>
          <w:szCs w:val="24"/>
          <w:lang w:eastAsia="it-IT"/>
        </w:rPr>
        <w:pict>
          <v:shape id="_x0000_s1043" type="#_x0000_t202" style="position:absolute;left:0;text-align:left;margin-left:72.5pt;margin-top:20.25pt;width:123.05pt;height:121.15pt;z-index:251665408" strokecolor="#0070c0">
            <v:textbox>
              <w:txbxContent>
                <w:p w:rsidR="008B3EB1" w:rsidRPr="00796545" w:rsidRDefault="008B3EB1" w:rsidP="00BE22D4">
                  <w:pPr>
                    <w:jc w:val="both"/>
                    <w:rPr>
                      <w:rFonts w:ascii="Times New Roman" w:hAnsi="Times New Roman" w:cs="Times New Roman"/>
                      <w:sz w:val="24"/>
                      <w:szCs w:val="24"/>
                    </w:rPr>
                  </w:pPr>
                  <w:r>
                    <w:rPr>
                      <w:rFonts w:ascii="Times New Roman" w:hAnsi="Times New Roman" w:cs="Times New Roman"/>
                      <w:sz w:val="24"/>
                      <w:szCs w:val="24"/>
                    </w:rPr>
                    <w:t>Att. 2 Gli utenti incontrano l’orto terapeutico iniziando ad alloggiare le piantine in serra insieme agli operatori</w:t>
                  </w:r>
                </w:p>
              </w:txbxContent>
            </v:textbox>
          </v:shape>
        </w:pict>
      </w:r>
      <w:r>
        <w:rPr>
          <w:rFonts w:ascii="Times New Roman" w:hAnsi="Times New Roman" w:cs="Times New Roman"/>
          <w:noProof/>
          <w:sz w:val="24"/>
          <w:szCs w:val="24"/>
          <w:lang w:eastAsia="it-IT"/>
        </w:rPr>
        <w:pict>
          <v:shape id="_x0000_s1048" type="#_x0000_t202" style="position:absolute;left:0;text-align:left;margin-left:347.9pt;margin-top:13.55pt;width:110.5pt;height:180.6pt;z-index:251669504" strokecolor="#0070c0">
            <v:textbox>
              <w:txbxContent>
                <w:p w:rsidR="008B3EB1" w:rsidRPr="003D4E94" w:rsidRDefault="008B3EB1" w:rsidP="00BE22D4">
                  <w:pPr>
                    <w:jc w:val="both"/>
                    <w:rPr>
                      <w:rFonts w:ascii="Times New Roman" w:hAnsi="Times New Roman" w:cs="Times New Roman"/>
                      <w:sz w:val="24"/>
                      <w:szCs w:val="24"/>
                    </w:rPr>
                  </w:pPr>
                  <w:r>
                    <w:rPr>
                      <w:rFonts w:ascii="Times New Roman" w:hAnsi="Times New Roman" w:cs="Times New Roman"/>
                      <w:sz w:val="24"/>
                      <w:szCs w:val="24"/>
                    </w:rPr>
                    <w:t xml:space="preserve">Att.4 Raccolta dei </w:t>
                  </w:r>
                  <w:r w:rsidRPr="000B510A">
                    <w:rPr>
                      <w:rFonts w:ascii="Times New Roman" w:hAnsi="Times New Roman" w:cs="Times New Roman"/>
                      <w:i/>
                      <w:sz w:val="24"/>
                      <w:szCs w:val="24"/>
                    </w:rPr>
                    <w:t>frutti</w:t>
                  </w:r>
                  <w:r>
                    <w:rPr>
                      <w:rFonts w:ascii="Times New Roman" w:hAnsi="Times New Roman" w:cs="Times New Roman"/>
                      <w:sz w:val="24"/>
                      <w:szCs w:val="24"/>
                    </w:rPr>
                    <w:t xml:space="preserve"> dell’orto e la loro preparazione svolta  tutti insieme. Creazione della brochure con le ricette dall’orto alla tavola e costruzione dell’album fotografico</w:t>
                  </w:r>
                </w:p>
              </w:txbxContent>
            </v:textbox>
          </v:shape>
        </w:pict>
      </w:r>
      <w:r>
        <w:rPr>
          <w:rFonts w:ascii="Times New Roman" w:hAnsi="Times New Roman" w:cs="Times New Roman"/>
          <w:noProof/>
          <w:sz w:val="24"/>
          <w:szCs w:val="24"/>
          <w:lang w:eastAsia="it-IT"/>
        </w:rPr>
        <w:pict>
          <v:shape id="_x0000_s1041" type="#_x0000_t202" style="position:absolute;left:0;text-align:left;margin-left:-74.05pt;margin-top:20.25pt;width:133.1pt;height:151.3pt;z-index:251663360" strokecolor="#0070c0">
            <v:textbox>
              <w:txbxContent>
                <w:p w:rsidR="008B3EB1" w:rsidRPr="00796545" w:rsidRDefault="008B3EB1" w:rsidP="002D3B8B">
                  <w:pPr>
                    <w:jc w:val="both"/>
                    <w:rPr>
                      <w:rFonts w:ascii="Times New Roman" w:hAnsi="Times New Roman" w:cs="Times New Roman"/>
                      <w:sz w:val="24"/>
                      <w:szCs w:val="24"/>
                    </w:rPr>
                  </w:pPr>
                  <w:r>
                    <w:rPr>
                      <w:rFonts w:ascii="Times New Roman" w:hAnsi="Times New Roman" w:cs="Times New Roman"/>
                      <w:sz w:val="24"/>
                      <w:szCs w:val="24"/>
                    </w:rPr>
                    <w:t>Att. 1 Laboratorio sulla visione di filmati dimostrativi sulle tecniche di coltura e  uso di strumenti con una piccola simulazione nell’area antistante al gazebo</w:t>
                  </w:r>
                </w:p>
              </w:txbxContent>
            </v:textbox>
          </v:shape>
        </w:pict>
      </w:r>
    </w:p>
    <w:p w:rsidR="00BE22D4" w:rsidRPr="00BE22D4" w:rsidRDefault="00BE22D4" w:rsidP="00BE22D4">
      <w:pPr>
        <w:rPr>
          <w:rFonts w:ascii="Times New Roman" w:hAnsi="Times New Roman" w:cs="Times New Roman"/>
          <w:sz w:val="24"/>
          <w:szCs w:val="24"/>
        </w:rPr>
      </w:pPr>
    </w:p>
    <w:p w:rsidR="00BE22D4" w:rsidRPr="00BE22D4" w:rsidRDefault="00BE22D4" w:rsidP="00BE22D4">
      <w:pPr>
        <w:rPr>
          <w:rFonts w:ascii="Times New Roman" w:hAnsi="Times New Roman" w:cs="Times New Roman"/>
          <w:sz w:val="24"/>
          <w:szCs w:val="24"/>
        </w:rPr>
      </w:pPr>
    </w:p>
    <w:p w:rsidR="00BE22D4" w:rsidRPr="00BE22D4" w:rsidRDefault="00BE22D4" w:rsidP="00BE22D4">
      <w:pPr>
        <w:rPr>
          <w:rFonts w:ascii="Times New Roman" w:hAnsi="Times New Roman" w:cs="Times New Roman"/>
          <w:sz w:val="24"/>
          <w:szCs w:val="24"/>
        </w:rPr>
      </w:pPr>
    </w:p>
    <w:p w:rsidR="00BE22D4" w:rsidRPr="00BE22D4" w:rsidRDefault="00BE22D4" w:rsidP="00BE22D4">
      <w:pPr>
        <w:rPr>
          <w:rFonts w:ascii="Times New Roman" w:hAnsi="Times New Roman" w:cs="Times New Roman"/>
          <w:sz w:val="24"/>
          <w:szCs w:val="24"/>
        </w:rPr>
      </w:pPr>
    </w:p>
    <w:p w:rsidR="00BE22D4" w:rsidRPr="00BE22D4" w:rsidRDefault="00BE22D4" w:rsidP="00BE22D4">
      <w:pPr>
        <w:rPr>
          <w:rFonts w:ascii="Times New Roman" w:hAnsi="Times New Roman" w:cs="Times New Roman"/>
          <w:sz w:val="24"/>
          <w:szCs w:val="24"/>
        </w:rPr>
      </w:pPr>
    </w:p>
    <w:p w:rsidR="00BE22D4" w:rsidRDefault="00BE22D4" w:rsidP="00BE22D4">
      <w:pPr>
        <w:rPr>
          <w:rFonts w:ascii="Times New Roman" w:hAnsi="Times New Roman" w:cs="Times New Roman"/>
          <w:sz w:val="24"/>
          <w:szCs w:val="24"/>
        </w:rPr>
      </w:pPr>
    </w:p>
    <w:p w:rsidR="00675DA9" w:rsidRDefault="00BE22D4" w:rsidP="00BE22D4">
      <w:pPr>
        <w:tabs>
          <w:tab w:val="left" w:pos="3315"/>
        </w:tabs>
        <w:rPr>
          <w:rFonts w:ascii="Times New Roman" w:hAnsi="Times New Roman" w:cs="Times New Roman"/>
          <w:sz w:val="24"/>
          <w:szCs w:val="24"/>
        </w:rPr>
      </w:pPr>
      <w:r>
        <w:rPr>
          <w:rFonts w:ascii="Times New Roman" w:hAnsi="Times New Roman" w:cs="Times New Roman"/>
          <w:sz w:val="24"/>
          <w:szCs w:val="24"/>
        </w:rPr>
        <w:tab/>
      </w:r>
    </w:p>
    <w:p w:rsidR="00BE22D4" w:rsidRDefault="00BE22D4" w:rsidP="00BE22D4">
      <w:pPr>
        <w:tabs>
          <w:tab w:val="left" w:pos="3315"/>
        </w:tabs>
        <w:jc w:val="both"/>
        <w:rPr>
          <w:rFonts w:ascii="Times New Roman" w:hAnsi="Times New Roman" w:cs="Times New Roman"/>
          <w:sz w:val="24"/>
          <w:szCs w:val="24"/>
        </w:rPr>
      </w:pPr>
      <w:r w:rsidRPr="000B510A">
        <w:rPr>
          <w:rFonts w:ascii="Times New Roman" w:hAnsi="Times New Roman" w:cs="Times New Roman"/>
          <w:b/>
          <w:sz w:val="24"/>
          <w:szCs w:val="24"/>
          <w:u w:val="single"/>
        </w:rPr>
        <w:t>Unità 1</w:t>
      </w:r>
      <w:r>
        <w:rPr>
          <w:rFonts w:ascii="Times New Roman" w:hAnsi="Times New Roman" w:cs="Times New Roman"/>
          <w:sz w:val="24"/>
          <w:szCs w:val="24"/>
        </w:rPr>
        <w:t xml:space="preserve"> Come posso far scoprire l’orticoltura e il giardinaggio e avere il mantenimento e/o potenziamento delle abilità acquisite prevenendo l’isolamento sociale?</w:t>
      </w:r>
    </w:p>
    <w:p w:rsidR="00B30045" w:rsidRDefault="00B30045" w:rsidP="00BE22D4">
      <w:pPr>
        <w:tabs>
          <w:tab w:val="left" w:pos="3315"/>
        </w:tabs>
        <w:jc w:val="both"/>
        <w:rPr>
          <w:rFonts w:ascii="Times New Roman" w:hAnsi="Times New Roman" w:cs="Times New Roman"/>
          <w:sz w:val="24"/>
          <w:szCs w:val="24"/>
        </w:rPr>
      </w:pPr>
    </w:p>
    <w:p w:rsidR="000B510A" w:rsidRDefault="000B510A" w:rsidP="00BE22D4">
      <w:pPr>
        <w:tabs>
          <w:tab w:val="left" w:pos="3315"/>
        </w:tabs>
        <w:jc w:val="both"/>
        <w:rPr>
          <w:rFonts w:ascii="Times New Roman" w:hAnsi="Times New Roman" w:cs="Times New Roman"/>
          <w:sz w:val="24"/>
          <w:szCs w:val="24"/>
        </w:rPr>
      </w:pPr>
    </w:p>
    <w:p w:rsidR="00B30045" w:rsidRPr="000B510A" w:rsidRDefault="00B30045" w:rsidP="00BE22D4">
      <w:pPr>
        <w:tabs>
          <w:tab w:val="left" w:pos="3315"/>
        </w:tabs>
        <w:jc w:val="both"/>
        <w:rPr>
          <w:rFonts w:ascii="Times New Roman" w:hAnsi="Times New Roman" w:cs="Times New Roman"/>
          <w:sz w:val="24"/>
          <w:szCs w:val="24"/>
        </w:rPr>
      </w:pPr>
      <w:r w:rsidRPr="000B510A">
        <w:rPr>
          <w:rFonts w:ascii="Times New Roman" w:hAnsi="Times New Roman" w:cs="Times New Roman"/>
          <w:sz w:val="24"/>
          <w:szCs w:val="24"/>
        </w:rPr>
        <w:lastRenderedPageBreak/>
        <w:t xml:space="preserve">In questa </w:t>
      </w:r>
      <w:r w:rsidRPr="000B510A">
        <w:rPr>
          <w:rFonts w:ascii="Times New Roman" w:hAnsi="Times New Roman" w:cs="Times New Roman"/>
          <w:b/>
          <w:sz w:val="24"/>
          <w:szCs w:val="24"/>
        </w:rPr>
        <w:t>unità</w:t>
      </w:r>
      <w:r w:rsidRPr="000B510A">
        <w:rPr>
          <w:rFonts w:ascii="Times New Roman" w:hAnsi="Times New Roman" w:cs="Times New Roman"/>
          <w:sz w:val="24"/>
          <w:szCs w:val="24"/>
        </w:rPr>
        <w:t xml:space="preserve"> imp</w:t>
      </w:r>
      <w:r w:rsidR="000B510A" w:rsidRPr="000B510A">
        <w:rPr>
          <w:rFonts w:ascii="Times New Roman" w:hAnsi="Times New Roman" w:cs="Times New Roman"/>
          <w:sz w:val="24"/>
          <w:szCs w:val="24"/>
        </w:rPr>
        <w:t>areremo a:</w:t>
      </w:r>
    </w:p>
    <w:p w:rsidR="00B30045" w:rsidRDefault="00B30045"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Entrare in contatto con l’ambiente naturale che ci circonda</w:t>
      </w:r>
    </w:p>
    <w:p w:rsidR="0088429D" w:rsidRDefault="0088429D"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Coltivare rispettando la ciclicità delle stagioni</w:t>
      </w:r>
    </w:p>
    <w:p w:rsidR="00B30045" w:rsidRDefault="00B30045"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Valorizzare il lavoro attraverso u</w:t>
      </w:r>
      <w:r w:rsidR="000B510A">
        <w:rPr>
          <w:rFonts w:ascii="Times New Roman" w:hAnsi="Times New Roman" w:cs="Times New Roman"/>
          <w:sz w:val="24"/>
          <w:szCs w:val="24"/>
        </w:rPr>
        <w:t xml:space="preserve">n processo produttivo ricorrendo a </w:t>
      </w:r>
      <w:r>
        <w:rPr>
          <w:rFonts w:ascii="Times New Roman" w:hAnsi="Times New Roman" w:cs="Times New Roman"/>
          <w:sz w:val="24"/>
          <w:szCs w:val="24"/>
        </w:rPr>
        <w:t xml:space="preserve"> modalità terapeutiche risocializzanti</w:t>
      </w:r>
    </w:p>
    <w:p w:rsidR="00B30045" w:rsidRDefault="000B510A"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Risvegliare</w:t>
      </w:r>
      <w:r w:rsidR="00B30045">
        <w:rPr>
          <w:rFonts w:ascii="Times New Roman" w:hAnsi="Times New Roman" w:cs="Times New Roman"/>
          <w:sz w:val="24"/>
          <w:szCs w:val="24"/>
        </w:rPr>
        <w:t xml:space="preserve"> i sensi</w:t>
      </w:r>
    </w:p>
    <w:p w:rsidR="00B30045" w:rsidRDefault="00B30045"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Accrescere la fiducia in se stessi</w:t>
      </w:r>
    </w:p>
    <w:p w:rsidR="00B30045" w:rsidRDefault="00B30045"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Relazionarsi in un gruppo</w:t>
      </w:r>
    </w:p>
    <w:p w:rsidR="00B30045" w:rsidRDefault="00B30045"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Prendere coscienza di poter cambiare il paesaggio in cui si vive</w:t>
      </w:r>
    </w:p>
    <w:p w:rsidR="00B30045" w:rsidRDefault="008761AC"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Prendersi cura di organismi “vivi”(stimola</w:t>
      </w:r>
      <w:r w:rsidR="000B510A">
        <w:rPr>
          <w:rFonts w:ascii="Times New Roman" w:hAnsi="Times New Roman" w:cs="Times New Roman"/>
          <w:sz w:val="24"/>
          <w:szCs w:val="24"/>
        </w:rPr>
        <w:t>ndo il senso di responsabilità)</w:t>
      </w:r>
    </w:p>
    <w:p w:rsidR="008761AC" w:rsidRDefault="008761AC"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Stimolare la manualità e la creatività</w:t>
      </w:r>
    </w:p>
    <w:p w:rsidR="008761AC" w:rsidRDefault="008761AC"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Ritrovare fiducia nelle proprie capacità</w:t>
      </w:r>
    </w:p>
    <w:p w:rsidR="008761AC" w:rsidRDefault="008761AC" w:rsidP="00A07B7C">
      <w:pPr>
        <w:pStyle w:val="Paragrafoelenco"/>
        <w:numPr>
          <w:ilvl w:val="0"/>
          <w:numId w:val="6"/>
        </w:numPr>
        <w:tabs>
          <w:tab w:val="left" w:pos="3315"/>
        </w:tabs>
        <w:rPr>
          <w:rFonts w:ascii="Times New Roman" w:hAnsi="Times New Roman" w:cs="Times New Roman"/>
          <w:sz w:val="24"/>
          <w:szCs w:val="24"/>
        </w:rPr>
      </w:pPr>
      <w:r>
        <w:rPr>
          <w:rFonts w:ascii="Times New Roman" w:hAnsi="Times New Roman" w:cs="Times New Roman"/>
          <w:sz w:val="24"/>
          <w:szCs w:val="24"/>
        </w:rPr>
        <w:t>Condividere esperienze</w:t>
      </w:r>
    </w:p>
    <w:p w:rsidR="008761AC" w:rsidRDefault="000B510A"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 xml:space="preserve">Riconoscere, </w:t>
      </w:r>
      <w:r w:rsidR="008761AC">
        <w:rPr>
          <w:rFonts w:ascii="Times New Roman" w:hAnsi="Times New Roman" w:cs="Times New Roman"/>
          <w:sz w:val="24"/>
          <w:szCs w:val="24"/>
        </w:rPr>
        <w:t>distinguere</w:t>
      </w:r>
      <w:r>
        <w:rPr>
          <w:rFonts w:ascii="Times New Roman" w:hAnsi="Times New Roman" w:cs="Times New Roman"/>
          <w:sz w:val="24"/>
          <w:szCs w:val="24"/>
        </w:rPr>
        <w:t xml:space="preserve"> e classificare</w:t>
      </w:r>
      <w:r w:rsidR="008761AC">
        <w:rPr>
          <w:rFonts w:ascii="Times New Roman" w:hAnsi="Times New Roman" w:cs="Times New Roman"/>
          <w:sz w:val="24"/>
          <w:szCs w:val="24"/>
        </w:rPr>
        <w:t xml:space="preserve"> vari tipi di piante</w:t>
      </w:r>
    </w:p>
    <w:p w:rsidR="008761AC" w:rsidRDefault="008761AC" w:rsidP="00B30045">
      <w:pPr>
        <w:pStyle w:val="Paragrafoelenco"/>
        <w:numPr>
          <w:ilvl w:val="0"/>
          <w:numId w:val="6"/>
        </w:numPr>
        <w:tabs>
          <w:tab w:val="left" w:pos="3315"/>
        </w:tabs>
        <w:jc w:val="both"/>
        <w:rPr>
          <w:rFonts w:ascii="Times New Roman" w:hAnsi="Times New Roman" w:cs="Times New Roman"/>
          <w:sz w:val="24"/>
          <w:szCs w:val="24"/>
        </w:rPr>
      </w:pPr>
      <w:r>
        <w:rPr>
          <w:rFonts w:ascii="Times New Roman" w:hAnsi="Times New Roman" w:cs="Times New Roman"/>
          <w:sz w:val="24"/>
          <w:szCs w:val="24"/>
        </w:rPr>
        <w:t>Raggiungere un obiettivo comune attraverso la reciproca collaborazione</w:t>
      </w:r>
    </w:p>
    <w:p w:rsidR="001E58F5" w:rsidRDefault="001E58F5"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Al termine dell’</w:t>
      </w:r>
      <w:r w:rsidRPr="000B510A">
        <w:rPr>
          <w:rFonts w:ascii="Times New Roman" w:hAnsi="Times New Roman" w:cs="Times New Roman"/>
          <w:b/>
          <w:sz w:val="24"/>
          <w:szCs w:val="24"/>
        </w:rPr>
        <w:t>Unità 1</w:t>
      </w:r>
      <w:r w:rsidR="000B510A">
        <w:rPr>
          <w:rFonts w:ascii="Times New Roman" w:hAnsi="Times New Roman" w:cs="Times New Roman"/>
          <w:sz w:val="24"/>
          <w:szCs w:val="24"/>
        </w:rPr>
        <w:t xml:space="preserve"> gli utenti avranno conseguito</w:t>
      </w:r>
      <w:r>
        <w:rPr>
          <w:rFonts w:ascii="Times New Roman" w:hAnsi="Times New Roman" w:cs="Times New Roman"/>
          <w:sz w:val="24"/>
          <w:szCs w:val="24"/>
        </w:rPr>
        <w:t xml:space="preserve"> il seguente profilo di competenza riassunto in tabella.</w:t>
      </w:r>
    </w:p>
    <w:p w:rsidR="001E58F5" w:rsidRDefault="001E58F5"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 xml:space="preserve">Tabella </w:t>
      </w:r>
      <w:r w:rsidR="00A07B7C">
        <w:rPr>
          <w:rFonts w:ascii="Times New Roman" w:hAnsi="Times New Roman" w:cs="Times New Roman"/>
          <w:sz w:val="24"/>
          <w:szCs w:val="24"/>
        </w:rPr>
        <w:t>7.1 – Profilo di competenza</w:t>
      </w:r>
    </w:p>
    <w:tbl>
      <w:tblPr>
        <w:tblStyle w:val="Grigliatabella"/>
        <w:tblW w:w="5000" w:type="pct"/>
        <w:tblLook w:val="04A0"/>
      </w:tblPr>
      <w:tblGrid>
        <w:gridCol w:w="3564"/>
        <w:gridCol w:w="4589"/>
      </w:tblGrid>
      <w:tr w:rsidR="00EA5A19" w:rsidTr="00A07B7C">
        <w:tc>
          <w:tcPr>
            <w:tcW w:w="2186" w:type="pct"/>
          </w:tcPr>
          <w:p w:rsidR="00EA5A19" w:rsidRDefault="00EA5A19"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Risorse</w:t>
            </w:r>
          </w:p>
        </w:tc>
        <w:tc>
          <w:tcPr>
            <w:tcW w:w="2814" w:type="pct"/>
          </w:tcPr>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 xml:space="preserve">Conoscenza degli elementi base dell’orto-coltura </w:t>
            </w:r>
            <w:r w:rsidR="00B23CDD">
              <w:rPr>
                <w:rFonts w:ascii="Times New Roman" w:hAnsi="Times New Roman" w:cs="Times New Roman"/>
                <w:sz w:val="24"/>
                <w:szCs w:val="24"/>
              </w:rPr>
              <w:t>(Att.1)</w:t>
            </w:r>
          </w:p>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Conoscenza delle funzioni dei vari attrezzi da giardino</w:t>
            </w:r>
            <w:r w:rsidR="00B23CDD">
              <w:rPr>
                <w:rFonts w:ascii="Times New Roman" w:hAnsi="Times New Roman" w:cs="Times New Roman"/>
                <w:sz w:val="24"/>
                <w:szCs w:val="24"/>
              </w:rPr>
              <w:t xml:space="preserve"> (Att.1)</w:t>
            </w:r>
          </w:p>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Conoscenza della vegetazione presente nell’orto</w:t>
            </w:r>
            <w:r w:rsidR="00B23CDD">
              <w:rPr>
                <w:rFonts w:ascii="Times New Roman" w:hAnsi="Times New Roman" w:cs="Times New Roman"/>
                <w:sz w:val="24"/>
                <w:szCs w:val="24"/>
              </w:rPr>
              <w:t xml:space="preserve"> (Att. 2-3-4)</w:t>
            </w:r>
          </w:p>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Conoscenza del ciclo vitale di una pianta</w:t>
            </w:r>
            <w:r w:rsidR="00B23CDD">
              <w:rPr>
                <w:rFonts w:ascii="Times New Roman" w:hAnsi="Times New Roman" w:cs="Times New Roman"/>
                <w:sz w:val="24"/>
                <w:szCs w:val="24"/>
              </w:rPr>
              <w:t xml:space="preserve"> (att. 2-3-4)</w:t>
            </w:r>
          </w:p>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Conoscenza della semina e della germinazione rispettando la ciclicità delle stagioni</w:t>
            </w:r>
            <w:r w:rsidR="00B23CDD">
              <w:rPr>
                <w:rFonts w:ascii="Times New Roman" w:hAnsi="Times New Roman" w:cs="Times New Roman"/>
                <w:sz w:val="24"/>
                <w:szCs w:val="24"/>
              </w:rPr>
              <w:t xml:space="preserve"> (Att.3)</w:t>
            </w:r>
          </w:p>
          <w:p w:rsidR="00EA5A19" w:rsidRPr="00891F83" w:rsidRDefault="00EA5A19"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Conoscenza degli elementi basa utili a curare piante e ortaggi</w:t>
            </w:r>
            <w:r w:rsidR="00B23CDD">
              <w:rPr>
                <w:rFonts w:ascii="Times New Roman" w:hAnsi="Times New Roman" w:cs="Times New Roman"/>
                <w:sz w:val="24"/>
                <w:szCs w:val="24"/>
              </w:rPr>
              <w:t xml:space="preserve"> (Att.1-2)</w:t>
            </w:r>
          </w:p>
        </w:tc>
      </w:tr>
      <w:tr w:rsidR="00891F83" w:rsidTr="00A07B7C">
        <w:tc>
          <w:tcPr>
            <w:tcW w:w="2186" w:type="pct"/>
          </w:tcPr>
          <w:p w:rsidR="00891F83" w:rsidRDefault="00891F83"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Strutture di interpretazione</w:t>
            </w:r>
          </w:p>
        </w:tc>
        <w:tc>
          <w:tcPr>
            <w:tcW w:w="2814" w:type="pct"/>
          </w:tcPr>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riconoscere le piante dalla forma, dal colore e dall’aroma</w:t>
            </w:r>
            <w:r w:rsidR="007D1A21">
              <w:rPr>
                <w:rFonts w:ascii="Times New Roman" w:hAnsi="Times New Roman" w:cs="Times New Roman"/>
                <w:sz w:val="24"/>
                <w:szCs w:val="24"/>
              </w:rPr>
              <w:t xml:space="preserve"> (Att. 3-4)</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lastRenderedPageBreak/>
              <w:t>Sapere selezionare le piante pronte per la raccolta da quelle che hanno bisogno di maturare</w:t>
            </w:r>
            <w:r w:rsidR="007D1A21">
              <w:rPr>
                <w:rFonts w:ascii="Times New Roman" w:hAnsi="Times New Roman" w:cs="Times New Roman"/>
                <w:sz w:val="24"/>
                <w:szCs w:val="24"/>
              </w:rPr>
              <w:t xml:space="preserve"> (Att.4)</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riconoscere gli elementi costitutivi della pianta</w:t>
            </w:r>
            <w:r w:rsidR="007D1A21">
              <w:rPr>
                <w:rFonts w:ascii="Times New Roman" w:hAnsi="Times New Roman" w:cs="Times New Roman"/>
                <w:sz w:val="24"/>
                <w:szCs w:val="24"/>
              </w:rPr>
              <w:t xml:space="preserve"> (Att.2-3-4)</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riconoscere piante aromatiche attraverso l’olfatto</w:t>
            </w:r>
            <w:r w:rsidR="007D1A21">
              <w:rPr>
                <w:rFonts w:ascii="Times New Roman" w:hAnsi="Times New Roman" w:cs="Times New Roman"/>
                <w:sz w:val="24"/>
                <w:szCs w:val="24"/>
              </w:rPr>
              <w:t xml:space="preserve"> (Att.3)</w:t>
            </w:r>
          </w:p>
        </w:tc>
      </w:tr>
      <w:tr w:rsidR="00891F83" w:rsidTr="00A07B7C">
        <w:tc>
          <w:tcPr>
            <w:tcW w:w="2186" w:type="pct"/>
          </w:tcPr>
          <w:p w:rsidR="00891F83" w:rsidRDefault="00891F83"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lastRenderedPageBreak/>
              <w:t>Strutture di azione</w:t>
            </w:r>
          </w:p>
        </w:tc>
        <w:tc>
          <w:tcPr>
            <w:tcW w:w="2814" w:type="pct"/>
          </w:tcPr>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coltivare e prendersi cura delle piante</w:t>
            </w:r>
            <w:r w:rsidR="007D1A21">
              <w:rPr>
                <w:rFonts w:ascii="Times New Roman" w:hAnsi="Times New Roman" w:cs="Times New Roman"/>
                <w:sz w:val="24"/>
                <w:szCs w:val="24"/>
              </w:rPr>
              <w:t xml:space="preserve"> (Att. 2-3)</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Utilizzare oculatamente l’acqua</w:t>
            </w:r>
            <w:r w:rsidR="007D1A21">
              <w:rPr>
                <w:rFonts w:ascii="Times New Roman" w:hAnsi="Times New Roman" w:cs="Times New Roman"/>
                <w:sz w:val="24"/>
                <w:szCs w:val="24"/>
              </w:rPr>
              <w:t xml:space="preserve"> (Att.2-3)</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aiutare i compagni del gruppo in difficoltà</w:t>
            </w:r>
            <w:r w:rsidR="007D1A21">
              <w:rPr>
                <w:rFonts w:ascii="Times New Roman" w:hAnsi="Times New Roman" w:cs="Times New Roman"/>
                <w:sz w:val="24"/>
                <w:szCs w:val="24"/>
              </w:rPr>
              <w:t xml:space="preserve"> (Att. 1-2-3-4)</w:t>
            </w:r>
          </w:p>
        </w:tc>
      </w:tr>
      <w:tr w:rsidR="00891F83" w:rsidTr="00A07B7C">
        <w:tc>
          <w:tcPr>
            <w:tcW w:w="2186" w:type="pct"/>
          </w:tcPr>
          <w:p w:rsidR="00891F83" w:rsidRDefault="00891F83"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Strutture di autoregolazione</w:t>
            </w:r>
          </w:p>
        </w:tc>
        <w:tc>
          <w:tcPr>
            <w:tcW w:w="2814" w:type="pct"/>
          </w:tcPr>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Saper riflettere sulle varie fasi del processo di semina, coltivazione e raccolta per stabilire nessi tra le varie fasi</w:t>
            </w:r>
            <w:r w:rsidR="007D1A21">
              <w:rPr>
                <w:rFonts w:ascii="Times New Roman" w:hAnsi="Times New Roman" w:cs="Times New Roman"/>
                <w:sz w:val="24"/>
                <w:szCs w:val="24"/>
              </w:rPr>
              <w:t xml:space="preserve"> (Att. 1-2-3-4)</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Modificare le loro abitudini nel coltivare l’orto facendo in modo di interagire e collaborare il più possibile con i compagni</w:t>
            </w:r>
            <w:r w:rsidR="007D1A21">
              <w:rPr>
                <w:rFonts w:ascii="Times New Roman" w:hAnsi="Times New Roman" w:cs="Times New Roman"/>
                <w:sz w:val="24"/>
                <w:szCs w:val="24"/>
              </w:rPr>
              <w:t xml:space="preserve"> (1-2-3-4)</w:t>
            </w:r>
          </w:p>
          <w:p w:rsidR="00891F83" w:rsidRPr="00891F83" w:rsidRDefault="00891F83" w:rsidP="00891F83">
            <w:pPr>
              <w:pStyle w:val="Paragrafoelenco"/>
              <w:numPr>
                <w:ilvl w:val="0"/>
                <w:numId w:val="6"/>
              </w:numPr>
              <w:autoSpaceDE w:val="0"/>
              <w:autoSpaceDN w:val="0"/>
              <w:adjustRightInd w:val="0"/>
              <w:spacing w:line="360" w:lineRule="auto"/>
              <w:jc w:val="both"/>
              <w:rPr>
                <w:rFonts w:ascii="Times New Roman" w:hAnsi="Times New Roman" w:cs="Times New Roman"/>
                <w:sz w:val="24"/>
                <w:szCs w:val="24"/>
              </w:rPr>
            </w:pPr>
            <w:r w:rsidRPr="00891F83">
              <w:rPr>
                <w:rFonts w:ascii="Times New Roman" w:hAnsi="Times New Roman" w:cs="Times New Roman"/>
                <w:sz w:val="24"/>
                <w:szCs w:val="24"/>
              </w:rPr>
              <w:t>Portare ogni singola attività avviata per la buona riuscita del progetto</w:t>
            </w:r>
            <w:r w:rsidR="007D1A21">
              <w:rPr>
                <w:rFonts w:ascii="Times New Roman" w:hAnsi="Times New Roman" w:cs="Times New Roman"/>
                <w:sz w:val="24"/>
                <w:szCs w:val="24"/>
              </w:rPr>
              <w:t xml:space="preserve"> (1-2-3-4)</w:t>
            </w:r>
          </w:p>
        </w:tc>
      </w:tr>
    </w:tbl>
    <w:p w:rsidR="00A07B7C" w:rsidRDefault="00A07B7C" w:rsidP="001E58F5">
      <w:pPr>
        <w:tabs>
          <w:tab w:val="left" w:pos="3315"/>
        </w:tabs>
        <w:jc w:val="both"/>
        <w:rPr>
          <w:rFonts w:ascii="Times New Roman" w:hAnsi="Times New Roman" w:cs="Times New Roman"/>
          <w:sz w:val="24"/>
          <w:szCs w:val="24"/>
        </w:rPr>
      </w:pPr>
    </w:p>
    <w:p w:rsidR="003F50B4" w:rsidRDefault="003F50B4" w:rsidP="001E58F5">
      <w:pPr>
        <w:tabs>
          <w:tab w:val="left" w:pos="3315"/>
        </w:tabs>
        <w:jc w:val="both"/>
        <w:rPr>
          <w:rFonts w:ascii="Times New Roman" w:hAnsi="Times New Roman" w:cs="Times New Roman"/>
          <w:b/>
          <w:sz w:val="24"/>
          <w:szCs w:val="24"/>
        </w:rPr>
      </w:pPr>
      <w:r>
        <w:rPr>
          <w:rFonts w:ascii="Times New Roman" w:hAnsi="Times New Roman" w:cs="Times New Roman"/>
          <w:b/>
          <w:sz w:val="24"/>
          <w:szCs w:val="24"/>
        </w:rPr>
        <w:t>Attività 1</w:t>
      </w:r>
    </w:p>
    <w:p w:rsidR="003F50B4" w:rsidRDefault="003F50B4"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Questa attività ha l’intento di fornire gli elementi base dell’orticoltura e del giardinaggio attraverso la visione di alcuni filmati dimostrativi e la simulazione diretta degli utenti, ovviamente supportati dagli educatori, in un’area antistante al gazebo, quindi non ancora nell’area destinata all’orto.</w:t>
      </w:r>
    </w:p>
    <w:p w:rsidR="000479DB" w:rsidRDefault="009D3254" w:rsidP="001E58F5">
      <w:pPr>
        <w:tabs>
          <w:tab w:val="left" w:pos="3315"/>
        </w:tabs>
        <w:jc w:val="both"/>
        <w:rPr>
          <w:rFonts w:ascii="Times New Roman" w:hAnsi="Times New Roman" w:cs="Times New Roman"/>
          <w:sz w:val="24"/>
          <w:szCs w:val="24"/>
        </w:rPr>
      </w:pPr>
      <w:r>
        <w:rPr>
          <w:rFonts w:ascii="Times New Roman" w:hAnsi="Times New Roman" w:cs="Times New Roman"/>
          <w:sz w:val="24"/>
          <w:szCs w:val="24"/>
        </w:rPr>
        <w:t>L’attività verrà svolta attraverso gruppi esperienziali, Cooperative Learning e problem solving, tecniche che permetteranno l’interazione e la collabor</w:t>
      </w:r>
      <w:r w:rsidR="006C0686">
        <w:rPr>
          <w:rFonts w:ascii="Times New Roman" w:hAnsi="Times New Roman" w:cs="Times New Roman"/>
          <w:sz w:val="24"/>
          <w:szCs w:val="24"/>
        </w:rPr>
        <w:t xml:space="preserve">azione con gli utenti, anche </w:t>
      </w:r>
      <w:r>
        <w:rPr>
          <w:rFonts w:ascii="Times New Roman" w:hAnsi="Times New Roman" w:cs="Times New Roman"/>
          <w:sz w:val="24"/>
          <w:szCs w:val="24"/>
        </w:rPr>
        <w:t xml:space="preserve">coloro i quali sono soggetti all’isolamento. L’attività sarà </w:t>
      </w:r>
      <w:r>
        <w:rPr>
          <w:rFonts w:ascii="Times New Roman" w:hAnsi="Times New Roman" w:cs="Times New Roman"/>
          <w:sz w:val="24"/>
          <w:szCs w:val="24"/>
        </w:rPr>
        <w:lastRenderedPageBreak/>
        <w:t>s</w:t>
      </w:r>
      <w:r w:rsidR="006C0686">
        <w:rPr>
          <w:rFonts w:ascii="Times New Roman" w:hAnsi="Times New Roman" w:cs="Times New Roman"/>
          <w:sz w:val="24"/>
          <w:szCs w:val="24"/>
        </w:rPr>
        <w:t xml:space="preserve">upportata dagli educatori e assumerà la forma di </w:t>
      </w:r>
      <w:r>
        <w:rPr>
          <w:rFonts w:ascii="Times New Roman" w:hAnsi="Times New Roman" w:cs="Times New Roman"/>
          <w:sz w:val="24"/>
          <w:szCs w:val="24"/>
        </w:rPr>
        <w:t>una sorta di attività mediata.</w:t>
      </w:r>
      <w:r w:rsidR="00120C5E">
        <w:rPr>
          <w:rFonts w:ascii="Times New Roman" w:hAnsi="Times New Roman" w:cs="Times New Roman"/>
          <w:sz w:val="24"/>
          <w:szCs w:val="24"/>
        </w:rPr>
        <w:t xml:space="preserve"> </w:t>
      </w:r>
      <w:r w:rsidR="00846D90">
        <w:rPr>
          <w:rFonts w:ascii="Times New Roman" w:hAnsi="Times New Roman" w:cs="Times New Roman"/>
          <w:sz w:val="24"/>
          <w:szCs w:val="24"/>
        </w:rPr>
        <w:t xml:space="preserve">L’attività si sviluppa a partire da un conflitto che ci si trova a mediare. </w:t>
      </w:r>
      <w:r w:rsidR="00846D90">
        <w:rPr>
          <w:rFonts w:ascii="Times New Roman" w:hAnsi="Times New Roman" w:cs="Times New Roman"/>
          <w:i/>
          <w:sz w:val="24"/>
          <w:szCs w:val="24"/>
        </w:rPr>
        <w:t>È un’attività orientata simultaneamente</w:t>
      </w:r>
      <w:r w:rsidR="006132C0">
        <w:rPr>
          <w:rFonts w:ascii="Times New Roman" w:hAnsi="Times New Roman" w:cs="Times New Roman"/>
          <w:i/>
          <w:sz w:val="24"/>
          <w:szCs w:val="24"/>
        </w:rPr>
        <w:t xml:space="preserve"> verso l’oggetto che deve realizzare e verso l’attività degli altri che hanno a che fare con quell’oggetto. Si tratta di disegnare […] qualcosa prima per lo sperimentatore, poi per sé</w:t>
      </w:r>
      <w:r w:rsidR="006132C0">
        <w:rPr>
          <w:rFonts w:ascii="Times New Roman" w:hAnsi="Times New Roman" w:cs="Times New Roman"/>
          <w:sz w:val="24"/>
          <w:szCs w:val="24"/>
        </w:rPr>
        <w:t>”</w:t>
      </w:r>
      <w:r w:rsidR="006132C0">
        <w:rPr>
          <w:rStyle w:val="Rimandonotaapidipagina"/>
          <w:rFonts w:ascii="Times New Roman" w:hAnsi="Times New Roman" w:cs="Times New Roman"/>
          <w:sz w:val="24"/>
          <w:szCs w:val="24"/>
        </w:rPr>
        <w:footnoteReference w:id="39"/>
      </w:r>
      <w:r w:rsidR="006132C0">
        <w:rPr>
          <w:rFonts w:ascii="Times New Roman" w:hAnsi="Times New Roman" w:cs="Times New Roman"/>
          <w:sz w:val="24"/>
          <w:szCs w:val="24"/>
        </w:rPr>
        <w:t xml:space="preserve"> e infine mostrare come coltivare l’orto, eseguendo una simulazione con gli utenti. L’attività è diretta verso tre direzioni: </w:t>
      </w:r>
      <w:r w:rsidR="006132C0" w:rsidRPr="000B510A">
        <w:rPr>
          <w:rFonts w:ascii="Times New Roman" w:hAnsi="Times New Roman" w:cs="Times New Roman"/>
          <w:sz w:val="24"/>
          <w:szCs w:val="24"/>
        </w:rPr>
        <w:t>verso l’oggetto immediato dell’azione</w:t>
      </w:r>
      <w:r w:rsidR="006132C0">
        <w:rPr>
          <w:rFonts w:ascii="Times New Roman" w:hAnsi="Times New Roman" w:cs="Times New Roman"/>
          <w:i/>
          <w:sz w:val="24"/>
          <w:szCs w:val="24"/>
        </w:rPr>
        <w:t xml:space="preserve">, </w:t>
      </w:r>
      <w:r w:rsidR="002502C7" w:rsidRPr="002502C7">
        <w:rPr>
          <w:rFonts w:ascii="Times New Roman" w:hAnsi="Times New Roman" w:cs="Times New Roman"/>
          <w:sz w:val="24"/>
          <w:szCs w:val="24"/>
        </w:rPr>
        <w:t>l’attività di orticultura</w:t>
      </w:r>
      <w:r w:rsidR="002502C7">
        <w:rPr>
          <w:rFonts w:ascii="Times New Roman" w:hAnsi="Times New Roman" w:cs="Times New Roman"/>
          <w:i/>
          <w:sz w:val="24"/>
          <w:szCs w:val="24"/>
        </w:rPr>
        <w:t xml:space="preserve"> </w:t>
      </w:r>
      <w:r w:rsidR="006132C0" w:rsidRPr="00317D8A">
        <w:rPr>
          <w:rFonts w:ascii="Times New Roman" w:hAnsi="Times New Roman" w:cs="Times New Roman"/>
          <w:sz w:val="24"/>
          <w:szCs w:val="24"/>
        </w:rPr>
        <w:t>verso l’altro</w:t>
      </w:r>
      <w:r w:rsidR="006132C0" w:rsidRPr="000B510A">
        <w:rPr>
          <w:rFonts w:ascii="Times New Roman" w:hAnsi="Times New Roman" w:cs="Times New Roman"/>
          <w:sz w:val="24"/>
          <w:szCs w:val="24"/>
        </w:rPr>
        <w:t>, e, infine</w:t>
      </w:r>
      <w:r w:rsidR="006132C0">
        <w:rPr>
          <w:rFonts w:ascii="Times New Roman" w:hAnsi="Times New Roman" w:cs="Times New Roman"/>
          <w:i/>
          <w:sz w:val="24"/>
          <w:szCs w:val="24"/>
        </w:rPr>
        <w:t xml:space="preserve">, </w:t>
      </w:r>
      <w:r w:rsidR="006132C0" w:rsidRPr="000B510A">
        <w:rPr>
          <w:rFonts w:ascii="Times New Roman" w:hAnsi="Times New Roman" w:cs="Times New Roman"/>
          <w:sz w:val="24"/>
          <w:szCs w:val="24"/>
        </w:rPr>
        <w:t>diretta dal soggetto stesso</w:t>
      </w:r>
      <w:r w:rsidR="00A86774">
        <w:rPr>
          <w:rStyle w:val="Rimandonotaapidipagina"/>
          <w:rFonts w:ascii="Times New Roman" w:hAnsi="Times New Roman" w:cs="Times New Roman"/>
          <w:i/>
          <w:sz w:val="24"/>
          <w:szCs w:val="24"/>
        </w:rPr>
        <w:footnoteReference w:id="40"/>
      </w:r>
      <w:r w:rsidR="00202BA0">
        <w:rPr>
          <w:rFonts w:ascii="Times New Roman" w:hAnsi="Times New Roman" w:cs="Times New Roman"/>
          <w:sz w:val="24"/>
          <w:szCs w:val="24"/>
        </w:rPr>
        <w:t>.</w:t>
      </w:r>
      <w:r w:rsidR="002502C7">
        <w:rPr>
          <w:rFonts w:ascii="Times New Roman" w:hAnsi="Times New Roman" w:cs="Times New Roman"/>
          <w:sz w:val="24"/>
          <w:szCs w:val="24"/>
        </w:rPr>
        <w:t xml:space="preserve"> </w:t>
      </w:r>
    </w:p>
    <w:p w:rsidR="000479DB" w:rsidRDefault="000479DB" w:rsidP="001E58F5">
      <w:pPr>
        <w:tabs>
          <w:tab w:val="left" w:pos="3315"/>
        </w:tabs>
        <w:jc w:val="both"/>
        <w:rPr>
          <w:rFonts w:ascii="Times New Roman" w:hAnsi="Times New Roman" w:cs="Times New Roman"/>
          <w:sz w:val="24"/>
          <w:szCs w:val="24"/>
        </w:rPr>
      </w:pPr>
    </w:p>
    <w:p w:rsidR="00582C6B" w:rsidRDefault="00582C6B" w:rsidP="00582C6B">
      <w:pPr>
        <w:tabs>
          <w:tab w:val="left" w:pos="3315"/>
        </w:tabs>
        <w:jc w:val="center"/>
        <w:rPr>
          <w:rFonts w:ascii="Times New Roman" w:hAnsi="Times New Roman" w:cs="Times New Roman"/>
          <w:sz w:val="18"/>
          <w:szCs w:val="18"/>
        </w:rPr>
      </w:pPr>
      <w:r>
        <w:rPr>
          <w:rFonts w:ascii="Times New Roman" w:hAnsi="Times New Roman" w:cs="Times New Roman"/>
          <w:noProof/>
          <w:sz w:val="18"/>
          <w:szCs w:val="18"/>
          <w:lang w:eastAsia="it-IT"/>
        </w:rPr>
        <w:lastRenderedPageBreak/>
        <w:drawing>
          <wp:inline distT="0" distB="0" distL="0" distR="0">
            <wp:extent cx="4982683" cy="5667154"/>
            <wp:effectExtent l="76200" t="0" r="27467" b="0"/>
            <wp:docPr id="2" name="Diagram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8854DC" w:rsidRDefault="008854DC" w:rsidP="00582C6B">
      <w:pPr>
        <w:tabs>
          <w:tab w:val="left" w:pos="3315"/>
        </w:tabs>
        <w:jc w:val="center"/>
        <w:rPr>
          <w:rFonts w:ascii="Times New Roman" w:hAnsi="Times New Roman" w:cs="Times New Roman"/>
          <w:sz w:val="18"/>
          <w:szCs w:val="18"/>
        </w:rPr>
      </w:pPr>
    </w:p>
    <w:p w:rsidR="001712A2" w:rsidRDefault="001712A2" w:rsidP="00582C6B">
      <w:pPr>
        <w:tabs>
          <w:tab w:val="left" w:pos="3315"/>
        </w:tabs>
        <w:jc w:val="center"/>
        <w:rPr>
          <w:rFonts w:ascii="Times New Roman" w:hAnsi="Times New Roman" w:cs="Times New Roman"/>
          <w:sz w:val="18"/>
          <w:szCs w:val="18"/>
        </w:rPr>
      </w:pPr>
    </w:p>
    <w:p w:rsidR="008854DC" w:rsidRDefault="008854DC" w:rsidP="00582C6B">
      <w:pPr>
        <w:tabs>
          <w:tab w:val="left" w:pos="3315"/>
        </w:tabs>
        <w:jc w:val="center"/>
        <w:rPr>
          <w:rFonts w:ascii="Times New Roman" w:hAnsi="Times New Roman" w:cs="Times New Roman"/>
          <w:sz w:val="18"/>
          <w:szCs w:val="18"/>
        </w:rPr>
      </w:pPr>
    </w:p>
    <w:p w:rsidR="00EA055F" w:rsidRDefault="00EA055F" w:rsidP="00EA055F">
      <w:pPr>
        <w:tabs>
          <w:tab w:val="left" w:pos="3315"/>
        </w:tabs>
        <w:jc w:val="both"/>
        <w:rPr>
          <w:rFonts w:ascii="Times New Roman" w:hAnsi="Times New Roman" w:cs="Times New Roman"/>
          <w:sz w:val="24"/>
          <w:szCs w:val="24"/>
        </w:rPr>
      </w:pPr>
      <w:r w:rsidRPr="00EA055F">
        <w:rPr>
          <w:rFonts w:ascii="Times New Roman" w:hAnsi="Times New Roman" w:cs="Times New Roman"/>
          <w:sz w:val="24"/>
          <w:szCs w:val="24"/>
          <w:u w:val="single"/>
        </w:rPr>
        <w:t>Consegna</w:t>
      </w:r>
    </w:p>
    <w:p w:rsidR="008854DC" w:rsidRDefault="00EA055F" w:rsidP="00EA055F">
      <w:pPr>
        <w:tabs>
          <w:tab w:val="left" w:pos="3315"/>
        </w:tabs>
        <w:jc w:val="both"/>
        <w:rPr>
          <w:rFonts w:ascii="Times New Roman" w:hAnsi="Times New Roman" w:cs="Times New Roman"/>
          <w:sz w:val="24"/>
          <w:szCs w:val="24"/>
        </w:rPr>
      </w:pPr>
      <w:r>
        <w:rPr>
          <w:rFonts w:ascii="Times New Roman" w:hAnsi="Times New Roman" w:cs="Times New Roman"/>
          <w:sz w:val="24"/>
          <w:szCs w:val="24"/>
        </w:rPr>
        <w:t>Dopo aver visto i video dimostrativi individua, insieme agli educatori</w:t>
      </w:r>
      <w:r w:rsidR="00A65ED8">
        <w:rPr>
          <w:rFonts w:ascii="Times New Roman" w:hAnsi="Times New Roman" w:cs="Times New Roman"/>
          <w:sz w:val="24"/>
          <w:szCs w:val="24"/>
        </w:rPr>
        <w:t>,</w:t>
      </w:r>
      <w:r>
        <w:rPr>
          <w:rFonts w:ascii="Times New Roman" w:hAnsi="Times New Roman" w:cs="Times New Roman"/>
          <w:sz w:val="24"/>
          <w:szCs w:val="24"/>
        </w:rPr>
        <w:t xml:space="preserve"> le principali caratteristiche</w:t>
      </w:r>
      <w:r w:rsidR="00A65ED8">
        <w:rPr>
          <w:rFonts w:ascii="Times New Roman" w:hAnsi="Times New Roman" w:cs="Times New Roman"/>
          <w:sz w:val="24"/>
          <w:szCs w:val="24"/>
        </w:rPr>
        <w:t xml:space="preserve"> dell’orto-cultura</w:t>
      </w:r>
      <w:r>
        <w:rPr>
          <w:rFonts w:ascii="Times New Roman" w:hAnsi="Times New Roman" w:cs="Times New Roman"/>
          <w:sz w:val="24"/>
          <w:szCs w:val="24"/>
        </w:rPr>
        <w:t xml:space="preserve"> e</w:t>
      </w:r>
      <w:r w:rsidR="00A65ED8">
        <w:rPr>
          <w:rFonts w:ascii="Times New Roman" w:hAnsi="Times New Roman" w:cs="Times New Roman"/>
          <w:sz w:val="24"/>
          <w:szCs w:val="24"/>
        </w:rPr>
        <w:t xml:space="preserve"> le tecniche che consentono di</w:t>
      </w:r>
      <w:r>
        <w:rPr>
          <w:rFonts w:ascii="Times New Roman" w:hAnsi="Times New Roman" w:cs="Times New Roman"/>
          <w:sz w:val="24"/>
          <w:szCs w:val="24"/>
        </w:rPr>
        <w:t xml:space="preserve"> coltivare e curare un orto e un giardino.</w:t>
      </w:r>
    </w:p>
    <w:p w:rsidR="00EA055F" w:rsidRDefault="00EA055F" w:rsidP="00EA055F">
      <w:pPr>
        <w:tabs>
          <w:tab w:val="left" w:pos="3315"/>
        </w:tabs>
        <w:jc w:val="both"/>
        <w:rPr>
          <w:rFonts w:ascii="Times New Roman" w:hAnsi="Times New Roman" w:cs="Times New Roman"/>
          <w:sz w:val="24"/>
          <w:szCs w:val="24"/>
          <w:u w:val="single"/>
        </w:rPr>
      </w:pPr>
      <w:r w:rsidRPr="00EA055F">
        <w:rPr>
          <w:rFonts w:ascii="Times New Roman" w:hAnsi="Times New Roman" w:cs="Times New Roman"/>
          <w:sz w:val="24"/>
          <w:szCs w:val="24"/>
          <w:u w:val="single"/>
        </w:rPr>
        <w:t>Problem Solving 1</w:t>
      </w:r>
    </w:p>
    <w:p w:rsidR="00EA055F" w:rsidRDefault="00EA055F" w:rsidP="00EA055F">
      <w:pPr>
        <w:tabs>
          <w:tab w:val="left" w:pos="3315"/>
        </w:tabs>
        <w:jc w:val="both"/>
        <w:rPr>
          <w:rFonts w:ascii="Times New Roman" w:hAnsi="Times New Roman" w:cs="Times New Roman"/>
          <w:sz w:val="24"/>
          <w:szCs w:val="24"/>
        </w:rPr>
      </w:pPr>
      <w:r>
        <w:rPr>
          <w:rFonts w:ascii="Times New Roman" w:hAnsi="Times New Roman" w:cs="Times New Roman"/>
          <w:sz w:val="24"/>
          <w:szCs w:val="24"/>
        </w:rPr>
        <w:t xml:space="preserve">Lavoro svolto in gruppi composti da 5 utenti e 2 educatori. Ogni gruppo si confronterà, aiuterà e coopererà per rispondere alle domande del questionario. </w:t>
      </w:r>
      <w:r>
        <w:rPr>
          <w:rFonts w:ascii="Times New Roman" w:hAnsi="Times New Roman" w:cs="Times New Roman"/>
          <w:sz w:val="24"/>
          <w:szCs w:val="24"/>
        </w:rPr>
        <w:lastRenderedPageBreak/>
        <w:t>L’operatrice esperta in orticoltura e giardinaggio darà il suo contributo a tutti i gruppi.</w:t>
      </w:r>
    </w:p>
    <w:p w:rsidR="00CF0E1A" w:rsidRDefault="00CF0E1A" w:rsidP="00EA055F">
      <w:pPr>
        <w:tabs>
          <w:tab w:val="left" w:pos="3315"/>
        </w:tabs>
        <w:jc w:val="both"/>
        <w:rPr>
          <w:rFonts w:ascii="Times New Roman" w:hAnsi="Times New Roman" w:cs="Times New Roman"/>
          <w:sz w:val="24"/>
          <w:szCs w:val="24"/>
          <w:u w:val="single"/>
        </w:rPr>
      </w:pPr>
      <w:r w:rsidRPr="00CF0E1A">
        <w:rPr>
          <w:rFonts w:ascii="Times New Roman" w:hAnsi="Times New Roman" w:cs="Times New Roman"/>
          <w:sz w:val="24"/>
          <w:szCs w:val="24"/>
          <w:u w:val="single"/>
        </w:rPr>
        <w:t>Questionario</w:t>
      </w:r>
    </w:p>
    <w:p w:rsidR="00CF0E1A" w:rsidRPr="00CF0E1A" w:rsidRDefault="00CF0E1A" w:rsidP="00CF0E1A">
      <w:pPr>
        <w:pStyle w:val="Paragrafoelenco"/>
        <w:numPr>
          <w:ilvl w:val="0"/>
          <w:numId w:val="16"/>
        </w:numPr>
        <w:tabs>
          <w:tab w:val="left" w:pos="3315"/>
        </w:tabs>
        <w:jc w:val="both"/>
        <w:rPr>
          <w:rFonts w:ascii="Times New Roman" w:hAnsi="Times New Roman" w:cs="Times New Roman"/>
          <w:sz w:val="24"/>
          <w:szCs w:val="24"/>
          <w:u w:val="single"/>
        </w:rPr>
      </w:pPr>
      <w:r>
        <w:rPr>
          <w:rFonts w:ascii="Times New Roman" w:hAnsi="Times New Roman" w:cs="Times New Roman"/>
          <w:sz w:val="24"/>
          <w:szCs w:val="24"/>
        </w:rPr>
        <w:t>Un tuo amico ti chiede che cosa sia l’orticoltura. Aiutalo rispondendo a parole tue.</w:t>
      </w:r>
    </w:p>
    <w:p w:rsidR="00CF0E1A" w:rsidRDefault="00D96ECE" w:rsidP="00CF0E1A">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D96ECE" w:rsidRDefault="005F2A29" w:rsidP="00D96ECE">
      <w:pPr>
        <w:pStyle w:val="Paragrafoelenco"/>
        <w:numPr>
          <w:ilvl w:val="0"/>
          <w:numId w:val="16"/>
        </w:numPr>
        <w:tabs>
          <w:tab w:val="left" w:pos="3315"/>
        </w:tabs>
        <w:jc w:val="both"/>
        <w:rPr>
          <w:rFonts w:ascii="Times New Roman" w:hAnsi="Times New Roman" w:cs="Times New Roman"/>
          <w:sz w:val="24"/>
          <w:szCs w:val="24"/>
        </w:rPr>
      </w:pPr>
      <w:r>
        <w:rPr>
          <w:rFonts w:ascii="Times New Roman" w:hAnsi="Times New Roman" w:cs="Times New Roman"/>
          <w:sz w:val="24"/>
          <w:szCs w:val="24"/>
        </w:rPr>
        <w:t>Quali sono le principali fasi dell’orticoltura, descritte nei video dimostrativi? Indica solo le principali o almeno quelle che ricordi.</w:t>
      </w:r>
    </w:p>
    <w:p w:rsidR="005F2A29" w:rsidRDefault="005F2A29" w:rsidP="005F2A29">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EA055F" w:rsidRDefault="00572B35" w:rsidP="008854DC">
      <w:pPr>
        <w:pStyle w:val="Paragrafoelenco"/>
        <w:numPr>
          <w:ilvl w:val="0"/>
          <w:numId w:val="16"/>
        </w:numPr>
        <w:tabs>
          <w:tab w:val="left" w:pos="3315"/>
        </w:tabs>
        <w:jc w:val="both"/>
        <w:rPr>
          <w:rFonts w:ascii="Times New Roman" w:hAnsi="Times New Roman" w:cs="Times New Roman"/>
          <w:sz w:val="24"/>
          <w:szCs w:val="24"/>
        </w:rPr>
      </w:pPr>
      <w:r>
        <w:rPr>
          <w:rFonts w:ascii="Times New Roman" w:hAnsi="Times New Roman" w:cs="Times New Roman"/>
          <w:sz w:val="24"/>
          <w:szCs w:val="24"/>
        </w:rPr>
        <w:t>Indic</w:t>
      </w:r>
      <w:r w:rsidR="008B1CD0">
        <w:rPr>
          <w:rFonts w:ascii="Times New Roman" w:hAnsi="Times New Roman" w:cs="Times New Roman"/>
          <w:sz w:val="24"/>
          <w:szCs w:val="24"/>
        </w:rPr>
        <w:t xml:space="preserve">a un ortaggio da poter seminare </w:t>
      </w:r>
      <w:r>
        <w:rPr>
          <w:rFonts w:ascii="Times New Roman" w:hAnsi="Times New Roman" w:cs="Times New Roman"/>
          <w:sz w:val="24"/>
          <w:szCs w:val="24"/>
        </w:rPr>
        <w:t xml:space="preserve"> per ognuna delle 4 stagioni.</w:t>
      </w:r>
    </w:p>
    <w:p w:rsidR="00572B35" w:rsidRPr="00572B35" w:rsidRDefault="00572B35" w:rsidP="00572B35">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572B35" w:rsidRDefault="006A63CA" w:rsidP="006A63CA">
      <w:pPr>
        <w:pStyle w:val="Paragrafoelenco"/>
        <w:numPr>
          <w:ilvl w:val="0"/>
          <w:numId w:val="16"/>
        </w:numPr>
        <w:tabs>
          <w:tab w:val="left" w:pos="3315"/>
        </w:tabs>
        <w:jc w:val="both"/>
        <w:rPr>
          <w:rFonts w:ascii="Times New Roman" w:hAnsi="Times New Roman" w:cs="Times New Roman"/>
          <w:sz w:val="24"/>
          <w:szCs w:val="24"/>
        </w:rPr>
      </w:pPr>
      <w:r>
        <w:rPr>
          <w:rFonts w:ascii="Times New Roman" w:hAnsi="Times New Roman" w:cs="Times New Roman"/>
          <w:sz w:val="24"/>
          <w:szCs w:val="24"/>
        </w:rPr>
        <w:t xml:space="preserve">Sai indicare i principali utensili, utili per </w:t>
      </w:r>
      <w:r w:rsidR="00370475">
        <w:rPr>
          <w:rFonts w:ascii="Times New Roman" w:hAnsi="Times New Roman" w:cs="Times New Roman"/>
          <w:sz w:val="24"/>
          <w:szCs w:val="24"/>
        </w:rPr>
        <w:t>coltivare un orto e curare un giardino, descritti nei video? Indica i principali o quelli che ti ricordi.</w:t>
      </w:r>
    </w:p>
    <w:p w:rsidR="00370475" w:rsidRDefault="00370475" w:rsidP="00370475">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8B1CD0" w:rsidRDefault="008B1CD0" w:rsidP="00370475">
      <w:pPr>
        <w:tabs>
          <w:tab w:val="left" w:pos="3315"/>
        </w:tabs>
        <w:jc w:val="both"/>
        <w:rPr>
          <w:rFonts w:ascii="Times New Roman" w:hAnsi="Times New Roman" w:cs="Times New Roman"/>
          <w:sz w:val="24"/>
          <w:szCs w:val="24"/>
        </w:rPr>
      </w:pPr>
    </w:p>
    <w:p w:rsidR="00370475" w:rsidRDefault="00370475" w:rsidP="00370475">
      <w:pPr>
        <w:pStyle w:val="Paragrafoelenco"/>
        <w:numPr>
          <w:ilvl w:val="0"/>
          <w:numId w:val="16"/>
        </w:numPr>
        <w:tabs>
          <w:tab w:val="left" w:pos="3315"/>
        </w:tabs>
        <w:jc w:val="both"/>
        <w:rPr>
          <w:rFonts w:ascii="Times New Roman" w:hAnsi="Times New Roman" w:cs="Times New Roman"/>
          <w:sz w:val="24"/>
          <w:szCs w:val="24"/>
        </w:rPr>
      </w:pPr>
      <w:r>
        <w:rPr>
          <w:rFonts w:ascii="Times New Roman" w:hAnsi="Times New Roman" w:cs="Times New Roman"/>
          <w:sz w:val="24"/>
          <w:szCs w:val="24"/>
        </w:rPr>
        <w:t>Indica l’elemento essenziale per la vita delle piante.</w:t>
      </w:r>
    </w:p>
    <w:p w:rsidR="00370475" w:rsidRDefault="00370475" w:rsidP="00370475">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EA055F" w:rsidRDefault="00DE62B0" w:rsidP="006C1F06">
      <w:pPr>
        <w:tabs>
          <w:tab w:val="left" w:pos="3315"/>
        </w:tabs>
        <w:jc w:val="both"/>
        <w:rPr>
          <w:rFonts w:ascii="Times New Roman" w:hAnsi="Times New Roman" w:cs="Times New Roman"/>
          <w:sz w:val="24"/>
          <w:szCs w:val="24"/>
          <w:u w:val="single"/>
        </w:rPr>
      </w:pPr>
      <w:r>
        <w:rPr>
          <w:rFonts w:ascii="Times New Roman" w:hAnsi="Times New Roman" w:cs="Times New Roman"/>
          <w:sz w:val="24"/>
          <w:szCs w:val="24"/>
          <w:u w:val="single"/>
        </w:rPr>
        <w:t>Approfondimento pratico 1</w:t>
      </w:r>
    </w:p>
    <w:p w:rsidR="00370475" w:rsidRDefault="00370475"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Ogni gruppo di lavoro assisterà</w:t>
      </w:r>
      <w:r w:rsidR="00AB47EF">
        <w:rPr>
          <w:rFonts w:ascii="Times New Roman" w:hAnsi="Times New Roman" w:cs="Times New Roman"/>
          <w:sz w:val="24"/>
          <w:szCs w:val="24"/>
        </w:rPr>
        <w:t xml:space="preserve"> e parteciperà attivamente</w:t>
      </w:r>
      <w:r>
        <w:rPr>
          <w:rFonts w:ascii="Times New Roman" w:hAnsi="Times New Roman" w:cs="Times New Roman"/>
          <w:sz w:val="24"/>
          <w:szCs w:val="24"/>
        </w:rPr>
        <w:t xml:space="preserve"> alla simulazione delle conoscenze acquisite in una piccola area antistante al gazebo. Osserveranno</w:t>
      </w:r>
      <w:r w:rsidR="006C1F06">
        <w:rPr>
          <w:rFonts w:ascii="Times New Roman" w:hAnsi="Times New Roman" w:cs="Times New Roman"/>
          <w:sz w:val="24"/>
          <w:szCs w:val="24"/>
        </w:rPr>
        <w:t xml:space="preserve"> gli educatori e il giardiniere </w:t>
      </w:r>
      <w:r>
        <w:rPr>
          <w:rFonts w:ascii="Times New Roman" w:hAnsi="Times New Roman" w:cs="Times New Roman"/>
          <w:sz w:val="24"/>
          <w:szCs w:val="24"/>
        </w:rPr>
        <w:t xml:space="preserve">coltivare alcune piantine in una piccola striscia di terra, </w:t>
      </w:r>
      <w:r>
        <w:rPr>
          <w:rFonts w:ascii="Times New Roman" w:hAnsi="Times New Roman" w:cs="Times New Roman"/>
          <w:sz w:val="24"/>
          <w:szCs w:val="24"/>
        </w:rPr>
        <w:lastRenderedPageBreak/>
        <w:t>non prima di aver estirpato l’erba utilizzando gli attrezzi e lavorato la terra con altrettanti utensili.</w:t>
      </w:r>
      <w:r w:rsidR="00FC6CC7">
        <w:rPr>
          <w:rFonts w:ascii="Times New Roman" w:hAnsi="Times New Roman" w:cs="Times New Roman"/>
          <w:sz w:val="24"/>
          <w:szCs w:val="24"/>
        </w:rPr>
        <w:t xml:space="preserve"> Dopo la dimostrazione saranno i ragazzi stessi a provare con l’aiuto degli educatori.</w:t>
      </w:r>
      <w:r>
        <w:rPr>
          <w:rFonts w:ascii="Times New Roman" w:hAnsi="Times New Roman" w:cs="Times New Roman"/>
          <w:sz w:val="24"/>
          <w:szCs w:val="24"/>
        </w:rPr>
        <w:t xml:space="preserve"> L’approfondimento</w:t>
      </w:r>
      <w:r w:rsidR="006C1F06">
        <w:rPr>
          <w:rFonts w:ascii="Times New Roman" w:hAnsi="Times New Roman" w:cs="Times New Roman"/>
          <w:sz w:val="24"/>
          <w:szCs w:val="24"/>
        </w:rPr>
        <w:t xml:space="preserve"> verrà svolto sempre in gruppi formati da 5 utenti e 2 educatori.</w:t>
      </w:r>
      <w:r w:rsidR="000A23AB">
        <w:rPr>
          <w:rFonts w:ascii="Times New Roman" w:hAnsi="Times New Roman" w:cs="Times New Roman"/>
          <w:sz w:val="24"/>
          <w:szCs w:val="24"/>
        </w:rPr>
        <w:t xml:space="preserve"> Un educatore fotograferà ogni singola fase cosicché ogni gruppo possa avere le foto da attaccare nell’album dell’attività.</w:t>
      </w:r>
    </w:p>
    <w:p w:rsidR="00C97231" w:rsidRDefault="00C97231" w:rsidP="006C1F06">
      <w:pPr>
        <w:tabs>
          <w:tab w:val="left" w:pos="3315"/>
        </w:tabs>
        <w:jc w:val="both"/>
        <w:rPr>
          <w:rFonts w:ascii="Times New Roman" w:hAnsi="Times New Roman" w:cs="Times New Roman"/>
          <w:sz w:val="24"/>
          <w:szCs w:val="24"/>
          <w:u w:val="single"/>
        </w:rPr>
      </w:pPr>
      <w:r w:rsidRPr="00C97231">
        <w:rPr>
          <w:rFonts w:ascii="Times New Roman" w:hAnsi="Times New Roman" w:cs="Times New Roman"/>
          <w:sz w:val="24"/>
          <w:szCs w:val="24"/>
          <w:u w:val="single"/>
        </w:rPr>
        <w:t>Problem Solving 2</w:t>
      </w:r>
    </w:p>
    <w:p w:rsidR="00C97231" w:rsidRDefault="00C97231"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Gli educatori di ogni gruppo chiederanno agli utenti di riprendere il questionario precedente e di provare a rispondere nuovamente, utilizzando le informazioni acquisite nel corso dell’approfond</w:t>
      </w:r>
      <w:r w:rsidR="00660D2F">
        <w:rPr>
          <w:rFonts w:ascii="Times New Roman" w:hAnsi="Times New Roman" w:cs="Times New Roman"/>
          <w:sz w:val="24"/>
          <w:szCs w:val="24"/>
        </w:rPr>
        <w:t>imento prati</w:t>
      </w:r>
      <w:r>
        <w:rPr>
          <w:rFonts w:ascii="Times New Roman" w:hAnsi="Times New Roman" w:cs="Times New Roman"/>
          <w:sz w:val="24"/>
          <w:szCs w:val="24"/>
        </w:rPr>
        <w:t>co.</w:t>
      </w:r>
    </w:p>
    <w:p w:rsidR="00C97231" w:rsidRDefault="0042425F" w:rsidP="006C1F06">
      <w:pPr>
        <w:tabs>
          <w:tab w:val="left" w:pos="3315"/>
        </w:tabs>
        <w:jc w:val="both"/>
        <w:rPr>
          <w:rFonts w:ascii="Times New Roman" w:hAnsi="Times New Roman" w:cs="Times New Roman"/>
          <w:sz w:val="24"/>
          <w:szCs w:val="24"/>
          <w:u w:val="single"/>
        </w:rPr>
      </w:pPr>
      <w:r w:rsidRPr="0042425F">
        <w:rPr>
          <w:rFonts w:ascii="Times New Roman" w:hAnsi="Times New Roman" w:cs="Times New Roman"/>
          <w:sz w:val="24"/>
          <w:szCs w:val="24"/>
          <w:u w:val="single"/>
        </w:rPr>
        <w:t>Analisi delle discrepanze tra il primo e il secondo questionario</w:t>
      </w:r>
    </w:p>
    <w:p w:rsidR="00643EF0" w:rsidRDefault="0042425F"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Gli educatori propongono ai gruppi di confrontare le risposte date nel primo questionario con le risposte date nel secondo, evidenziando le differenze.</w:t>
      </w:r>
      <w:r w:rsidR="00643EF0">
        <w:rPr>
          <w:rFonts w:ascii="Times New Roman" w:hAnsi="Times New Roman" w:cs="Times New Roman"/>
          <w:sz w:val="24"/>
          <w:szCs w:val="24"/>
        </w:rPr>
        <w:t xml:space="preserve"> Tale confronto avverrà nell’area antistante al gazebo, in modo tale da verificare le differenze e constatando l’esattezza di alcune risposte rispetto ad altre.</w:t>
      </w:r>
    </w:p>
    <w:p w:rsidR="00FF4F02" w:rsidRPr="00643EF0" w:rsidRDefault="00FF4F02" w:rsidP="006C1F06">
      <w:pPr>
        <w:tabs>
          <w:tab w:val="left" w:pos="3315"/>
        </w:tabs>
        <w:jc w:val="both"/>
        <w:rPr>
          <w:rFonts w:ascii="Times New Roman" w:hAnsi="Times New Roman" w:cs="Times New Roman"/>
          <w:sz w:val="24"/>
          <w:szCs w:val="24"/>
        </w:rPr>
      </w:pPr>
      <w:r w:rsidRPr="00FF4F02">
        <w:rPr>
          <w:rFonts w:ascii="Times New Roman" w:hAnsi="Times New Roman" w:cs="Times New Roman"/>
          <w:sz w:val="24"/>
          <w:szCs w:val="24"/>
          <w:u w:val="single"/>
        </w:rPr>
        <w:t>Confronto</w:t>
      </w:r>
      <w:r>
        <w:rPr>
          <w:rFonts w:ascii="Times New Roman" w:hAnsi="Times New Roman" w:cs="Times New Roman"/>
          <w:sz w:val="24"/>
          <w:szCs w:val="24"/>
          <w:u w:val="single"/>
        </w:rPr>
        <w:t xml:space="preserve"> con l’intero gruppo</w:t>
      </w:r>
    </w:p>
    <w:p w:rsidR="00FF4F02" w:rsidRDefault="00FF4F02"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I gruppi di lavoro si riunisco in un unico gruppo con gli educatori per discutere e confrontare le risposte costruendo un cartellone che contenga tutti gli strumenti e gli elementi p</w:t>
      </w:r>
      <w:r w:rsidR="00A9532F">
        <w:rPr>
          <w:rFonts w:ascii="Times New Roman" w:hAnsi="Times New Roman" w:cs="Times New Roman"/>
          <w:sz w:val="24"/>
          <w:szCs w:val="24"/>
        </w:rPr>
        <w:t>er curare un orto e u</w:t>
      </w:r>
      <w:r w:rsidR="00643EF0">
        <w:rPr>
          <w:rFonts w:ascii="Times New Roman" w:hAnsi="Times New Roman" w:cs="Times New Roman"/>
          <w:sz w:val="24"/>
          <w:szCs w:val="24"/>
        </w:rPr>
        <w:t xml:space="preserve">n giardino con l’ausilio di </w:t>
      </w:r>
      <w:r w:rsidR="00A9532F">
        <w:rPr>
          <w:rFonts w:ascii="Times New Roman" w:hAnsi="Times New Roman" w:cs="Times New Roman"/>
          <w:sz w:val="24"/>
          <w:szCs w:val="24"/>
        </w:rPr>
        <w:t>articoli di giornale</w:t>
      </w:r>
      <w:r w:rsidR="00643EF0">
        <w:rPr>
          <w:rFonts w:ascii="Times New Roman" w:hAnsi="Times New Roman" w:cs="Times New Roman"/>
          <w:sz w:val="24"/>
          <w:szCs w:val="24"/>
        </w:rPr>
        <w:t xml:space="preserve"> sul giardinaggio e sull’orto, </w:t>
      </w:r>
      <w:r w:rsidR="00A9532F">
        <w:rPr>
          <w:rFonts w:ascii="Times New Roman" w:hAnsi="Times New Roman" w:cs="Times New Roman"/>
          <w:sz w:val="24"/>
          <w:szCs w:val="24"/>
        </w:rPr>
        <w:t>la brochure sul giardinaggio collegata al video.</w:t>
      </w:r>
    </w:p>
    <w:p w:rsidR="002E6048" w:rsidRDefault="002E6048" w:rsidP="006C1F06">
      <w:pPr>
        <w:tabs>
          <w:tab w:val="left" w:pos="3315"/>
        </w:tabs>
        <w:jc w:val="both"/>
        <w:rPr>
          <w:rFonts w:ascii="Times New Roman" w:hAnsi="Times New Roman" w:cs="Times New Roman"/>
          <w:sz w:val="24"/>
          <w:szCs w:val="24"/>
          <w:u w:val="single"/>
        </w:rPr>
      </w:pPr>
      <w:r w:rsidRPr="006C7B12">
        <w:rPr>
          <w:rFonts w:ascii="Times New Roman" w:hAnsi="Times New Roman" w:cs="Times New Roman"/>
          <w:sz w:val="24"/>
          <w:szCs w:val="24"/>
          <w:u w:val="single"/>
        </w:rPr>
        <w:t>G</w:t>
      </w:r>
      <w:r w:rsidR="006C7B12" w:rsidRPr="006C7B12">
        <w:rPr>
          <w:rFonts w:ascii="Times New Roman" w:hAnsi="Times New Roman" w:cs="Times New Roman"/>
          <w:sz w:val="24"/>
          <w:szCs w:val="24"/>
          <w:u w:val="single"/>
        </w:rPr>
        <w:t>eneralizzazione delle conoscenze apprese e prodotto</w:t>
      </w:r>
    </w:p>
    <w:p w:rsidR="001712A2" w:rsidRDefault="006C7B12"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Con l’a</w:t>
      </w:r>
      <w:r w:rsidR="00643EF0">
        <w:rPr>
          <w:rFonts w:ascii="Times New Roman" w:hAnsi="Times New Roman" w:cs="Times New Roman"/>
          <w:sz w:val="24"/>
          <w:szCs w:val="24"/>
        </w:rPr>
        <w:t>i</w:t>
      </w:r>
      <w:r>
        <w:rPr>
          <w:rFonts w:ascii="Times New Roman" w:hAnsi="Times New Roman" w:cs="Times New Roman"/>
          <w:sz w:val="24"/>
          <w:szCs w:val="24"/>
        </w:rPr>
        <w:t>uto degli educatori gli utenti sono invitati a generali</w:t>
      </w:r>
      <w:r w:rsidR="00643EF0">
        <w:rPr>
          <w:rFonts w:ascii="Times New Roman" w:hAnsi="Times New Roman" w:cs="Times New Roman"/>
          <w:sz w:val="24"/>
          <w:szCs w:val="24"/>
        </w:rPr>
        <w:t>zzare le conoscenze apprese costruendo</w:t>
      </w:r>
      <w:r>
        <w:rPr>
          <w:rFonts w:ascii="Times New Roman" w:hAnsi="Times New Roman" w:cs="Times New Roman"/>
          <w:sz w:val="24"/>
          <w:szCs w:val="24"/>
        </w:rPr>
        <w:t xml:space="preserve"> il diario dell’attività con le foto</w:t>
      </w:r>
      <w:r w:rsidR="00643EF0">
        <w:rPr>
          <w:rFonts w:ascii="Times New Roman" w:hAnsi="Times New Roman" w:cs="Times New Roman"/>
          <w:sz w:val="24"/>
          <w:szCs w:val="24"/>
        </w:rPr>
        <w:t xml:space="preserve"> scattate. Esse saranno inserite in sequenza, cioè seguendo l’ordine temporale dell’attività.</w:t>
      </w:r>
    </w:p>
    <w:p w:rsidR="00F07704" w:rsidRDefault="00F07704" w:rsidP="006C1F06">
      <w:pPr>
        <w:tabs>
          <w:tab w:val="left" w:pos="3315"/>
        </w:tabs>
        <w:jc w:val="both"/>
        <w:rPr>
          <w:rFonts w:ascii="Times New Roman" w:hAnsi="Times New Roman" w:cs="Times New Roman"/>
          <w:sz w:val="24"/>
          <w:szCs w:val="24"/>
          <w:u w:val="single"/>
        </w:rPr>
      </w:pPr>
      <w:r w:rsidRPr="00F07704">
        <w:rPr>
          <w:rFonts w:ascii="Times New Roman" w:hAnsi="Times New Roman" w:cs="Times New Roman"/>
          <w:sz w:val="24"/>
          <w:szCs w:val="24"/>
          <w:u w:val="single"/>
        </w:rPr>
        <w:t>Attività 2</w:t>
      </w:r>
    </w:p>
    <w:p w:rsidR="002368C0" w:rsidRDefault="002368C0"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In questa attività gli utenti incontreranno l’orto terapeutico, in modo tale da applicare le conoscenze apprese nella fase 1, intraprendendo un’esperienza reale. Insieme agli operatori prenderanno confidenza con l’area destinata all’orto e successivamente alloggeranno le varie tipologie di piantine nella piccola serra.</w:t>
      </w:r>
    </w:p>
    <w:p w:rsidR="00337758" w:rsidRPr="00EB0EB3" w:rsidRDefault="002368C0" w:rsidP="006F6B21">
      <w:pPr>
        <w:tabs>
          <w:tab w:val="left" w:pos="3315"/>
        </w:tabs>
        <w:jc w:val="both"/>
        <w:rPr>
          <w:rFonts w:ascii="Times New Roman" w:hAnsi="Times New Roman" w:cs="Times New Roman"/>
          <w:sz w:val="24"/>
          <w:szCs w:val="24"/>
        </w:rPr>
      </w:pPr>
      <w:r>
        <w:rPr>
          <w:rFonts w:ascii="Times New Roman" w:hAnsi="Times New Roman" w:cs="Times New Roman"/>
          <w:sz w:val="24"/>
          <w:szCs w:val="24"/>
        </w:rPr>
        <w:t>Naturalmente prima di procedere con l’alloggiamento delle piantine nell’orto, essi dovranno</w:t>
      </w:r>
      <w:r w:rsidR="007F2D4F">
        <w:rPr>
          <w:rFonts w:ascii="Times New Roman" w:hAnsi="Times New Roman" w:cs="Times New Roman"/>
          <w:sz w:val="24"/>
          <w:szCs w:val="24"/>
        </w:rPr>
        <w:t xml:space="preserve"> estirpare l’erba, </w:t>
      </w:r>
      <w:r>
        <w:rPr>
          <w:rFonts w:ascii="Times New Roman" w:hAnsi="Times New Roman" w:cs="Times New Roman"/>
          <w:sz w:val="24"/>
          <w:szCs w:val="24"/>
        </w:rPr>
        <w:t xml:space="preserve"> preparare la terra, piantare organizzando lo spazio e successivamente seguire lo sviluppo delle piante, osservare la fioritura e procedere alla raccolta. Per quel che concerne questa attività si limiteranno ad orientarsi nell’orto per prendere confidenza, preparare la terra e organizzare lo spazio per sistemare le piantine procurandole</w:t>
      </w:r>
      <w:r w:rsidR="00617C04">
        <w:rPr>
          <w:rFonts w:ascii="Times New Roman" w:hAnsi="Times New Roman" w:cs="Times New Roman"/>
          <w:sz w:val="24"/>
          <w:szCs w:val="24"/>
        </w:rPr>
        <w:t xml:space="preserve"> l’acqua necessaria, </w:t>
      </w:r>
      <w:r>
        <w:rPr>
          <w:rFonts w:ascii="Times New Roman" w:hAnsi="Times New Roman" w:cs="Times New Roman"/>
          <w:sz w:val="24"/>
          <w:szCs w:val="24"/>
        </w:rPr>
        <w:t>dopo l’alloggiam</w:t>
      </w:r>
      <w:r w:rsidR="00F265BF">
        <w:rPr>
          <w:rFonts w:ascii="Times New Roman" w:hAnsi="Times New Roman" w:cs="Times New Roman"/>
          <w:sz w:val="24"/>
          <w:szCs w:val="24"/>
        </w:rPr>
        <w:t>ento delle stesse.</w:t>
      </w:r>
      <w:r w:rsidR="007F2D4F">
        <w:rPr>
          <w:rFonts w:ascii="Times New Roman" w:hAnsi="Times New Roman" w:cs="Times New Roman"/>
          <w:sz w:val="24"/>
          <w:szCs w:val="24"/>
        </w:rPr>
        <w:t xml:space="preserve"> Saranno sempre divisi in gruppi composti da cinque utenti e due educatori. </w:t>
      </w:r>
      <w:r w:rsidR="007F2D4F">
        <w:rPr>
          <w:rFonts w:ascii="Times New Roman" w:hAnsi="Times New Roman" w:cs="Times New Roman"/>
          <w:sz w:val="24"/>
          <w:szCs w:val="24"/>
        </w:rPr>
        <w:lastRenderedPageBreak/>
        <w:t>Svolgeranno l’attività a turno. Coloro che saranno in attesa di entrate nella serra, si occuperanno della cura del giardino e della pulizia del viale. Tutto verrà svolto con l’indispensabile aiuto degli educatori.</w:t>
      </w:r>
      <w:r w:rsidR="00A07A23">
        <w:rPr>
          <w:rFonts w:ascii="Times New Roman" w:hAnsi="Times New Roman" w:cs="Times New Roman"/>
          <w:sz w:val="24"/>
          <w:szCs w:val="24"/>
        </w:rPr>
        <w:t xml:space="preserve"> Gli utenti dovranno collaborare il più possibile e su sollecitazione degli educatori, saranno invitati a consultarsi soprattutto in caso di necessità o incertezza.</w:t>
      </w:r>
      <w:r w:rsidR="00B02ADF">
        <w:rPr>
          <w:rFonts w:ascii="Times New Roman" w:hAnsi="Times New Roman" w:cs="Times New Roman"/>
          <w:sz w:val="24"/>
          <w:szCs w:val="24"/>
        </w:rPr>
        <w:t xml:space="preserve"> Nel corso dell’attività verranno scattate delle foto che andranno inserite nel diario dell’attività. Inoltre verrà c</w:t>
      </w:r>
      <w:r w:rsidR="00383457">
        <w:rPr>
          <w:rFonts w:ascii="Times New Roman" w:hAnsi="Times New Roman" w:cs="Times New Roman"/>
          <w:sz w:val="24"/>
          <w:szCs w:val="24"/>
        </w:rPr>
        <w:t xml:space="preserve">reato un semenzaio, ovvero un vivaio dei sementi. </w:t>
      </w:r>
      <w:r w:rsidR="00201529">
        <w:rPr>
          <w:rFonts w:ascii="Times New Roman" w:hAnsi="Times New Roman" w:cs="Times New Roman"/>
          <w:sz w:val="24"/>
          <w:szCs w:val="24"/>
        </w:rPr>
        <w:t>Le piante coltivate saranno</w:t>
      </w:r>
      <w:r w:rsidR="00B02ADF">
        <w:rPr>
          <w:rFonts w:ascii="Times New Roman" w:hAnsi="Times New Roman" w:cs="Times New Roman"/>
          <w:sz w:val="24"/>
          <w:szCs w:val="24"/>
        </w:rPr>
        <w:t xml:space="preserve">: basilico, salvia, rosmarino, peperoncini, </w:t>
      </w:r>
      <w:r w:rsidR="00206815">
        <w:rPr>
          <w:rFonts w:ascii="Times New Roman" w:hAnsi="Times New Roman" w:cs="Times New Roman"/>
          <w:sz w:val="24"/>
          <w:szCs w:val="24"/>
        </w:rPr>
        <w:t>prezzemolo, cipolle, lattughe, melanzane, peperoni, pomodori, rucola e zucche.</w:t>
      </w:r>
    </w:p>
    <w:p w:rsidR="00337758" w:rsidRPr="00F07704" w:rsidRDefault="00337758" w:rsidP="00337758">
      <w:pPr>
        <w:tabs>
          <w:tab w:val="left" w:pos="3315"/>
        </w:tabs>
        <w:jc w:val="center"/>
        <w:rPr>
          <w:rFonts w:ascii="Times New Roman" w:hAnsi="Times New Roman" w:cs="Times New Roman"/>
          <w:sz w:val="24"/>
          <w:szCs w:val="24"/>
          <w:u w:val="single"/>
        </w:rPr>
      </w:pPr>
      <w:r w:rsidRPr="00D83330">
        <w:rPr>
          <w:rFonts w:ascii="Times New Roman" w:hAnsi="Times New Roman" w:cs="Times New Roman"/>
          <w:noProof/>
          <w:sz w:val="24"/>
          <w:szCs w:val="24"/>
          <w:lang w:eastAsia="it-IT"/>
        </w:rPr>
        <w:drawing>
          <wp:inline distT="0" distB="0" distL="0" distR="0">
            <wp:extent cx="5139559" cy="4246180"/>
            <wp:effectExtent l="0" t="0" r="0" b="0"/>
            <wp:docPr id="3" name="Diagram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FF4F02" w:rsidRDefault="00D83330" w:rsidP="006C1F06">
      <w:pPr>
        <w:tabs>
          <w:tab w:val="left" w:pos="3315"/>
        </w:tabs>
        <w:jc w:val="both"/>
        <w:rPr>
          <w:rFonts w:ascii="Times New Roman" w:hAnsi="Times New Roman" w:cs="Times New Roman"/>
          <w:sz w:val="24"/>
          <w:szCs w:val="24"/>
          <w:u w:val="single"/>
        </w:rPr>
      </w:pPr>
      <w:r w:rsidRPr="00D83330">
        <w:rPr>
          <w:rFonts w:ascii="Times New Roman" w:hAnsi="Times New Roman" w:cs="Times New Roman"/>
          <w:sz w:val="24"/>
          <w:szCs w:val="24"/>
          <w:u w:val="single"/>
        </w:rPr>
        <w:t>Consegna</w:t>
      </w:r>
    </w:p>
    <w:p w:rsidR="00D83330" w:rsidRDefault="00D83330"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Compiere le fasi che permettono di piantare nell’orto le piante selezionate.</w:t>
      </w:r>
    </w:p>
    <w:p w:rsidR="00D83330" w:rsidRDefault="00D83330" w:rsidP="006C1F06">
      <w:pPr>
        <w:tabs>
          <w:tab w:val="left" w:pos="3315"/>
        </w:tabs>
        <w:jc w:val="both"/>
        <w:rPr>
          <w:rFonts w:ascii="Times New Roman" w:hAnsi="Times New Roman" w:cs="Times New Roman"/>
          <w:sz w:val="24"/>
          <w:szCs w:val="24"/>
          <w:u w:val="single"/>
        </w:rPr>
      </w:pPr>
      <w:r w:rsidRPr="00D83330">
        <w:rPr>
          <w:rFonts w:ascii="Times New Roman" w:hAnsi="Times New Roman" w:cs="Times New Roman"/>
          <w:sz w:val="24"/>
          <w:szCs w:val="24"/>
          <w:u w:val="single"/>
        </w:rPr>
        <w:t>Problem Solving 1</w:t>
      </w:r>
    </w:p>
    <w:p w:rsidR="00D83330" w:rsidRDefault="007F3214" w:rsidP="006C1F06">
      <w:pPr>
        <w:tabs>
          <w:tab w:val="left" w:pos="3315"/>
        </w:tabs>
        <w:jc w:val="both"/>
        <w:rPr>
          <w:rFonts w:ascii="Times New Roman" w:hAnsi="Times New Roman" w:cs="Times New Roman"/>
          <w:sz w:val="24"/>
          <w:szCs w:val="24"/>
        </w:rPr>
      </w:pPr>
      <w:r>
        <w:rPr>
          <w:rFonts w:ascii="Times New Roman" w:hAnsi="Times New Roman" w:cs="Times New Roman"/>
          <w:sz w:val="24"/>
          <w:szCs w:val="24"/>
        </w:rPr>
        <w:t>Durante l’alloggiamento delle piantine nell’orto</w:t>
      </w:r>
      <w:r w:rsidR="0032770F">
        <w:rPr>
          <w:rFonts w:ascii="Times New Roman" w:hAnsi="Times New Roman" w:cs="Times New Roman"/>
          <w:sz w:val="24"/>
          <w:szCs w:val="24"/>
        </w:rPr>
        <w:t xml:space="preserve"> avete potuto notare, insieme agli educatori, che ci sono delle fasi fondamentali da compiere in ordine per poter coltivare le piantine. Insieme al tuo gruppo e agli educatori cerca di trovare l’ordine giusto.</w:t>
      </w:r>
      <w:r w:rsidR="001F1838">
        <w:rPr>
          <w:rFonts w:ascii="Times New Roman" w:hAnsi="Times New Roman" w:cs="Times New Roman"/>
          <w:sz w:val="24"/>
          <w:szCs w:val="24"/>
        </w:rPr>
        <w:t xml:space="preserve"> Inoltre avete potuto osservare l’orto per la prima volta. Provate a descrivere brevemente le cose che vi hanno colpito, se avete trovato difficoltà </w:t>
      </w:r>
      <w:r w:rsidR="001F1838">
        <w:rPr>
          <w:rFonts w:ascii="Times New Roman" w:hAnsi="Times New Roman" w:cs="Times New Roman"/>
          <w:sz w:val="24"/>
          <w:szCs w:val="24"/>
        </w:rPr>
        <w:lastRenderedPageBreak/>
        <w:t>oppure se siete riusciti ad aiutarvi a vicenda superando così le difficoltà iniziali.</w:t>
      </w:r>
      <w:r w:rsidR="0032770F">
        <w:rPr>
          <w:rFonts w:ascii="Times New Roman" w:hAnsi="Times New Roman" w:cs="Times New Roman"/>
          <w:sz w:val="24"/>
          <w:szCs w:val="24"/>
        </w:rPr>
        <w:t xml:space="preserve"> Buon lavoro!</w:t>
      </w:r>
    </w:p>
    <w:p w:rsidR="00B87F01" w:rsidRDefault="00B87F01" w:rsidP="006C1F06">
      <w:pPr>
        <w:tabs>
          <w:tab w:val="left" w:pos="3315"/>
        </w:tabs>
        <w:jc w:val="both"/>
        <w:rPr>
          <w:rFonts w:ascii="Times New Roman" w:hAnsi="Times New Roman" w:cs="Times New Roman"/>
          <w:sz w:val="24"/>
          <w:szCs w:val="24"/>
          <w:u w:val="single"/>
        </w:rPr>
      </w:pPr>
      <w:r w:rsidRPr="00B87F01">
        <w:rPr>
          <w:rFonts w:ascii="Times New Roman" w:hAnsi="Times New Roman" w:cs="Times New Roman"/>
          <w:sz w:val="24"/>
          <w:szCs w:val="24"/>
          <w:u w:val="single"/>
        </w:rPr>
        <w:t>Scheda</w:t>
      </w:r>
    </w:p>
    <w:p w:rsidR="00B87F01" w:rsidRPr="00B87F01" w:rsidRDefault="00B87F01" w:rsidP="00B87F01">
      <w:pPr>
        <w:pStyle w:val="Paragrafoelenco"/>
        <w:numPr>
          <w:ilvl w:val="0"/>
          <w:numId w:val="17"/>
        </w:numPr>
        <w:tabs>
          <w:tab w:val="left" w:pos="3315"/>
        </w:tabs>
        <w:jc w:val="both"/>
        <w:rPr>
          <w:rFonts w:ascii="Times New Roman" w:hAnsi="Times New Roman" w:cs="Times New Roman"/>
          <w:sz w:val="24"/>
          <w:szCs w:val="24"/>
          <w:u w:val="single"/>
        </w:rPr>
      </w:pPr>
      <w:r>
        <w:rPr>
          <w:rFonts w:ascii="Times New Roman" w:hAnsi="Times New Roman" w:cs="Times New Roman"/>
          <w:sz w:val="24"/>
          <w:szCs w:val="24"/>
        </w:rPr>
        <w:t>Che cosa ti è piaciuto fare nell’orto, in questa prima esperienza?</w:t>
      </w:r>
    </w:p>
    <w:p w:rsidR="00B87F01" w:rsidRDefault="00B87F01" w:rsidP="00B87F01">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EB09B8" w:rsidRDefault="00EB09B8" w:rsidP="00B87F01">
      <w:pPr>
        <w:tabs>
          <w:tab w:val="left" w:pos="3315"/>
        </w:tabs>
        <w:jc w:val="both"/>
        <w:rPr>
          <w:rFonts w:ascii="Times New Roman" w:hAnsi="Times New Roman" w:cs="Times New Roman"/>
          <w:sz w:val="24"/>
          <w:szCs w:val="24"/>
        </w:rPr>
      </w:pPr>
    </w:p>
    <w:p w:rsidR="00B87F01" w:rsidRDefault="00B87F01" w:rsidP="00B87F01">
      <w:pPr>
        <w:pStyle w:val="Paragrafoelenco"/>
        <w:numPr>
          <w:ilvl w:val="0"/>
          <w:numId w:val="17"/>
        </w:numPr>
        <w:tabs>
          <w:tab w:val="left" w:pos="3315"/>
        </w:tabs>
        <w:jc w:val="both"/>
        <w:rPr>
          <w:rFonts w:ascii="Times New Roman" w:hAnsi="Times New Roman" w:cs="Times New Roman"/>
          <w:sz w:val="24"/>
          <w:szCs w:val="24"/>
        </w:rPr>
      </w:pPr>
      <w:r>
        <w:rPr>
          <w:rFonts w:ascii="Times New Roman" w:hAnsi="Times New Roman" w:cs="Times New Roman"/>
          <w:sz w:val="24"/>
          <w:szCs w:val="24"/>
        </w:rPr>
        <w:t>Nei momenti più difficili vi sembra di avere collaborato tra di voi, o vi siete rivolti principalmente agli educatori?</w:t>
      </w:r>
    </w:p>
    <w:p w:rsidR="00B87F01" w:rsidRDefault="00B87F01" w:rsidP="00B87F01">
      <w:pPr>
        <w:tabs>
          <w:tab w:val="left" w:pos="3315"/>
        </w:tabs>
        <w:jc w:val="both"/>
        <w:rPr>
          <w:rFonts w:ascii="Times New Roman" w:hAnsi="Times New Roman" w:cs="Times New Roman"/>
          <w:sz w:val="24"/>
          <w:szCs w:val="24"/>
        </w:rPr>
      </w:pPr>
      <w:r>
        <w:rPr>
          <w:rFonts w:ascii="Times New Roman" w:hAnsi="Times New Roman" w:cs="Times New Roman"/>
          <w:sz w:val="24"/>
          <w:szCs w:val="24"/>
        </w:rPr>
        <w:t>………………………………………………………………………………………</w:t>
      </w:r>
    </w:p>
    <w:p w:rsidR="00B87F01" w:rsidRDefault="00B87F01" w:rsidP="00B87F01">
      <w:pPr>
        <w:pStyle w:val="Paragrafoelenco"/>
        <w:numPr>
          <w:ilvl w:val="0"/>
          <w:numId w:val="17"/>
        </w:numPr>
        <w:tabs>
          <w:tab w:val="left" w:pos="3315"/>
        </w:tabs>
        <w:jc w:val="both"/>
        <w:rPr>
          <w:rFonts w:ascii="Times New Roman" w:hAnsi="Times New Roman" w:cs="Times New Roman"/>
          <w:sz w:val="24"/>
          <w:szCs w:val="24"/>
        </w:rPr>
      </w:pPr>
      <w:r>
        <w:rPr>
          <w:rFonts w:ascii="Times New Roman" w:hAnsi="Times New Roman" w:cs="Times New Roman"/>
          <w:sz w:val="24"/>
          <w:szCs w:val="24"/>
        </w:rPr>
        <w:t>Riordina le fasi che devono essere rispettate per poter coltivare.</w:t>
      </w:r>
      <w:r w:rsidR="00C22528">
        <w:rPr>
          <w:rFonts w:ascii="Times New Roman" w:hAnsi="Times New Roman" w:cs="Times New Roman"/>
          <w:sz w:val="24"/>
          <w:szCs w:val="24"/>
        </w:rPr>
        <w:t xml:space="preserve"> Riordina da 1 a 6.</w:t>
      </w:r>
    </w:p>
    <w:p w:rsidR="00026388" w:rsidRDefault="00B87F01"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56"/>
          <w:szCs w:val="56"/>
        </w:rPr>
        <w:t xml:space="preserve"> </w:t>
      </w:r>
      <w:r w:rsidR="00026388">
        <w:rPr>
          <w:rFonts w:ascii="Times New Roman" w:hAnsi="Times New Roman" w:cs="Times New Roman"/>
          <w:sz w:val="24"/>
          <w:szCs w:val="24"/>
        </w:rPr>
        <w:t>Piantare organizzando lo spazio</w:t>
      </w:r>
    </w:p>
    <w:p w:rsid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56"/>
          <w:szCs w:val="56"/>
        </w:rPr>
        <w:t xml:space="preserve"> </w:t>
      </w:r>
      <w:r>
        <w:rPr>
          <w:rFonts w:ascii="Times New Roman" w:hAnsi="Times New Roman" w:cs="Times New Roman"/>
          <w:sz w:val="24"/>
          <w:szCs w:val="24"/>
        </w:rPr>
        <w:t>Estirpare l’erba</w:t>
      </w:r>
    </w:p>
    <w:p w:rsid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48"/>
          <w:szCs w:val="48"/>
        </w:rPr>
        <w:t xml:space="preserve"> </w:t>
      </w:r>
      <w:r>
        <w:rPr>
          <w:rFonts w:ascii="Times New Roman" w:hAnsi="Times New Roman" w:cs="Times New Roman"/>
          <w:sz w:val="24"/>
          <w:szCs w:val="24"/>
        </w:rPr>
        <w:t>Procedere alla raccolta</w:t>
      </w:r>
    </w:p>
    <w:p w:rsid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48"/>
          <w:szCs w:val="48"/>
        </w:rPr>
        <w:t xml:space="preserve"> </w:t>
      </w:r>
      <w:r>
        <w:rPr>
          <w:rFonts w:ascii="Times New Roman" w:hAnsi="Times New Roman" w:cs="Times New Roman"/>
          <w:sz w:val="24"/>
          <w:szCs w:val="24"/>
        </w:rPr>
        <w:t>Preparare la terra</w:t>
      </w:r>
    </w:p>
    <w:p w:rsid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24"/>
          <w:szCs w:val="24"/>
        </w:rPr>
        <w:t xml:space="preserve"> Osservare la fioritura</w:t>
      </w:r>
    </w:p>
    <w:p w:rsid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48"/>
          <w:szCs w:val="48"/>
        </w:rPr>
        <w:t xml:space="preserve"> </w:t>
      </w:r>
      <w:r>
        <w:rPr>
          <w:rFonts w:ascii="Times New Roman" w:hAnsi="Times New Roman" w:cs="Times New Roman"/>
          <w:sz w:val="24"/>
          <w:szCs w:val="24"/>
        </w:rPr>
        <w:t>Seguire lo sviluppo delle piante</w:t>
      </w:r>
    </w:p>
    <w:p w:rsidR="00026388" w:rsidRPr="00026388" w:rsidRDefault="00026388" w:rsidP="00B87F01">
      <w:pPr>
        <w:tabs>
          <w:tab w:val="left" w:pos="3315"/>
        </w:tabs>
        <w:jc w:val="both"/>
        <w:rPr>
          <w:rFonts w:ascii="Times New Roman" w:hAnsi="Times New Roman" w:cs="Times New Roman"/>
          <w:sz w:val="24"/>
          <w:szCs w:val="24"/>
        </w:rPr>
      </w:pPr>
      <w:r w:rsidRPr="00026388">
        <w:rPr>
          <w:rFonts w:ascii="Times New Roman" w:hAnsi="Times New Roman" w:cs="Times New Roman"/>
          <w:sz w:val="44"/>
          <w:szCs w:val="44"/>
        </w:rPr>
        <w:t>□</w:t>
      </w:r>
      <w:r>
        <w:rPr>
          <w:rFonts w:ascii="Times New Roman" w:hAnsi="Times New Roman" w:cs="Times New Roman"/>
          <w:sz w:val="48"/>
          <w:szCs w:val="48"/>
        </w:rPr>
        <w:t xml:space="preserve"> </w:t>
      </w:r>
      <w:r>
        <w:rPr>
          <w:rFonts w:ascii="Times New Roman" w:hAnsi="Times New Roman" w:cs="Times New Roman"/>
          <w:sz w:val="24"/>
          <w:szCs w:val="24"/>
        </w:rPr>
        <w:t>Curare le piante</w:t>
      </w:r>
    </w:p>
    <w:p w:rsidR="00026388" w:rsidRDefault="005954FA" w:rsidP="00026388">
      <w:pPr>
        <w:rPr>
          <w:rFonts w:ascii="Times New Roman" w:hAnsi="Times New Roman" w:cs="Times New Roman"/>
          <w:sz w:val="24"/>
          <w:szCs w:val="24"/>
          <w:u w:val="single"/>
        </w:rPr>
      </w:pPr>
      <w:r w:rsidRPr="005954FA">
        <w:rPr>
          <w:rFonts w:ascii="Times New Roman" w:hAnsi="Times New Roman" w:cs="Times New Roman"/>
          <w:sz w:val="24"/>
          <w:szCs w:val="24"/>
          <w:u w:val="single"/>
        </w:rPr>
        <w:t>Approfondimento teorico</w:t>
      </w:r>
    </w:p>
    <w:p w:rsidR="005954FA" w:rsidRDefault="005954FA" w:rsidP="00EB63D3">
      <w:pPr>
        <w:jc w:val="both"/>
        <w:rPr>
          <w:rFonts w:ascii="Times New Roman" w:hAnsi="Times New Roman" w:cs="Times New Roman"/>
          <w:sz w:val="24"/>
          <w:szCs w:val="24"/>
        </w:rPr>
      </w:pPr>
      <w:r>
        <w:rPr>
          <w:rFonts w:ascii="Times New Roman" w:hAnsi="Times New Roman" w:cs="Times New Roman"/>
          <w:sz w:val="24"/>
          <w:szCs w:val="24"/>
        </w:rPr>
        <w:t>Al termine dell’attività di orticoltura, il giardiniere e l’operatrice esperta in materia</w:t>
      </w:r>
      <w:r w:rsidR="00651058">
        <w:rPr>
          <w:rFonts w:ascii="Times New Roman" w:hAnsi="Times New Roman" w:cs="Times New Roman"/>
          <w:sz w:val="24"/>
          <w:szCs w:val="24"/>
        </w:rPr>
        <w:t xml:space="preserve"> mostreranno ai ragazzi il calendario dell’orto che permette di stabilire il periodo migliore per la semina degli ortaggi. Verrà spiegato ai ragazzi che la nostra attività si basa </w:t>
      </w:r>
      <w:r w:rsidR="00651058" w:rsidRPr="00651058">
        <w:rPr>
          <w:rFonts w:ascii="Times New Roman" w:hAnsi="Times New Roman" w:cs="Times New Roman"/>
          <w:i/>
          <w:sz w:val="24"/>
          <w:szCs w:val="24"/>
        </w:rPr>
        <w:t>sul trapianto in campo</w:t>
      </w:r>
      <w:r w:rsidR="00651058">
        <w:rPr>
          <w:rFonts w:ascii="Times New Roman" w:hAnsi="Times New Roman" w:cs="Times New Roman"/>
          <w:sz w:val="24"/>
          <w:szCs w:val="24"/>
        </w:rPr>
        <w:t xml:space="preserve">, che si riferisce alla possibilità di acquistare piantine nei vivai e trapiantarle direttamente nell’orto. Successivamente </w:t>
      </w:r>
      <w:r w:rsidR="00651058">
        <w:rPr>
          <w:rFonts w:ascii="Times New Roman" w:hAnsi="Times New Roman" w:cs="Times New Roman"/>
          <w:sz w:val="24"/>
          <w:szCs w:val="24"/>
        </w:rPr>
        <w:lastRenderedPageBreak/>
        <w:t>i ragazzi assisteranno ad un filmato che spiegherà come costruire un semenzaio tenendo d’occhio il calendario come un bravo giardiniere.</w:t>
      </w:r>
    </w:p>
    <w:p w:rsidR="00651058" w:rsidRDefault="00651058" w:rsidP="00026388">
      <w:pPr>
        <w:rPr>
          <w:rFonts w:ascii="Times New Roman" w:hAnsi="Times New Roman" w:cs="Times New Roman"/>
          <w:sz w:val="24"/>
          <w:szCs w:val="24"/>
          <w:u w:val="single"/>
        </w:rPr>
      </w:pPr>
      <w:r w:rsidRPr="00651058">
        <w:rPr>
          <w:rFonts w:ascii="Times New Roman" w:hAnsi="Times New Roman" w:cs="Times New Roman"/>
          <w:sz w:val="24"/>
          <w:szCs w:val="24"/>
          <w:u w:val="single"/>
        </w:rPr>
        <w:t>Problem Solving 2</w:t>
      </w:r>
    </w:p>
    <w:p w:rsidR="00EB63D3" w:rsidRDefault="00EB63D3" w:rsidP="003251D2">
      <w:pPr>
        <w:jc w:val="both"/>
        <w:rPr>
          <w:rFonts w:ascii="Times New Roman" w:hAnsi="Times New Roman" w:cs="Times New Roman"/>
          <w:sz w:val="24"/>
          <w:szCs w:val="24"/>
        </w:rPr>
      </w:pPr>
      <w:r>
        <w:rPr>
          <w:rFonts w:ascii="Times New Roman" w:hAnsi="Times New Roman" w:cs="Times New Roman"/>
          <w:sz w:val="24"/>
          <w:szCs w:val="24"/>
        </w:rPr>
        <w:t>I ragazzi divisi per gruppi con i propri educatori, dovranno classificare le piante alloggiate nell’orto in piante aromatiche e ortaggi.</w:t>
      </w:r>
    </w:p>
    <w:p w:rsidR="003251D2" w:rsidRDefault="003251D2" w:rsidP="003251D2">
      <w:pPr>
        <w:jc w:val="both"/>
        <w:rPr>
          <w:rFonts w:ascii="Times New Roman" w:hAnsi="Times New Roman" w:cs="Times New Roman"/>
          <w:sz w:val="24"/>
          <w:szCs w:val="24"/>
          <w:u w:val="single"/>
        </w:rPr>
      </w:pPr>
      <w:r w:rsidRPr="003251D2">
        <w:rPr>
          <w:rFonts w:ascii="Times New Roman" w:hAnsi="Times New Roman" w:cs="Times New Roman"/>
          <w:sz w:val="24"/>
          <w:szCs w:val="24"/>
          <w:u w:val="single"/>
        </w:rPr>
        <w:t>Confronto tra gruppi</w:t>
      </w:r>
    </w:p>
    <w:p w:rsidR="003251D2" w:rsidRDefault="003251D2" w:rsidP="003251D2">
      <w:pPr>
        <w:jc w:val="both"/>
        <w:rPr>
          <w:rFonts w:ascii="Times New Roman" w:hAnsi="Times New Roman" w:cs="Times New Roman"/>
          <w:sz w:val="24"/>
          <w:szCs w:val="24"/>
        </w:rPr>
      </w:pPr>
      <w:r>
        <w:rPr>
          <w:rFonts w:ascii="Times New Roman" w:hAnsi="Times New Roman" w:cs="Times New Roman"/>
          <w:sz w:val="24"/>
          <w:szCs w:val="24"/>
        </w:rPr>
        <w:t>I gruppi confrontano il lavoro di Problem Solving appena svolto. Successivamente gli educatori mostreranno su un videoproiettore la classificazione, affinchè i ragazzi possano rendersi conto visivamente degli eventuali errori compiuti.</w:t>
      </w:r>
    </w:p>
    <w:p w:rsidR="00CB2523" w:rsidRDefault="00CB2523" w:rsidP="003251D2">
      <w:pPr>
        <w:jc w:val="both"/>
        <w:rPr>
          <w:rFonts w:ascii="Times New Roman" w:hAnsi="Times New Roman" w:cs="Times New Roman"/>
          <w:sz w:val="24"/>
          <w:szCs w:val="24"/>
        </w:rPr>
      </w:pPr>
      <w:r>
        <w:rPr>
          <w:rFonts w:ascii="Times New Roman" w:hAnsi="Times New Roman" w:cs="Times New Roman"/>
          <w:sz w:val="24"/>
          <w:szCs w:val="24"/>
        </w:rPr>
        <w:t>Verrà stampata una foto delle erbe aromatiche e degli ortaggi piantati, per essere inserita nel diario.</w:t>
      </w:r>
    </w:p>
    <w:p w:rsidR="00972D3A" w:rsidRDefault="00972D3A" w:rsidP="003251D2">
      <w:pPr>
        <w:jc w:val="both"/>
        <w:rPr>
          <w:rFonts w:ascii="Times New Roman" w:hAnsi="Times New Roman" w:cs="Times New Roman"/>
          <w:sz w:val="24"/>
          <w:szCs w:val="24"/>
          <w:u w:val="single"/>
        </w:rPr>
      </w:pPr>
      <w:r w:rsidRPr="00972D3A">
        <w:rPr>
          <w:rFonts w:ascii="Times New Roman" w:hAnsi="Times New Roman" w:cs="Times New Roman"/>
          <w:sz w:val="24"/>
          <w:szCs w:val="24"/>
          <w:u w:val="single"/>
        </w:rPr>
        <w:t>Prodotto</w:t>
      </w:r>
    </w:p>
    <w:p w:rsidR="00972D3A" w:rsidRDefault="00972D3A" w:rsidP="003251D2">
      <w:pPr>
        <w:jc w:val="both"/>
        <w:rPr>
          <w:rFonts w:ascii="Times New Roman" w:hAnsi="Times New Roman" w:cs="Times New Roman"/>
          <w:sz w:val="24"/>
          <w:szCs w:val="24"/>
        </w:rPr>
      </w:pPr>
      <w:r>
        <w:rPr>
          <w:rFonts w:ascii="Times New Roman" w:hAnsi="Times New Roman" w:cs="Times New Roman"/>
          <w:sz w:val="24"/>
          <w:szCs w:val="24"/>
        </w:rPr>
        <w:t xml:space="preserve">Dopo il confronto i ragazzi insieme agli educatori costruiranno un semenzaio con le istruzioni del filmato. Il semenzaio è un piccolo ambiente controllato, quasi un campo in miniatura, dove si ricreano le migliori condizioni per far germinare i semi. I ragazzi utilizzeranno uno spruzzino, un righello, alcune sottili asticelle di legno, una cassetta per la frutta con il fondo intero, </w:t>
      </w:r>
      <w:r w:rsidR="00FB0967">
        <w:rPr>
          <w:rFonts w:ascii="Times New Roman" w:hAnsi="Times New Roman" w:cs="Times New Roman"/>
          <w:sz w:val="24"/>
          <w:szCs w:val="24"/>
        </w:rPr>
        <w:t>u</w:t>
      </w:r>
      <w:r>
        <w:rPr>
          <w:rFonts w:ascii="Times New Roman" w:hAnsi="Times New Roman" w:cs="Times New Roman"/>
          <w:sz w:val="24"/>
          <w:szCs w:val="24"/>
        </w:rPr>
        <w:t>n foglio di PVC trasparente, puntine da disegno, ghiaia fine, della sabbia e del terriccio, u</w:t>
      </w:r>
      <w:r w:rsidR="00D03461">
        <w:rPr>
          <w:rFonts w:ascii="Times New Roman" w:hAnsi="Times New Roman" w:cs="Times New Roman"/>
          <w:sz w:val="24"/>
          <w:szCs w:val="24"/>
        </w:rPr>
        <w:t>na bustina di semi e delle vaschette</w:t>
      </w:r>
      <w:r>
        <w:rPr>
          <w:rFonts w:ascii="Times New Roman" w:hAnsi="Times New Roman" w:cs="Times New Roman"/>
          <w:sz w:val="24"/>
          <w:szCs w:val="24"/>
        </w:rPr>
        <w:t>.</w:t>
      </w:r>
      <w:r w:rsidR="00086282">
        <w:rPr>
          <w:rFonts w:ascii="Times New Roman" w:hAnsi="Times New Roman" w:cs="Times New Roman"/>
          <w:sz w:val="24"/>
          <w:szCs w:val="24"/>
        </w:rPr>
        <w:t xml:space="preserve"> L’attività sarà documentata attraverso le foto.</w:t>
      </w:r>
    </w:p>
    <w:p w:rsidR="00EB09B8" w:rsidRPr="00493CC6" w:rsidRDefault="00EB09B8" w:rsidP="003251D2">
      <w:pPr>
        <w:jc w:val="both"/>
        <w:rPr>
          <w:rFonts w:ascii="Times New Roman" w:hAnsi="Times New Roman" w:cs="Times New Roman"/>
          <w:b/>
          <w:sz w:val="24"/>
          <w:szCs w:val="24"/>
          <w:u w:val="single"/>
        </w:rPr>
      </w:pPr>
      <w:r w:rsidRPr="00EB09B8">
        <w:rPr>
          <w:rFonts w:ascii="Times New Roman" w:hAnsi="Times New Roman" w:cs="Times New Roman"/>
          <w:b/>
          <w:sz w:val="24"/>
          <w:szCs w:val="24"/>
          <w:u w:val="single"/>
        </w:rPr>
        <w:t>Semenzaio</w:t>
      </w:r>
    </w:p>
    <w:p w:rsidR="00493CC6" w:rsidRDefault="00EB09B8" w:rsidP="003251D2">
      <w:pPr>
        <w:jc w:val="both"/>
        <w:rPr>
          <w:rFonts w:ascii="Times New Roman" w:hAnsi="Times New Roman" w:cs="Times New Roman"/>
          <w:sz w:val="24"/>
          <w:szCs w:val="24"/>
          <w:u w:val="single"/>
        </w:rPr>
      </w:pPr>
      <w:r>
        <w:rPr>
          <w:noProof/>
          <w:lang w:eastAsia="it-IT"/>
        </w:rPr>
        <w:drawing>
          <wp:inline distT="0" distB="0" distL="0" distR="0">
            <wp:extent cx="3785377" cy="1986455"/>
            <wp:effectExtent l="19050" t="0" r="5573" b="0"/>
            <wp:docPr id="15" name="Immagine 3" descr="http://www.sassolungo.com/galleria/main.php?g2_view=core.DownloadItem&amp;g2_itemId=442&amp;g2_serialNumb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assolungo.com/galleria/main.php?g2_view=core.DownloadItem&amp;g2_itemId=442&amp;g2_serialNumber=2"/>
                    <pic:cNvPicPr>
                      <a:picLocks noChangeAspect="1" noChangeArrowheads="1"/>
                    </pic:cNvPicPr>
                  </pic:nvPicPr>
                  <pic:blipFill>
                    <a:blip r:embed="rId20" cstate="print"/>
                    <a:srcRect/>
                    <a:stretch>
                      <a:fillRect/>
                    </a:stretch>
                  </pic:blipFill>
                  <pic:spPr bwMode="auto">
                    <a:xfrm>
                      <a:off x="0" y="0"/>
                      <a:ext cx="3786365" cy="1986973"/>
                    </a:xfrm>
                    <a:prstGeom prst="rect">
                      <a:avLst/>
                    </a:prstGeom>
                    <a:noFill/>
                    <a:ln w="9525">
                      <a:noFill/>
                      <a:miter lim="800000"/>
                      <a:headEnd/>
                      <a:tailEnd/>
                    </a:ln>
                  </pic:spPr>
                </pic:pic>
              </a:graphicData>
            </a:graphic>
          </wp:inline>
        </w:drawing>
      </w:r>
    </w:p>
    <w:p w:rsidR="00086282" w:rsidRPr="00493CC6" w:rsidRDefault="00202E30" w:rsidP="003251D2">
      <w:pPr>
        <w:jc w:val="both"/>
        <w:rPr>
          <w:rFonts w:ascii="Times New Roman" w:hAnsi="Times New Roman" w:cs="Times New Roman"/>
          <w:sz w:val="24"/>
          <w:szCs w:val="24"/>
        </w:rPr>
      </w:pPr>
      <w:r w:rsidRPr="00202E30">
        <w:rPr>
          <w:rFonts w:ascii="Times New Roman" w:hAnsi="Times New Roman" w:cs="Times New Roman"/>
          <w:sz w:val="24"/>
          <w:szCs w:val="24"/>
          <w:u w:val="single"/>
        </w:rPr>
        <w:t>Attività 3</w:t>
      </w:r>
    </w:p>
    <w:p w:rsidR="00521028" w:rsidRDefault="002D2A48" w:rsidP="003251D2">
      <w:pPr>
        <w:jc w:val="both"/>
        <w:rPr>
          <w:rFonts w:ascii="Times New Roman" w:hAnsi="Times New Roman" w:cs="Times New Roman"/>
          <w:sz w:val="24"/>
          <w:szCs w:val="24"/>
        </w:rPr>
      </w:pPr>
      <w:r>
        <w:rPr>
          <w:rFonts w:ascii="Times New Roman" w:hAnsi="Times New Roman" w:cs="Times New Roman"/>
          <w:sz w:val="24"/>
          <w:szCs w:val="24"/>
        </w:rPr>
        <w:t>L’attività sarà sempre svolta per gruppi. In attesa della cresc</w:t>
      </w:r>
      <w:r w:rsidR="006C4E35">
        <w:rPr>
          <w:rFonts w:ascii="Times New Roman" w:hAnsi="Times New Roman" w:cs="Times New Roman"/>
          <w:sz w:val="24"/>
          <w:szCs w:val="24"/>
        </w:rPr>
        <w:t>ita delle piante si procederà con</w:t>
      </w:r>
      <w:r>
        <w:rPr>
          <w:rFonts w:ascii="Times New Roman" w:hAnsi="Times New Roman" w:cs="Times New Roman"/>
          <w:sz w:val="24"/>
          <w:szCs w:val="24"/>
        </w:rPr>
        <w:t xml:space="preserve"> un laboratorio sulle piante aromatiche associato al giardinaggio, poiché verrà creata </w:t>
      </w:r>
      <w:r w:rsidR="00234A45">
        <w:rPr>
          <w:rFonts w:ascii="Times New Roman" w:hAnsi="Times New Roman" w:cs="Times New Roman"/>
          <w:sz w:val="24"/>
          <w:szCs w:val="24"/>
        </w:rPr>
        <w:t xml:space="preserve">un’aiuola di piante aromatiche e bulbi. </w:t>
      </w:r>
    </w:p>
    <w:p w:rsidR="00521028" w:rsidRDefault="00521028" w:rsidP="003251D2">
      <w:pPr>
        <w:jc w:val="both"/>
        <w:rPr>
          <w:rFonts w:ascii="Times New Roman" w:hAnsi="Times New Roman" w:cs="Times New Roman"/>
          <w:sz w:val="24"/>
          <w:szCs w:val="24"/>
        </w:rPr>
      </w:pPr>
    </w:p>
    <w:p w:rsidR="00521028" w:rsidRDefault="00521028" w:rsidP="003251D2">
      <w:pPr>
        <w:jc w:val="both"/>
        <w:rPr>
          <w:rFonts w:ascii="Times New Roman" w:hAnsi="Times New Roman" w:cs="Times New Roman"/>
          <w:sz w:val="24"/>
          <w:szCs w:val="24"/>
        </w:rPr>
      </w:pPr>
    </w:p>
    <w:p w:rsidR="00521028" w:rsidRDefault="00521028" w:rsidP="00521028">
      <w:pPr>
        <w:jc w:val="center"/>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044966" cy="4424855"/>
            <wp:effectExtent l="0" t="57150" r="0" b="0"/>
            <wp:docPr id="1" name="Diagram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A66F32" w:rsidRDefault="00A66F32" w:rsidP="00521028">
      <w:pPr>
        <w:jc w:val="center"/>
        <w:rPr>
          <w:rFonts w:ascii="Times New Roman" w:hAnsi="Times New Roman" w:cs="Times New Roman"/>
          <w:sz w:val="24"/>
          <w:szCs w:val="24"/>
        </w:rPr>
      </w:pPr>
    </w:p>
    <w:p w:rsidR="00A66F32" w:rsidRPr="00A66F32" w:rsidRDefault="00A66F32" w:rsidP="00A66F32">
      <w:pPr>
        <w:rPr>
          <w:rFonts w:ascii="Times New Roman" w:hAnsi="Times New Roman" w:cs="Times New Roman"/>
          <w:sz w:val="24"/>
          <w:szCs w:val="24"/>
          <w:u w:val="single"/>
        </w:rPr>
      </w:pPr>
      <w:r w:rsidRPr="00A66F32">
        <w:rPr>
          <w:rFonts w:ascii="Times New Roman" w:hAnsi="Times New Roman" w:cs="Times New Roman"/>
          <w:sz w:val="24"/>
          <w:szCs w:val="24"/>
          <w:u w:val="single"/>
        </w:rPr>
        <w:t>Consegna</w:t>
      </w:r>
    </w:p>
    <w:p w:rsidR="00296911" w:rsidRDefault="00A66F32" w:rsidP="003251D2">
      <w:pPr>
        <w:jc w:val="both"/>
        <w:rPr>
          <w:rFonts w:ascii="Times New Roman" w:hAnsi="Times New Roman" w:cs="Times New Roman"/>
          <w:sz w:val="24"/>
          <w:szCs w:val="24"/>
        </w:rPr>
      </w:pPr>
      <w:r>
        <w:rPr>
          <w:rFonts w:ascii="Times New Roman" w:hAnsi="Times New Roman" w:cs="Times New Roman"/>
          <w:sz w:val="24"/>
          <w:szCs w:val="24"/>
        </w:rPr>
        <w:t>Scoprire le proprietà benefiche delle piante aromatiche</w:t>
      </w:r>
      <w:r w:rsidR="00CE265E">
        <w:rPr>
          <w:rFonts w:ascii="Times New Roman" w:hAnsi="Times New Roman" w:cs="Times New Roman"/>
          <w:sz w:val="24"/>
          <w:szCs w:val="24"/>
        </w:rPr>
        <w:t>.</w:t>
      </w:r>
    </w:p>
    <w:p w:rsidR="00CE265E" w:rsidRDefault="00CE265E" w:rsidP="003251D2">
      <w:pPr>
        <w:jc w:val="both"/>
        <w:rPr>
          <w:rFonts w:ascii="Times New Roman" w:hAnsi="Times New Roman" w:cs="Times New Roman"/>
          <w:sz w:val="24"/>
          <w:szCs w:val="24"/>
          <w:u w:val="single"/>
        </w:rPr>
      </w:pPr>
      <w:r w:rsidRPr="00CE265E">
        <w:rPr>
          <w:rFonts w:ascii="Times New Roman" w:hAnsi="Times New Roman" w:cs="Times New Roman"/>
          <w:sz w:val="24"/>
          <w:szCs w:val="24"/>
          <w:u w:val="single"/>
        </w:rPr>
        <w:t>Problem Solving 1</w:t>
      </w:r>
    </w:p>
    <w:p w:rsidR="00CE265E" w:rsidRDefault="00CE265E" w:rsidP="003251D2">
      <w:pPr>
        <w:jc w:val="both"/>
        <w:rPr>
          <w:rFonts w:ascii="Times New Roman" w:hAnsi="Times New Roman" w:cs="Times New Roman"/>
          <w:sz w:val="24"/>
          <w:szCs w:val="24"/>
        </w:rPr>
      </w:pPr>
      <w:r>
        <w:rPr>
          <w:rFonts w:ascii="Times New Roman" w:hAnsi="Times New Roman" w:cs="Times New Roman"/>
          <w:sz w:val="24"/>
          <w:szCs w:val="24"/>
        </w:rPr>
        <w:t xml:space="preserve">Gli utenti divisi sempre per gruppi sono invitati dagli educatori a indicare in una scheda, quelle che secondo loro possono essere le proprietà benefiche delle erbe aromatiche. Dovranno consultarsi con il proprio gruppo e gli educatori osserveranno l’attività e interverranno solo se necessario, al fine di osservare se </w:t>
      </w:r>
      <w:r w:rsidR="00AD7014">
        <w:rPr>
          <w:rFonts w:ascii="Times New Roman" w:hAnsi="Times New Roman" w:cs="Times New Roman"/>
          <w:sz w:val="24"/>
          <w:szCs w:val="24"/>
        </w:rPr>
        <w:t xml:space="preserve">giunti </w:t>
      </w:r>
      <w:r>
        <w:rPr>
          <w:rFonts w:ascii="Times New Roman" w:hAnsi="Times New Roman" w:cs="Times New Roman"/>
          <w:sz w:val="24"/>
          <w:szCs w:val="24"/>
        </w:rPr>
        <w:t>a questa fase gli utenti sono in grado di risolvere una situazione problematica avendo come unico supporto il gruppo.</w:t>
      </w:r>
    </w:p>
    <w:p w:rsidR="00493CC6" w:rsidRDefault="00493CC6" w:rsidP="003251D2">
      <w:pPr>
        <w:jc w:val="both"/>
        <w:rPr>
          <w:rFonts w:ascii="Times New Roman" w:hAnsi="Times New Roman" w:cs="Times New Roman"/>
          <w:sz w:val="24"/>
          <w:szCs w:val="24"/>
          <w:u w:val="single"/>
        </w:rPr>
      </w:pPr>
    </w:p>
    <w:p w:rsidR="00493CC6" w:rsidRDefault="00493CC6" w:rsidP="003251D2">
      <w:pPr>
        <w:jc w:val="both"/>
        <w:rPr>
          <w:rFonts w:ascii="Times New Roman" w:hAnsi="Times New Roman" w:cs="Times New Roman"/>
          <w:sz w:val="24"/>
          <w:szCs w:val="24"/>
          <w:u w:val="single"/>
        </w:rPr>
      </w:pPr>
    </w:p>
    <w:p w:rsidR="003E2BBC" w:rsidRDefault="003E2BBC" w:rsidP="003251D2">
      <w:pPr>
        <w:jc w:val="both"/>
        <w:rPr>
          <w:rFonts w:ascii="Times New Roman" w:hAnsi="Times New Roman" w:cs="Times New Roman"/>
          <w:sz w:val="24"/>
          <w:szCs w:val="24"/>
          <w:u w:val="single"/>
        </w:rPr>
      </w:pPr>
      <w:r w:rsidRPr="003E2BBC">
        <w:rPr>
          <w:rFonts w:ascii="Times New Roman" w:hAnsi="Times New Roman" w:cs="Times New Roman"/>
          <w:sz w:val="24"/>
          <w:szCs w:val="24"/>
          <w:u w:val="single"/>
        </w:rPr>
        <w:lastRenderedPageBreak/>
        <w:t>Scheda</w:t>
      </w:r>
    </w:p>
    <w:p w:rsidR="003E2BBC" w:rsidRDefault="003E2BBC" w:rsidP="003251D2">
      <w:pPr>
        <w:jc w:val="both"/>
        <w:rPr>
          <w:rFonts w:ascii="Times New Roman" w:hAnsi="Times New Roman" w:cs="Times New Roman"/>
          <w:sz w:val="24"/>
          <w:szCs w:val="24"/>
        </w:rPr>
      </w:pPr>
      <w:r>
        <w:rPr>
          <w:rFonts w:ascii="Times New Roman" w:hAnsi="Times New Roman" w:cs="Times New Roman"/>
          <w:sz w:val="24"/>
          <w:szCs w:val="24"/>
        </w:rPr>
        <w:t>Con l’aiuto dei compagni scrivi</w:t>
      </w:r>
      <w:r w:rsidR="00F3162C">
        <w:rPr>
          <w:rFonts w:ascii="Times New Roman" w:hAnsi="Times New Roman" w:cs="Times New Roman"/>
          <w:sz w:val="24"/>
          <w:szCs w:val="24"/>
        </w:rPr>
        <w:t xml:space="preserve"> </w:t>
      </w:r>
      <w:r>
        <w:rPr>
          <w:rFonts w:ascii="Times New Roman" w:hAnsi="Times New Roman" w:cs="Times New Roman"/>
          <w:sz w:val="24"/>
          <w:szCs w:val="24"/>
        </w:rPr>
        <w:t xml:space="preserve"> di seguito</w:t>
      </w:r>
      <w:r w:rsidR="00F3162C">
        <w:rPr>
          <w:rFonts w:ascii="Times New Roman" w:hAnsi="Times New Roman" w:cs="Times New Roman"/>
          <w:sz w:val="24"/>
          <w:szCs w:val="24"/>
        </w:rPr>
        <w:t xml:space="preserve"> il nome di ogni piant</w:t>
      </w:r>
      <w:r w:rsidR="00602928">
        <w:rPr>
          <w:rFonts w:ascii="Times New Roman" w:hAnsi="Times New Roman" w:cs="Times New Roman"/>
          <w:sz w:val="24"/>
          <w:szCs w:val="24"/>
        </w:rPr>
        <w:t>a</w:t>
      </w:r>
      <w:r w:rsidR="00F3162C">
        <w:rPr>
          <w:rFonts w:ascii="Times New Roman" w:hAnsi="Times New Roman" w:cs="Times New Roman"/>
          <w:sz w:val="24"/>
          <w:szCs w:val="24"/>
        </w:rPr>
        <w:t xml:space="preserve"> e</w:t>
      </w:r>
      <w:r>
        <w:rPr>
          <w:rFonts w:ascii="Times New Roman" w:hAnsi="Times New Roman" w:cs="Times New Roman"/>
          <w:sz w:val="24"/>
          <w:szCs w:val="24"/>
        </w:rPr>
        <w:t xml:space="preserve"> quelle che secondo te possono essere le proprietà delle seguenti erbe aromatiche.</w:t>
      </w:r>
    </w:p>
    <w:p w:rsidR="000B1072" w:rsidRDefault="000B1072" w:rsidP="003251D2">
      <w:pPr>
        <w:jc w:val="both"/>
        <w:rPr>
          <w:rFonts w:ascii="Times New Roman" w:hAnsi="Times New Roman" w:cs="Times New Roman"/>
          <w:sz w:val="24"/>
          <w:szCs w:val="24"/>
        </w:rPr>
      </w:pPr>
    </w:p>
    <w:p w:rsidR="000B1072" w:rsidRPr="00493CC6" w:rsidRDefault="000B1072" w:rsidP="005468B5">
      <w:pPr>
        <w:jc w:val="both"/>
        <w:rPr>
          <w:rFonts w:ascii="Times New Roman" w:hAnsi="Times New Roman" w:cs="Times New Roman"/>
          <w:i/>
          <w:sz w:val="24"/>
          <w:szCs w:val="24"/>
        </w:rPr>
      </w:pPr>
      <w:r w:rsidRPr="006C4E35">
        <w:rPr>
          <w:rFonts w:ascii="Times New Roman" w:hAnsi="Times New Roman" w:cs="Times New Roman"/>
          <w:b/>
          <w:i/>
          <w:sz w:val="24"/>
          <w:szCs w:val="24"/>
        </w:rPr>
        <w:t>Proprietà</w:t>
      </w:r>
      <w:r w:rsidRPr="00493CC6">
        <w:rPr>
          <w:rFonts w:ascii="Times New Roman" w:hAnsi="Times New Roman" w:cs="Times New Roman"/>
          <w:i/>
          <w:sz w:val="24"/>
          <w:szCs w:val="24"/>
        </w:rPr>
        <w:t>: aiuta a digerire, allevia il mal di gola, analgesica, antidolorifico per uso estern</w:t>
      </w:r>
      <w:r w:rsidR="00E12358" w:rsidRPr="00493CC6">
        <w:rPr>
          <w:rFonts w:ascii="Times New Roman" w:hAnsi="Times New Roman" w:cs="Times New Roman"/>
          <w:i/>
          <w:sz w:val="24"/>
          <w:szCs w:val="24"/>
        </w:rPr>
        <w:t>o, diuretico, fa diminuire la febbre.</w:t>
      </w:r>
      <w:r w:rsidR="00AD7B61" w:rsidRPr="00493CC6">
        <w:rPr>
          <w:rFonts w:ascii="Times New Roman" w:hAnsi="Times New Roman" w:cs="Times New Roman"/>
          <w:i/>
          <w:sz w:val="24"/>
          <w:szCs w:val="24"/>
        </w:rPr>
        <w:t xml:space="preserve"> </w:t>
      </w:r>
      <w:r w:rsidR="00AD7B61" w:rsidRPr="006C4E35">
        <w:rPr>
          <w:rFonts w:ascii="Times New Roman" w:hAnsi="Times New Roman" w:cs="Times New Roman"/>
          <w:b/>
          <w:i/>
          <w:sz w:val="24"/>
          <w:szCs w:val="24"/>
        </w:rPr>
        <w:t>Nomi</w:t>
      </w:r>
      <w:r w:rsidR="00AD7B61" w:rsidRPr="00493CC6">
        <w:rPr>
          <w:rFonts w:ascii="Times New Roman" w:hAnsi="Times New Roman" w:cs="Times New Roman"/>
          <w:i/>
          <w:sz w:val="24"/>
          <w:szCs w:val="24"/>
        </w:rPr>
        <w:t>: Basilico, Peperoncini, Alloro, Rosmarino, Salvia, Alloro.</w:t>
      </w:r>
    </w:p>
    <w:p w:rsidR="005468B5" w:rsidRPr="00493CC6" w:rsidRDefault="000B1072" w:rsidP="00493CC6">
      <w:pPr>
        <w:jc w:val="both"/>
        <w:rPr>
          <w:rFonts w:ascii="Times New Roman" w:hAnsi="Times New Roman" w:cs="Times New Roman"/>
          <w:b/>
          <w:sz w:val="24"/>
          <w:szCs w:val="24"/>
        </w:rPr>
      </w:pPr>
      <w:r w:rsidRPr="00493CC6">
        <w:rPr>
          <w:rFonts w:ascii="Times New Roman" w:hAnsi="Times New Roman" w:cs="Times New Roman"/>
          <w:b/>
          <w:sz w:val="24"/>
          <w:szCs w:val="24"/>
        </w:rPr>
        <w:t>Erbe aromatiche</w:t>
      </w:r>
    </w:p>
    <w:p w:rsidR="005468B5" w:rsidRDefault="005468B5" w:rsidP="005468B5">
      <w:pPr>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0528" behindDoc="0" locked="0" layoutInCell="1" allowOverlap="1">
            <wp:simplePos x="0" y="0"/>
            <wp:positionH relativeFrom="column">
              <wp:align>left</wp:align>
            </wp:positionH>
            <wp:positionV relativeFrom="paragraph">
              <wp:align>top</wp:align>
            </wp:positionV>
            <wp:extent cx="1763899" cy="1891862"/>
            <wp:effectExtent l="19050" t="0" r="7751" b="0"/>
            <wp:wrapSquare wrapText="bothSides"/>
            <wp:docPr id="4" name="Immagine 3" descr="basili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ilico2.jpg"/>
                    <pic:cNvPicPr/>
                  </pic:nvPicPr>
                  <pic:blipFill>
                    <a:blip r:embed="rId26" cstate="print"/>
                    <a:stretch>
                      <a:fillRect/>
                    </a:stretch>
                  </pic:blipFill>
                  <pic:spPr>
                    <a:xfrm>
                      <a:off x="0" y="0"/>
                      <a:ext cx="1763899" cy="1891862"/>
                    </a:xfrm>
                    <a:prstGeom prst="rect">
                      <a:avLst/>
                    </a:prstGeom>
                  </pic:spPr>
                </pic:pic>
              </a:graphicData>
            </a:graphic>
          </wp:anchor>
        </w:drawing>
      </w:r>
      <w:r>
        <w:rPr>
          <w:rFonts w:ascii="Times New Roman" w:hAnsi="Times New Roman" w:cs="Times New Roman"/>
          <w:sz w:val="24"/>
          <w:szCs w:val="24"/>
        </w:rPr>
        <w:t xml:space="preserve">                  …………………………………………</w:t>
      </w:r>
    </w:p>
    <w:p w:rsidR="005468B5" w:rsidRDefault="005468B5" w:rsidP="005468B5">
      <w:pPr>
        <w:jc w:val="both"/>
        <w:rPr>
          <w:rFonts w:ascii="Times New Roman" w:hAnsi="Times New Roman" w:cs="Times New Roman"/>
          <w:sz w:val="24"/>
          <w:szCs w:val="24"/>
        </w:rPr>
      </w:pPr>
      <w:r>
        <w:rPr>
          <w:rFonts w:ascii="Times New Roman" w:hAnsi="Times New Roman" w:cs="Times New Roman"/>
          <w:sz w:val="24"/>
          <w:szCs w:val="24"/>
        </w:rPr>
        <w:t xml:space="preserve">                ………………………………………..</w:t>
      </w:r>
    </w:p>
    <w:p w:rsidR="005468B5" w:rsidRDefault="005468B5" w:rsidP="005468B5">
      <w:pPr>
        <w:jc w:val="both"/>
        <w:rPr>
          <w:rFonts w:ascii="Times New Roman" w:hAnsi="Times New Roman" w:cs="Times New Roman"/>
          <w:sz w:val="24"/>
          <w:szCs w:val="24"/>
        </w:rPr>
      </w:pPr>
      <w:r>
        <w:rPr>
          <w:rFonts w:ascii="Times New Roman" w:hAnsi="Times New Roman" w:cs="Times New Roman"/>
          <w:sz w:val="24"/>
          <w:szCs w:val="24"/>
        </w:rPr>
        <w:t xml:space="preserve">                ………………………………………..</w:t>
      </w:r>
    </w:p>
    <w:p w:rsidR="005468B5" w:rsidRDefault="005468B5" w:rsidP="005468B5">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br w:type="textWrapping" w:clear="all"/>
      </w:r>
    </w:p>
    <w:p w:rsidR="005468B5" w:rsidRDefault="005468B5" w:rsidP="005468B5">
      <w:pPr>
        <w:jc w:val="center"/>
        <w:rPr>
          <w:rFonts w:ascii="Times New Roman" w:hAnsi="Times New Roman" w:cs="Times New Roman"/>
          <w:sz w:val="24"/>
          <w:szCs w:val="24"/>
        </w:rPr>
      </w:pPr>
    </w:p>
    <w:p w:rsidR="005468B5" w:rsidRDefault="005468B5" w:rsidP="005468B5">
      <w:pPr>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1552" behindDoc="0" locked="0" layoutInCell="1" allowOverlap="1">
            <wp:simplePos x="0" y="0"/>
            <wp:positionH relativeFrom="column">
              <wp:align>left</wp:align>
            </wp:positionH>
            <wp:positionV relativeFrom="paragraph">
              <wp:align>top</wp:align>
            </wp:positionV>
            <wp:extent cx="1939400" cy="1408386"/>
            <wp:effectExtent l="19050" t="0" r="3700" b="0"/>
            <wp:wrapSquare wrapText="bothSides"/>
            <wp:docPr id="6" name="Immagine 5" descr="allo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ro.jpg"/>
                    <pic:cNvPicPr/>
                  </pic:nvPicPr>
                  <pic:blipFill>
                    <a:blip r:embed="rId27" cstate="print"/>
                    <a:stretch>
                      <a:fillRect/>
                    </a:stretch>
                  </pic:blipFill>
                  <pic:spPr>
                    <a:xfrm>
                      <a:off x="0" y="0"/>
                      <a:ext cx="1939400" cy="1408386"/>
                    </a:xfrm>
                    <a:prstGeom prst="rect">
                      <a:avLst/>
                    </a:prstGeom>
                  </pic:spPr>
                </pic:pic>
              </a:graphicData>
            </a:graphic>
          </wp:anchor>
        </w:drawing>
      </w:r>
      <w:r>
        <w:rPr>
          <w:rFonts w:ascii="Times New Roman" w:hAnsi="Times New Roman" w:cs="Times New Roman"/>
          <w:sz w:val="24"/>
          <w:szCs w:val="24"/>
        </w:rPr>
        <w:t xml:space="preserve">               ………………………………………...</w:t>
      </w:r>
    </w:p>
    <w:p w:rsidR="005468B5" w:rsidRDefault="005468B5" w:rsidP="005468B5">
      <w:pPr>
        <w:jc w:val="right"/>
        <w:rPr>
          <w:rFonts w:ascii="Times New Roman" w:hAnsi="Times New Roman" w:cs="Times New Roman"/>
          <w:sz w:val="24"/>
          <w:szCs w:val="24"/>
        </w:rPr>
      </w:pPr>
      <w:r>
        <w:rPr>
          <w:rFonts w:ascii="Times New Roman" w:hAnsi="Times New Roman" w:cs="Times New Roman"/>
          <w:sz w:val="24"/>
          <w:szCs w:val="24"/>
        </w:rPr>
        <w:t>………………………………………...</w:t>
      </w:r>
    </w:p>
    <w:p w:rsidR="00B1532E" w:rsidRPr="00B1532E" w:rsidRDefault="005468B5" w:rsidP="00B1532E">
      <w:pPr>
        <w:jc w:val="right"/>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br w:type="textWrapping" w:clear="all"/>
      </w:r>
    </w:p>
    <w:p w:rsidR="00B1532E" w:rsidRDefault="00B1532E" w:rsidP="00B1532E">
      <w:pPr>
        <w:rPr>
          <w:rFonts w:ascii="Times New Roman" w:hAnsi="Times New Roman" w:cs="Times New Roman"/>
          <w:sz w:val="24"/>
          <w:szCs w:val="24"/>
        </w:rPr>
      </w:pPr>
    </w:p>
    <w:p w:rsidR="00B1532E" w:rsidRDefault="00B1532E" w:rsidP="00B1532E">
      <w:pPr>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2576" behindDoc="0" locked="0" layoutInCell="1" allowOverlap="1">
            <wp:simplePos x="0" y="0"/>
            <wp:positionH relativeFrom="column">
              <wp:align>left</wp:align>
            </wp:positionH>
            <wp:positionV relativeFrom="paragraph">
              <wp:align>top</wp:align>
            </wp:positionV>
            <wp:extent cx="1822516" cy="2417380"/>
            <wp:effectExtent l="19050" t="0" r="6284" b="0"/>
            <wp:wrapSquare wrapText="bothSides"/>
            <wp:docPr id="7" name="Immagine 6" descr="rosmarino_big10820101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marino_big108201011152.jpg"/>
                    <pic:cNvPicPr/>
                  </pic:nvPicPr>
                  <pic:blipFill>
                    <a:blip r:embed="rId28" cstate="print"/>
                    <a:stretch>
                      <a:fillRect/>
                    </a:stretch>
                  </pic:blipFill>
                  <pic:spPr>
                    <a:xfrm>
                      <a:off x="0" y="0"/>
                      <a:ext cx="1822516" cy="2417380"/>
                    </a:xfrm>
                    <a:prstGeom prst="rect">
                      <a:avLst/>
                    </a:prstGeom>
                  </pic:spPr>
                </pic:pic>
              </a:graphicData>
            </a:graphic>
          </wp:anchor>
        </w:drawing>
      </w:r>
    </w:p>
    <w:p w:rsidR="00B1532E" w:rsidRDefault="00B1532E" w:rsidP="00B1532E">
      <w:pPr>
        <w:jc w:val="right"/>
        <w:rPr>
          <w:rFonts w:ascii="Times New Roman" w:hAnsi="Times New Roman" w:cs="Times New Roman"/>
          <w:sz w:val="24"/>
          <w:szCs w:val="24"/>
        </w:rPr>
      </w:pPr>
      <w:r>
        <w:rPr>
          <w:rFonts w:ascii="Times New Roman" w:hAnsi="Times New Roman" w:cs="Times New Roman"/>
          <w:sz w:val="24"/>
          <w:szCs w:val="24"/>
        </w:rPr>
        <w:t>….………………………………………</w:t>
      </w:r>
    </w:p>
    <w:p w:rsidR="00B1532E" w:rsidRDefault="00B1532E" w:rsidP="00B1532E">
      <w:pPr>
        <w:jc w:val="right"/>
        <w:rPr>
          <w:rFonts w:ascii="Times New Roman" w:hAnsi="Times New Roman" w:cs="Times New Roman"/>
          <w:sz w:val="24"/>
          <w:szCs w:val="24"/>
        </w:rPr>
      </w:pPr>
      <w:r>
        <w:rPr>
          <w:rFonts w:ascii="Times New Roman" w:hAnsi="Times New Roman" w:cs="Times New Roman"/>
          <w:sz w:val="24"/>
          <w:szCs w:val="24"/>
        </w:rPr>
        <w:t>………………………………………….</w:t>
      </w:r>
    </w:p>
    <w:p w:rsidR="00B1532E" w:rsidRDefault="00B1532E" w:rsidP="00B1532E">
      <w:pPr>
        <w:jc w:val="right"/>
        <w:rPr>
          <w:rFonts w:ascii="Times New Roman" w:hAnsi="Times New Roman" w:cs="Times New Roman"/>
          <w:sz w:val="24"/>
          <w:szCs w:val="24"/>
        </w:rPr>
      </w:pPr>
      <w:r>
        <w:rPr>
          <w:rFonts w:ascii="Times New Roman" w:hAnsi="Times New Roman" w:cs="Times New Roman"/>
          <w:sz w:val="24"/>
          <w:szCs w:val="24"/>
        </w:rPr>
        <w:t>………………………………………….</w:t>
      </w:r>
    </w:p>
    <w:p w:rsidR="00493CC6" w:rsidRDefault="00B1532E" w:rsidP="00493CC6">
      <w:pPr>
        <w:jc w:val="right"/>
        <w:rPr>
          <w:rFonts w:ascii="Times New Roman" w:hAnsi="Times New Roman" w:cs="Times New Roman"/>
          <w:sz w:val="24"/>
          <w:szCs w:val="24"/>
        </w:rPr>
      </w:pPr>
      <w:r>
        <w:rPr>
          <w:rFonts w:ascii="Times New Roman" w:hAnsi="Times New Roman" w:cs="Times New Roman"/>
          <w:sz w:val="24"/>
          <w:szCs w:val="24"/>
        </w:rPr>
        <w:tab/>
      </w:r>
    </w:p>
    <w:p w:rsidR="00493CC6" w:rsidRDefault="00493CC6" w:rsidP="00B1532E">
      <w:pPr>
        <w:tabs>
          <w:tab w:val="left" w:pos="1390"/>
        </w:tabs>
        <w:jc w:val="right"/>
        <w:rPr>
          <w:rFonts w:ascii="Times New Roman" w:hAnsi="Times New Roman" w:cs="Times New Roman"/>
          <w:sz w:val="24"/>
          <w:szCs w:val="24"/>
        </w:rPr>
      </w:pPr>
    </w:p>
    <w:p w:rsidR="00493CC6" w:rsidRDefault="00493CC6" w:rsidP="00B1532E">
      <w:pPr>
        <w:tabs>
          <w:tab w:val="left" w:pos="1390"/>
        </w:tabs>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3600" behindDoc="0" locked="0" layoutInCell="1" allowOverlap="1">
            <wp:simplePos x="0" y="0"/>
            <wp:positionH relativeFrom="column">
              <wp:posOffset>-160020</wp:posOffset>
            </wp:positionH>
            <wp:positionV relativeFrom="paragraph">
              <wp:posOffset>174625</wp:posOffset>
            </wp:positionV>
            <wp:extent cx="1620520" cy="2270125"/>
            <wp:effectExtent l="19050" t="0" r="0" b="0"/>
            <wp:wrapSquare wrapText="bothSides"/>
            <wp:docPr id="8" name="Immagine 7" descr="peperonc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peroncini.jpg"/>
                    <pic:cNvPicPr/>
                  </pic:nvPicPr>
                  <pic:blipFill>
                    <a:blip r:embed="rId29" cstate="print"/>
                    <a:stretch>
                      <a:fillRect/>
                    </a:stretch>
                  </pic:blipFill>
                  <pic:spPr>
                    <a:xfrm>
                      <a:off x="0" y="0"/>
                      <a:ext cx="1620520" cy="2270125"/>
                    </a:xfrm>
                    <a:prstGeom prst="rect">
                      <a:avLst/>
                    </a:prstGeom>
                  </pic:spPr>
                </pic:pic>
              </a:graphicData>
            </a:graphic>
          </wp:anchor>
        </w:drawing>
      </w:r>
    </w:p>
    <w:p w:rsidR="00B1532E" w:rsidRDefault="00B1532E" w:rsidP="00B1532E">
      <w:pPr>
        <w:tabs>
          <w:tab w:val="left" w:pos="1390"/>
        </w:tabs>
        <w:jc w:val="right"/>
        <w:rPr>
          <w:rFonts w:ascii="Times New Roman" w:hAnsi="Times New Roman" w:cs="Times New Roman"/>
          <w:sz w:val="24"/>
          <w:szCs w:val="24"/>
        </w:rPr>
      </w:pPr>
      <w:r>
        <w:rPr>
          <w:rFonts w:ascii="Times New Roman" w:hAnsi="Times New Roman" w:cs="Times New Roman"/>
          <w:sz w:val="24"/>
          <w:szCs w:val="24"/>
        </w:rPr>
        <w:t>..................................................................</w:t>
      </w:r>
    </w:p>
    <w:p w:rsidR="00B1532E" w:rsidRDefault="00B1532E" w:rsidP="00B1532E">
      <w:pPr>
        <w:tabs>
          <w:tab w:val="left" w:pos="1390"/>
        </w:tabs>
        <w:jc w:val="right"/>
        <w:rPr>
          <w:rFonts w:ascii="Times New Roman" w:hAnsi="Times New Roman" w:cs="Times New Roman"/>
          <w:sz w:val="24"/>
          <w:szCs w:val="24"/>
        </w:rPr>
      </w:pPr>
      <w:r>
        <w:rPr>
          <w:rFonts w:ascii="Times New Roman" w:hAnsi="Times New Roman" w:cs="Times New Roman"/>
          <w:sz w:val="24"/>
          <w:szCs w:val="24"/>
        </w:rPr>
        <w:t>………………………………………….</w:t>
      </w:r>
    </w:p>
    <w:p w:rsidR="00E43C34" w:rsidRDefault="00B1532E" w:rsidP="00C15EB5">
      <w:pPr>
        <w:tabs>
          <w:tab w:val="left" w:pos="1390"/>
        </w:tabs>
        <w:jc w:val="right"/>
        <w:rPr>
          <w:rFonts w:ascii="Times New Roman" w:hAnsi="Times New Roman" w:cs="Times New Roman"/>
          <w:sz w:val="24"/>
          <w:szCs w:val="24"/>
        </w:rPr>
      </w:pPr>
      <w:r>
        <w:rPr>
          <w:rFonts w:ascii="Times New Roman" w:hAnsi="Times New Roman" w:cs="Times New Roman"/>
          <w:sz w:val="24"/>
          <w:szCs w:val="24"/>
        </w:rPr>
        <w:t>………………………………………….</w:t>
      </w:r>
    </w:p>
    <w:p w:rsidR="00E43C34" w:rsidRPr="00E43C34" w:rsidRDefault="00E43C34" w:rsidP="00E43C34">
      <w:pPr>
        <w:rPr>
          <w:rFonts w:ascii="Times New Roman" w:hAnsi="Times New Roman" w:cs="Times New Roman"/>
          <w:sz w:val="24"/>
          <w:szCs w:val="24"/>
        </w:rPr>
      </w:pPr>
    </w:p>
    <w:p w:rsidR="00E43C34" w:rsidRPr="00E43C34" w:rsidRDefault="00E43C34" w:rsidP="00E43C34">
      <w:pPr>
        <w:rPr>
          <w:rFonts w:ascii="Times New Roman" w:hAnsi="Times New Roman" w:cs="Times New Roman"/>
          <w:sz w:val="24"/>
          <w:szCs w:val="24"/>
        </w:rPr>
      </w:pPr>
    </w:p>
    <w:p w:rsidR="00E43C34" w:rsidRPr="00E43C34" w:rsidRDefault="00E43C34" w:rsidP="00E43C34">
      <w:pPr>
        <w:rPr>
          <w:rFonts w:ascii="Times New Roman" w:hAnsi="Times New Roman" w:cs="Times New Roman"/>
          <w:sz w:val="24"/>
          <w:szCs w:val="24"/>
        </w:rPr>
      </w:pPr>
    </w:p>
    <w:p w:rsidR="00C15EB5" w:rsidRDefault="00E43C34" w:rsidP="00E43C34">
      <w:pPr>
        <w:tabs>
          <w:tab w:val="left" w:pos="927"/>
          <w:tab w:val="left" w:pos="1390"/>
        </w:tabs>
        <w:rPr>
          <w:rFonts w:ascii="Times New Roman" w:hAnsi="Times New Roman" w:cs="Times New Roman"/>
          <w:sz w:val="24"/>
          <w:szCs w:val="24"/>
        </w:rPr>
      </w:pPr>
      <w:r>
        <w:rPr>
          <w:rFonts w:ascii="Times New Roman" w:hAnsi="Times New Roman" w:cs="Times New Roman"/>
          <w:sz w:val="24"/>
          <w:szCs w:val="24"/>
        </w:rPr>
        <w:tab/>
      </w:r>
    </w:p>
    <w:p w:rsidR="00E43C34" w:rsidRDefault="00493CC6" w:rsidP="00E43C34">
      <w:pPr>
        <w:tabs>
          <w:tab w:val="left" w:pos="1159"/>
        </w:tabs>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4624" behindDoc="0" locked="0" layoutInCell="1" allowOverlap="1">
            <wp:simplePos x="0" y="0"/>
            <wp:positionH relativeFrom="column">
              <wp:posOffset>-160020</wp:posOffset>
            </wp:positionH>
            <wp:positionV relativeFrom="paragraph">
              <wp:posOffset>278765</wp:posOffset>
            </wp:positionV>
            <wp:extent cx="1851660" cy="2438400"/>
            <wp:effectExtent l="19050" t="0" r="0" b="0"/>
            <wp:wrapSquare wrapText="bothSides"/>
            <wp:docPr id="9" name="Immagine 8" descr="prezzem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zzemolo.jpg"/>
                    <pic:cNvPicPr/>
                  </pic:nvPicPr>
                  <pic:blipFill>
                    <a:blip r:embed="rId30" cstate="print"/>
                    <a:stretch>
                      <a:fillRect/>
                    </a:stretch>
                  </pic:blipFill>
                  <pic:spPr>
                    <a:xfrm>
                      <a:off x="0" y="0"/>
                      <a:ext cx="1851660" cy="2438400"/>
                    </a:xfrm>
                    <a:prstGeom prst="rect">
                      <a:avLst/>
                    </a:prstGeom>
                  </pic:spPr>
                </pic:pic>
              </a:graphicData>
            </a:graphic>
          </wp:anchor>
        </w:drawing>
      </w:r>
    </w:p>
    <w:p w:rsidR="00E43C34" w:rsidRDefault="00E43C34" w:rsidP="00E43C34">
      <w:pPr>
        <w:tabs>
          <w:tab w:val="left" w:pos="1159"/>
        </w:tabs>
        <w:jc w:val="right"/>
        <w:rPr>
          <w:rFonts w:ascii="Times New Roman" w:hAnsi="Times New Roman" w:cs="Times New Roman"/>
          <w:sz w:val="24"/>
          <w:szCs w:val="24"/>
        </w:rPr>
      </w:pPr>
    </w:p>
    <w:p w:rsidR="00E43C34" w:rsidRDefault="00E43C34" w:rsidP="00E43C34">
      <w:pPr>
        <w:tabs>
          <w:tab w:val="left" w:pos="1159"/>
        </w:tabs>
        <w:jc w:val="right"/>
        <w:rPr>
          <w:rFonts w:ascii="Times New Roman" w:hAnsi="Times New Roman" w:cs="Times New Roman"/>
          <w:sz w:val="24"/>
          <w:szCs w:val="24"/>
        </w:rPr>
      </w:pPr>
      <w:r>
        <w:rPr>
          <w:rFonts w:ascii="Times New Roman" w:hAnsi="Times New Roman" w:cs="Times New Roman"/>
          <w:sz w:val="24"/>
          <w:szCs w:val="24"/>
        </w:rPr>
        <w:t>…………………………………….</w:t>
      </w:r>
    </w:p>
    <w:p w:rsidR="00E43C34" w:rsidRDefault="00E43C34" w:rsidP="00E43C34">
      <w:pPr>
        <w:tabs>
          <w:tab w:val="left" w:pos="1159"/>
        </w:tabs>
        <w:jc w:val="right"/>
        <w:rPr>
          <w:rFonts w:ascii="Times New Roman" w:hAnsi="Times New Roman" w:cs="Times New Roman"/>
          <w:sz w:val="24"/>
          <w:szCs w:val="24"/>
        </w:rPr>
      </w:pPr>
      <w:r>
        <w:rPr>
          <w:rFonts w:ascii="Times New Roman" w:hAnsi="Times New Roman" w:cs="Times New Roman"/>
          <w:sz w:val="24"/>
          <w:szCs w:val="24"/>
        </w:rPr>
        <w:t>…………………………………….</w:t>
      </w:r>
    </w:p>
    <w:p w:rsidR="00E43C34" w:rsidRDefault="00E43C34" w:rsidP="00E43C34">
      <w:pPr>
        <w:tabs>
          <w:tab w:val="left" w:pos="1159"/>
        </w:tabs>
        <w:jc w:val="right"/>
        <w:rPr>
          <w:rFonts w:ascii="Times New Roman" w:hAnsi="Times New Roman" w:cs="Times New Roman"/>
          <w:sz w:val="24"/>
          <w:szCs w:val="24"/>
        </w:rPr>
      </w:pPr>
      <w:r>
        <w:rPr>
          <w:rFonts w:ascii="Times New Roman" w:hAnsi="Times New Roman" w:cs="Times New Roman"/>
          <w:sz w:val="24"/>
          <w:szCs w:val="24"/>
        </w:rPr>
        <w:t>…………………………………….</w:t>
      </w:r>
    </w:p>
    <w:p w:rsidR="00420729" w:rsidRDefault="00E43C34" w:rsidP="00E43C34">
      <w:pPr>
        <w:tabs>
          <w:tab w:val="left" w:pos="1159"/>
        </w:tabs>
        <w:jc w:val="right"/>
        <w:rPr>
          <w:rFonts w:ascii="Times New Roman" w:hAnsi="Times New Roman" w:cs="Times New Roman"/>
          <w:sz w:val="24"/>
          <w:szCs w:val="24"/>
        </w:rPr>
      </w:pPr>
      <w:r>
        <w:rPr>
          <w:rFonts w:ascii="Times New Roman" w:hAnsi="Times New Roman" w:cs="Times New Roman"/>
          <w:sz w:val="24"/>
          <w:szCs w:val="24"/>
        </w:rPr>
        <w:br w:type="textWrapping" w:clear="all"/>
      </w:r>
    </w:p>
    <w:p w:rsidR="00420729" w:rsidRDefault="00420729" w:rsidP="00420729">
      <w:pPr>
        <w:rPr>
          <w:rFonts w:ascii="Times New Roman" w:hAnsi="Times New Roman" w:cs="Times New Roman"/>
          <w:sz w:val="24"/>
          <w:szCs w:val="24"/>
        </w:rPr>
      </w:pPr>
    </w:p>
    <w:p w:rsidR="00420729" w:rsidRDefault="00420729" w:rsidP="00420729">
      <w:pPr>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5648" behindDoc="0" locked="0" layoutInCell="1" allowOverlap="1">
            <wp:simplePos x="0" y="0"/>
            <wp:positionH relativeFrom="column">
              <wp:align>left</wp:align>
            </wp:positionH>
            <wp:positionV relativeFrom="paragraph">
              <wp:align>top</wp:align>
            </wp:positionV>
            <wp:extent cx="1851792" cy="1692166"/>
            <wp:effectExtent l="19050" t="0" r="0" b="0"/>
            <wp:wrapSquare wrapText="bothSides"/>
            <wp:docPr id="10" name="Immagine 9" descr="salv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via.jpg"/>
                    <pic:cNvPicPr/>
                  </pic:nvPicPr>
                  <pic:blipFill>
                    <a:blip r:embed="rId31" cstate="print"/>
                    <a:stretch>
                      <a:fillRect/>
                    </a:stretch>
                  </pic:blipFill>
                  <pic:spPr>
                    <a:xfrm>
                      <a:off x="0" y="0"/>
                      <a:ext cx="1851792" cy="1692166"/>
                    </a:xfrm>
                    <a:prstGeom prst="rect">
                      <a:avLst/>
                    </a:prstGeom>
                  </pic:spPr>
                </pic:pic>
              </a:graphicData>
            </a:graphic>
          </wp:anchor>
        </w:drawing>
      </w:r>
      <w:r>
        <w:rPr>
          <w:rFonts w:ascii="Times New Roman" w:hAnsi="Times New Roman" w:cs="Times New Roman"/>
          <w:sz w:val="24"/>
          <w:szCs w:val="24"/>
        </w:rPr>
        <w:t>…………………………………….</w:t>
      </w:r>
    </w:p>
    <w:p w:rsidR="00420729" w:rsidRDefault="00420729" w:rsidP="00420729">
      <w:pPr>
        <w:jc w:val="right"/>
        <w:rPr>
          <w:rFonts w:ascii="Times New Roman" w:hAnsi="Times New Roman" w:cs="Times New Roman"/>
          <w:sz w:val="24"/>
          <w:szCs w:val="24"/>
        </w:rPr>
      </w:pPr>
      <w:r>
        <w:rPr>
          <w:rFonts w:ascii="Times New Roman" w:hAnsi="Times New Roman" w:cs="Times New Roman"/>
          <w:sz w:val="24"/>
          <w:szCs w:val="24"/>
        </w:rPr>
        <w:t>……………………………………</w:t>
      </w:r>
    </w:p>
    <w:p w:rsidR="00B1532E" w:rsidRDefault="00420729" w:rsidP="00420729">
      <w:pPr>
        <w:jc w:val="right"/>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br w:type="textWrapping" w:clear="all"/>
      </w:r>
    </w:p>
    <w:p w:rsidR="00E12358" w:rsidRDefault="00E12358" w:rsidP="00E12358">
      <w:pPr>
        <w:rPr>
          <w:rFonts w:ascii="Times New Roman" w:hAnsi="Times New Roman" w:cs="Times New Roman"/>
          <w:sz w:val="24"/>
          <w:szCs w:val="24"/>
        </w:rPr>
      </w:pPr>
    </w:p>
    <w:p w:rsidR="00E12358" w:rsidRDefault="005479AF" w:rsidP="005777BD">
      <w:pPr>
        <w:jc w:val="both"/>
        <w:rPr>
          <w:rFonts w:ascii="Times New Roman" w:hAnsi="Times New Roman" w:cs="Times New Roman"/>
          <w:sz w:val="24"/>
          <w:szCs w:val="24"/>
          <w:u w:val="single"/>
        </w:rPr>
      </w:pPr>
      <w:r w:rsidRPr="005479AF">
        <w:rPr>
          <w:rFonts w:ascii="Times New Roman" w:hAnsi="Times New Roman" w:cs="Times New Roman"/>
          <w:sz w:val="24"/>
          <w:szCs w:val="24"/>
          <w:u w:val="single"/>
        </w:rPr>
        <w:lastRenderedPageBreak/>
        <w:t>Approfondimento teorico</w:t>
      </w:r>
    </w:p>
    <w:p w:rsidR="005479AF" w:rsidRDefault="005479AF" w:rsidP="005777BD">
      <w:pPr>
        <w:jc w:val="both"/>
        <w:rPr>
          <w:rFonts w:ascii="Times New Roman" w:hAnsi="Times New Roman" w:cs="Times New Roman"/>
          <w:sz w:val="24"/>
          <w:szCs w:val="24"/>
        </w:rPr>
      </w:pPr>
      <w:r>
        <w:rPr>
          <w:rFonts w:ascii="Times New Roman" w:hAnsi="Times New Roman" w:cs="Times New Roman"/>
          <w:sz w:val="24"/>
          <w:szCs w:val="24"/>
        </w:rPr>
        <w:t>L’approfondimento teorico consiste nella visita all’orto botanico dell’Università di Torino in Viale Mattioli. I ragazzi grazie alla visita guidata potranno scoprire le proprietà delle erbe, e non solo, sotto la guida di un esperto.</w:t>
      </w:r>
    </w:p>
    <w:p w:rsidR="005479AF" w:rsidRDefault="005479AF" w:rsidP="005777BD">
      <w:pPr>
        <w:jc w:val="both"/>
        <w:rPr>
          <w:rFonts w:ascii="Times New Roman" w:hAnsi="Times New Roman" w:cs="Times New Roman"/>
          <w:sz w:val="24"/>
          <w:szCs w:val="24"/>
          <w:u w:val="single"/>
        </w:rPr>
      </w:pPr>
      <w:r w:rsidRPr="005479AF">
        <w:rPr>
          <w:rFonts w:ascii="Times New Roman" w:hAnsi="Times New Roman" w:cs="Times New Roman"/>
          <w:sz w:val="24"/>
          <w:szCs w:val="24"/>
          <w:u w:val="single"/>
        </w:rPr>
        <w:t>Problem Solving 2</w:t>
      </w:r>
    </w:p>
    <w:p w:rsidR="005777BD" w:rsidRDefault="005479AF" w:rsidP="005777BD">
      <w:pPr>
        <w:jc w:val="both"/>
        <w:rPr>
          <w:rFonts w:ascii="Times New Roman" w:hAnsi="Times New Roman" w:cs="Times New Roman"/>
          <w:sz w:val="24"/>
          <w:szCs w:val="24"/>
        </w:rPr>
      </w:pPr>
      <w:r>
        <w:rPr>
          <w:rFonts w:ascii="Times New Roman" w:hAnsi="Times New Roman" w:cs="Times New Roman"/>
          <w:sz w:val="24"/>
          <w:szCs w:val="24"/>
        </w:rPr>
        <w:t>Dopo l’approfondimento teorico i gruppi risponderanno nuovamente all</w:t>
      </w:r>
      <w:r w:rsidR="00493CC6">
        <w:rPr>
          <w:rFonts w:ascii="Times New Roman" w:hAnsi="Times New Roman" w:cs="Times New Roman"/>
          <w:sz w:val="24"/>
          <w:szCs w:val="24"/>
        </w:rPr>
        <w:t>a scheda con le nuove conoscenze</w:t>
      </w:r>
      <w:r>
        <w:rPr>
          <w:rFonts w:ascii="Times New Roman" w:hAnsi="Times New Roman" w:cs="Times New Roman"/>
          <w:sz w:val="24"/>
          <w:szCs w:val="24"/>
        </w:rPr>
        <w:t xml:space="preserve"> acquisite</w:t>
      </w:r>
      <w:r w:rsidR="00023285">
        <w:rPr>
          <w:rFonts w:ascii="Times New Roman" w:hAnsi="Times New Roman" w:cs="Times New Roman"/>
          <w:sz w:val="24"/>
          <w:szCs w:val="24"/>
        </w:rPr>
        <w:t xml:space="preserve"> inserendo anche l’uso di queste erbe in ambito culinario, facendo l’esempio di una pietanza in cui esse potrebbero essere utilizzate</w:t>
      </w:r>
      <w:r>
        <w:rPr>
          <w:rFonts w:ascii="Times New Roman" w:hAnsi="Times New Roman" w:cs="Times New Roman"/>
          <w:sz w:val="24"/>
          <w:szCs w:val="24"/>
        </w:rPr>
        <w:t>. Successivamente i gruppi con l’aiuto degli educatori si confronteranno sulle risposte date</w:t>
      </w:r>
      <w:r w:rsidR="00AF3660">
        <w:rPr>
          <w:rFonts w:ascii="Times New Roman" w:hAnsi="Times New Roman" w:cs="Times New Roman"/>
          <w:sz w:val="24"/>
          <w:szCs w:val="24"/>
        </w:rPr>
        <w:t xml:space="preserve">. </w:t>
      </w:r>
    </w:p>
    <w:p w:rsidR="005777BD" w:rsidRDefault="005777BD" w:rsidP="005777BD">
      <w:pPr>
        <w:jc w:val="both"/>
        <w:rPr>
          <w:rFonts w:ascii="Times New Roman" w:hAnsi="Times New Roman" w:cs="Times New Roman"/>
          <w:sz w:val="24"/>
          <w:szCs w:val="24"/>
          <w:u w:val="single"/>
        </w:rPr>
      </w:pPr>
      <w:r w:rsidRPr="005777BD">
        <w:rPr>
          <w:rFonts w:ascii="Times New Roman" w:hAnsi="Times New Roman" w:cs="Times New Roman"/>
          <w:sz w:val="24"/>
          <w:szCs w:val="24"/>
          <w:u w:val="single"/>
        </w:rPr>
        <w:t>Generalizzazione dei concetti appresi</w:t>
      </w:r>
    </w:p>
    <w:p w:rsidR="005777BD" w:rsidRDefault="005777BD" w:rsidP="005777BD">
      <w:pPr>
        <w:jc w:val="both"/>
        <w:rPr>
          <w:rFonts w:ascii="Times New Roman" w:hAnsi="Times New Roman" w:cs="Times New Roman"/>
          <w:sz w:val="24"/>
          <w:szCs w:val="24"/>
        </w:rPr>
      </w:pPr>
      <w:r>
        <w:rPr>
          <w:rFonts w:ascii="Times New Roman" w:hAnsi="Times New Roman" w:cs="Times New Roman"/>
          <w:sz w:val="24"/>
          <w:szCs w:val="24"/>
        </w:rPr>
        <w:t xml:space="preserve">Attraverso </w:t>
      </w:r>
      <w:r w:rsidR="00C54ACE">
        <w:rPr>
          <w:rFonts w:ascii="Times New Roman" w:hAnsi="Times New Roman" w:cs="Times New Roman"/>
          <w:sz w:val="24"/>
          <w:szCs w:val="24"/>
        </w:rPr>
        <w:t xml:space="preserve">il Cooperative Learning </w:t>
      </w:r>
      <w:r>
        <w:rPr>
          <w:rFonts w:ascii="Times New Roman" w:hAnsi="Times New Roman" w:cs="Times New Roman"/>
          <w:sz w:val="24"/>
          <w:szCs w:val="24"/>
        </w:rPr>
        <w:t>si chiede ai ragazzi di prendere le foto raffiguranti le erbe prese in considerazione e di inserirle in un cartellone.</w:t>
      </w:r>
      <w:r w:rsidR="00C54ACE">
        <w:rPr>
          <w:rFonts w:ascii="Times New Roman" w:hAnsi="Times New Roman" w:cs="Times New Roman"/>
          <w:sz w:val="24"/>
          <w:szCs w:val="24"/>
        </w:rPr>
        <w:t xml:space="preserve"> Dovranno aiutarsi tra loro il più possibile ricercando il confronto. G</w:t>
      </w:r>
      <w:r>
        <w:rPr>
          <w:rFonts w:ascii="Times New Roman" w:hAnsi="Times New Roman" w:cs="Times New Roman"/>
          <w:sz w:val="24"/>
          <w:szCs w:val="24"/>
        </w:rPr>
        <w:t>li educatori</w:t>
      </w:r>
      <w:r w:rsidR="00C54ACE">
        <w:rPr>
          <w:rFonts w:ascii="Times New Roman" w:hAnsi="Times New Roman" w:cs="Times New Roman"/>
          <w:sz w:val="24"/>
          <w:szCs w:val="24"/>
        </w:rPr>
        <w:t xml:space="preserve"> osserveranno l’attività intervenendo solo nel momento di </w:t>
      </w:r>
      <w:r>
        <w:rPr>
          <w:rFonts w:ascii="Times New Roman" w:hAnsi="Times New Roman" w:cs="Times New Roman"/>
          <w:sz w:val="24"/>
          <w:szCs w:val="24"/>
        </w:rPr>
        <w:t>inserire le foto nella sezione corretta del cartellone, ovvero “nella sua proprietà”</w:t>
      </w:r>
      <w:r w:rsidR="00C54ACE">
        <w:rPr>
          <w:rFonts w:ascii="Times New Roman" w:hAnsi="Times New Roman" w:cs="Times New Roman"/>
          <w:sz w:val="24"/>
          <w:szCs w:val="24"/>
        </w:rPr>
        <w:t xml:space="preserve">, se ci fossero eventuali errori o situazioni di disturbo. </w:t>
      </w:r>
    </w:p>
    <w:p w:rsidR="005777BD" w:rsidRDefault="005777BD" w:rsidP="005777BD">
      <w:pPr>
        <w:jc w:val="both"/>
        <w:rPr>
          <w:rFonts w:ascii="Times New Roman" w:hAnsi="Times New Roman" w:cs="Times New Roman"/>
          <w:sz w:val="24"/>
          <w:szCs w:val="24"/>
          <w:u w:val="single"/>
        </w:rPr>
      </w:pPr>
      <w:r w:rsidRPr="005777BD">
        <w:rPr>
          <w:rFonts w:ascii="Times New Roman" w:hAnsi="Times New Roman" w:cs="Times New Roman"/>
          <w:sz w:val="24"/>
          <w:szCs w:val="24"/>
          <w:u w:val="single"/>
        </w:rPr>
        <w:t>Prodotto</w:t>
      </w:r>
    </w:p>
    <w:p w:rsidR="005777BD" w:rsidRDefault="005777BD" w:rsidP="005777BD">
      <w:pPr>
        <w:jc w:val="both"/>
        <w:rPr>
          <w:rFonts w:ascii="Times New Roman" w:hAnsi="Times New Roman" w:cs="Times New Roman"/>
          <w:sz w:val="24"/>
          <w:szCs w:val="24"/>
        </w:rPr>
      </w:pPr>
      <w:r>
        <w:rPr>
          <w:rFonts w:ascii="Times New Roman" w:hAnsi="Times New Roman" w:cs="Times New Roman"/>
          <w:sz w:val="24"/>
          <w:szCs w:val="24"/>
        </w:rPr>
        <w:t xml:space="preserve">I ragazzi insieme agli educatori e al giardiniere, costruiranno un’aiuola con le erbe aromatiche nella zona destinata al giardino. Ogni utente sceglierà la propria pianta, la quale sarà legata con un nastro colorato, uno diverso dall’altro, in modo tale che ognuno possa riconoscerla e prendersene cura. </w:t>
      </w:r>
    </w:p>
    <w:p w:rsidR="0068283F" w:rsidRPr="0068283F" w:rsidRDefault="0068283F" w:rsidP="005777BD">
      <w:pPr>
        <w:jc w:val="both"/>
        <w:rPr>
          <w:rFonts w:ascii="Times New Roman" w:hAnsi="Times New Roman" w:cs="Times New Roman"/>
          <w:b/>
          <w:sz w:val="24"/>
          <w:szCs w:val="24"/>
          <w:u w:val="single"/>
        </w:rPr>
      </w:pPr>
      <w:r w:rsidRPr="0068283F">
        <w:rPr>
          <w:rFonts w:ascii="Times New Roman" w:hAnsi="Times New Roman" w:cs="Times New Roman"/>
          <w:b/>
          <w:sz w:val="24"/>
          <w:szCs w:val="24"/>
          <w:u w:val="single"/>
        </w:rPr>
        <w:t>Aiuola con piante aromatiche</w:t>
      </w:r>
    </w:p>
    <w:p w:rsidR="0068283F" w:rsidRDefault="0068283F" w:rsidP="0068283F">
      <w:pPr>
        <w:rPr>
          <w:rFonts w:ascii="Times New Roman" w:hAnsi="Times New Roman" w:cs="Times New Roman"/>
          <w:sz w:val="24"/>
          <w:szCs w:val="24"/>
        </w:rPr>
      </w:pPr>
      <w:r>
        <w:rPr>
          <w:noProof/>
          <w:lang w:eastAsia="it-IT"/>
        </w:rPr>
        <w:drawing>
          <wp:inline distT="0" distB="0" distL="0" distR="0">
            <wp:extent cx="2251185" cy="1481959"/>
            <wp:effectExtent l="19050" t="0" r="0" b="0"/>
            <wp:docPr id="29" name="Immagine 6" descr="http://guide.pianetadonna.it/pictures/20101014/saperlo_come-preparare-un-aiuola-di-erbe-aromati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guide.pianetadonna.it/pictures/20101014/saperlo_come-preparare-un-aiuola-di-erbe-aromatiche.jpg"/>
                    <pic:cNvPicPr>
                      <a:picLocks noChangeAspect="1" noChangeArrowheads="1"/>
                    </pic:cNvPicPr>
                  </pic:nvPicPr>
                  <pic:blipFill>
                    <a:blip r:embed="rId32" cstate="print"/>
                    <a:srcRect/>
                    <a:stretch>
                      <a:fillRect/>
                    </a:stretch>
                  </pic:blipFill>
                  <pic:spPr bwMode="auto">
                    <a:xfrm>
                      <a:off x="0" y="0"/>
                      <a:ext cx="2252715" cy="1482966"/>
                    </a:xfrm>
                    <a:prstGeom prst="rect">
                      <a:avLst/>
                    </a:prstGeom>
                    <a:noFill/>
                    <a:ln w="9525">
                      <a:noFill/>
                      <a:miter lim="800000"/>
                      <a:headEnd/>
                      <a:tailEnd/>
                    </a:ln>
                  </pic:spPr>
                </pic:pic>
              </a:graphicData>
            </a:graphic>
          </wp:inline>
        </w:drawing>
      </w:r>
    </w:p>
    <w:p w:rsidR="0068283F" w:rsidRDefault="0068283F" w:rsidP="005777BD">
      <w:pPr>
        <w:jc w:val="both"/>
        <w:rPr>
          <w:rFonts w:ascii="Times New Roman" w:hAnsi="Times New Roman" w:cs="Times New Roman"/>
          <w:sz w:val="24"/>
          <w:szCs w:val="24"/>
        </w:rPr>
      </w:pPr>
    </w:p>
    <w:p w:rsidR="0068283F" w:rsidRDefault="0068283F" w:rsidP="005777BD">
      <w:pPr>
        <w:jc w:val="both"/>
        <w:rPr>
          <w:rFonts w:ascii="Times New Roman" w:hAnsi="Times New Roman" w:cs="Times New Roman"/>
          <w:sz w:val="24"/>
          <w:szCs w:val="24"/>
          <w:u w:val="single"/>
        </w:rPr>
      </w:pPr>
    </w:p>
    <w:p w:rsidR="0068283F" w:rsidRDefault="0068283F" w:rsidP="005777BD">
      <w:pPr>
        <w:jc w:val="both"/>
        <w:rPr>
          <w:rFonts w:ascii="Times New Roman" w:hAnsi="Times New Roman" w:cs="Times New Roman"/>
          <w:sz w:val="24"/>
          <w:szCs w:val="24"/>
          <w:u w:val="single"/>
        </w:rPr>
      </w:pPr>
    </w:p>
    <w:p w:rsidR="0068283F" w:rsidRDefault="00C37451" w:rsidP="005777BD">
      <w:pPr>
        <w:jc w:val="both"/>
        <w:rPr>
          <w:rFonts w:ascii="Times New Roman" w:hAnsi="Times New Roman" w:cs="Times New Roman"/>
          <w:sz w:val="24"/>
          <w:szCs w:val="24"/>
          <w:u w:val="single"/>
        </w:rPr>
      </w:pPr>
      <w:r w:rsidRPr="00602928">
        <w:rPr>
          <w:rFonts w:ascii="Times New Roman" w:hAnsi="Times New Roman" w:cs="Times New Roman"/>
          <w:sz w:val="24"/>
          <w:szCs w:val="24"/>
          <w:u w:val="single"/>
        </w:rPr>
        <w:lastRenderedPageBreak/>
        <w:t>Attività 4</w:t>
      </w:r>
    </w:p>
    <w:p w:rsidR="00911094" w:rsidRPr="0068283F" w:rsidRDefault="00911094" w:rsidP="005777BD">
      <w:pPr>
        <w:jc w:val="both"/>
        <w:rPr>
          <w:rFonts w:ascii="Times New Roman" w:hAnsi="Times New Roman" w:cs="Times New Roman"/>
          <w:sz w:val="24"/>
          <w:szCs w:val="24"/>
          <w:u w:val="single"/>
        </w:rPr>
      </w:pPr>
      <w:r>
        <w:rPr>
          <w:rFonts w:ascii="Times New Roman" w:hAnsi="Times New Roman" w:cs="Times New Roman"/>
          <w:sz w:val="24"/>
          <w:szCs w:val="24"/>
        </w:rPr>
        <w:t>L’attività sarà composta da due momenti fondamentali:</w:t>
      </w:r>
    </w:p>
    <w:p w:rsidR="00911094" w:rsidRDefault="00F634BC" w:rsidP="00911094">
      <w:pPr>
        <w:pStyle w:val="Paragrafoelenco"/>
        <w:numPr>
          <w:ilvl w:val="0"/>
          <w:numId w:val="6"/>
        </w:numPr>
        <w:jc w:val="both"/>
        <w:rPr>
          <w:rFonts w:ascii="Times New Roman" w:hAnsi="Times New Roman" w:cs="Times New Roman"/>
          <w:sz w:val="24"/>
          <w:szCs w:val="24"/>
        </w:rPr>
      </w:pPr>
      <w:r>
        <w:rPr>
          <w:rFonts w:ascii="Times New Roman" w:hAnsi="Times New Roman" w:cs="Times New Roman"/>
          <w:sz w:val="24"/>
          <w:szCs w:val="24"/>
        </w:rPr>
        <w:t>Raccolta dei frutti dell’orto e la loro preparazione</w:t>
      </w:r>
    </w:p>
    <w:p w:rsidR="00F634BC" w:rsidRDefault="00F634BC" w:rsidP="00911094">
      <w:pPr>
        <w:pStyle w:val="Paragrafoelenco"/>
        <w:numPr>
          <w:ilvl w:val="0"/>
          <w:numId w:val="6"/>
        </w:numPr>
        <w:jc w:val="both"/>
        <w:rPr>
          <w:rFonts w:ascii="Times New Roman" w:hAnsi="Times New Roman" w:cs="Times New Roman"/>
          <w:sz w:val="24"/>
          <w:szCs w:val="24"/>
        </w:rPr>
      </w:pPr>
      <w:r>
        <w:rPr>
          <w:rFonts w:ascii="Times New Roman" w:hAnsi="Times New Roman" w:cs="Times New Roman"/>
          <w:sz w:val="24"/>
          <w:szCs w:val="24"/>
        </w:rPr>
        <w:t>Creazione della brochure con le ricette dell’orto alla tavola e il completamento dell’album fotografico</w:t>
      </w:r>
    </w:p>
    <w:p w:rsidR="006C0548" w:rsidRDefault="006C0548" w:rsidP="006C0548">
      <w:pPr>
        <w:jc w:val="both"/>
        <w:rPr>
          <w:rFonts w:ascii="Times New Roman" w:hAnsi="Times New Roman" w:cs="Times New Roman"/>
          <w:sz w:val="24"/>
          <w:szCs w:val="24"/>
        </w:rPr>
      </w:pPr>
      <w:r>
        <w:rPr>
          <w:rFonts w:ascii="Times New Roman" w:hAnsi="Times New Roman" w:cs="Times New Roman"/>
          <w:sz w:val="24"/>
          <w:szCs w:val="24"/>
        </w:rPr>
        <w:t>In questi due momenti dell’attività i ragazzi avranno modo di raccogliere i frutti dell’orto provando la gratificazione di vedere le piante coltivate giungere allo stadio di maturazione. In questa fase l’attività prevede che gli utenti preparino delle pietanze con gli ortaggi raccolti collaborando tra loro con la sola mediazione del gruppo. Gli educatori collaboreranno e supervisioneranno l’attività immortalandola scattando le foto che andranno a completare l’album. Successivamente verrà creata la brochure con le ricette delle pietanze preparate. Ogni utente ne sceglierà una e aiuterà gli educatori a prepararla e ad inserirla al computer. L’attività sarà svolta in più giorni.</w:t>
      </w:r>
    </w:p>
    <w:p w:rsidR="00F05A03" w:rsidRDefault="00F05A03" w:rsidP="006C0548">
      <w:pPr>
        <w:jc w:val="both"/>
        <w:rPr>
          <w:rFonts w:ascii="Times New Roman" w:hAnsi="Times New Roman" w:cs="Times New Roman"/>
          <w:sz w:val="24"/>
          <w:szCs w:val="24"/>
        </w:rPr>
      </w:pPr>
    </w:p>
    <w:p w:rsidR="00636FDB" w:rsidRPr="006C0548" w:rsidRDefault="00636FDB" w:rsidP="006C0548">
      <w:pPr>
        <w:jc w:val="both"/>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181600" cy="4172606"/>
            <wp:effectExtent l="0" t="361950" r="0" b="0"/>
            <wp:docPr id="5" name="Diagramma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rsidR="00B23CDD" w:rsidRDefault="00B23CDD" w:rsidP="006A05EC">
      <w:pPr>
        <w:jc w:val="both"/>
        <w:rPr>
          <w:rFonts w:ascii="Times New Roman" w:hAnsi="Times New Roman" w:cs="Times New Roman"/>
          <w:sz w:val="24"/>
          <w:szCs w:val="24"/>
          <w:u w:val="single"/>
        </w:rPr>
      </w:pPr>
    </w:p>
    <w:p w:rsidR="00D21EAD" w:rsidRDefault="00D21EAD" w:rsidP="006A05EC">
      <w:pPr>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Consegna</w:t>
      </w:r>
    </w:p>
    <w:p w:rsidR="00D21EAD" w:rsidRDefault="00D21EAD" w:rsidP="006A05EC">
      <w:pPr>
        <w:jc w:val="both"/>
        <w:rPr>
          <w:rFonts w:ascii="Times New Roman" w:hAnsi="Times New Roman" w:cs="Times New Roman"/>
          <w:sz w:val="24"/>
          <w:szCs w:val="24"/>
        </w:rPr>
      </w:pPr>
      <w:r>
        <w:rPr>
          <w:rFonts w:ascii="Times New Roman" w:hAnsi="Times New Roman" w:cs="Times New Roman"/>
          <w:sz w:val="24"/>
          <w:szCs w:val="24"/>
        </w:rPr>
        <w:t xml:space="preserve">Imparare a distinguere con l’aiuto del giardiniere e dell’operatrice esperta i </w:t>
      </w:r>
      <w:r w:rsidRPr="00A371EF">
        <w:rPr>
          <w:rFonts w:ascii="Times New Roman" w:hAnsi="Times New Roman" w:cs="Times New Roman"/>
          <w:i/>
          <w:sz w:val="24"/>
          <w:szCs w:val="24"/>
        </w:rPr>
        <w:t xml:space="preserve">frutti </w:t>
      </w:r>
      <w:r>
        <w:rPr>
          <w:rFonts w:ascii="Times New Roman" w:hAnsi="Times New Roman" w:cs="Times New Roman"/>
          <w:sz w:val="24"/>
          <w:szCs w:val="24"/>
        </w:rPr>
        <w:t>acerbi da quelli maturi e procedere alla raccolta per poter passare alla fase successiva e cioè preparare parte del pranzo con gli ortaggi raccolti.</w:t>
      </w:r>
    </w:p>
    <w:p w:rsidR="00DE62B0" w:rsidRDefault="00DE62B0" w:rsidP="006A05EC">
      <w:pPr>
        <w:jc w:val="both"/>
        <w:rPr>
          <w:rFonts w:ascii="Times New Roman" w:hAnsi="Times New Roman" w:cs="Times New Roman"/>
          <w:sz w:val="24"/>
          <w:szCs w:val="24"/>
          <w:u w:val="single"/>
        </w:rPr>
      </w:pPr>
      <w:r w:rsidRPr="00DE62B0">
        <w:rPr>
          <w:rFonts w:ascii="Times New Roman" w:hAnsi="Times New Roman" w:cs="Times New Roman"/>
          <w:sz w:val="24"/>
          <w:szCs w:val="24"/>
          <w:u w:val="single"/>
        </w:rPr>
        <w:t>Approfondimento pratico</w:t>
      </w:r>
      <w:r w:rsidR="006603EB">
        <w:rPr>
          <w:rFonts w:ascii="Times New Roman" w:hAnsi="Times New Roman" w:cs="Times New Roman"/>
          <w:sz w:val="24"/>
          <w:szCs w:val="24"/>
          <w:u w:val="single"/>
        </w:rPr>
        <w:t xml:space="preserve"> 1</w:t>
      </w:r>
    </w:p>
    <w:p w:rsidR="00DE62B0" w:rsidRDefault="00DE62B0" w:rsidP="006A05EC">
      <w:pPr>
        <w:jc w:val="both"/>
        <w:rPr>
          <w:rFonts w:ascii="Times New Roman" w:hAnsi="Times New Roman" w:cs="Times New Roman"/>
          <w:sz w:val="24"/>
          <w:szCs w:val="24"/>
        </w:rPr>
      </w:pPr>
      <w:r>
        <w:rPr>
          <w:rFonts w:ascii="Times New Roman" w:hAnsi="Times New Roman" w:cs="Times New Roman"/>
          <w:sz w:val="24"/>
          <w:szCs w:val="24"/>
        </w:rPr>
        <w:t>I ragazzi, con il supporto del giardiniere e dell’operatrice esperta procederanno alla raccolta degli ortaggi utilizzando delle forbici dalla punta arrotondata e un cestino di vimini. Prima di raccogliere i due esperti spiegheranno la distinzione tra un frutto maturo e un frutto acerbo tramite l’osservazione diretta.</w:t>
      </w:r>
    </w:p>
    <w:p w:rsidR="00DE62B0" w:rsidRDefault="00DE62B0" w:rsidP="006A05EC">
      <w:pPr>
        <w:jc w:val="both"/>
        <w:rPr>
          <w:rFonts w:ascii="Times New Roman" w:hAnsi="Times New Roman" w:cs="Times New Roman"/>
          <w:sz w:val="24"/>
          <w:szCs w:val="24"/>
          <w:u w:val="single"/>
        </w:rPr>
      </w:pPr>
      <w:r w:rsidRPr="00DE62B0">
        <w:rPr>
          <w:rFonts w:ascii="Times New Roman" w:hAnsi="Times New Roman" w:cs="Times New Roman"/>
          <w:sz w:val="24"/>
          <w:szCs w:val="24"/>
          <w:u w:val="single"/>
        </w:rPr>
        <w:t>Preparazione di parte del pranzo con gli ortaggi raccolti</w:t>
      </w:r>
    </w:p>
    <w:p w:rsidR="00DE62B0" w:rsidRDefault="00F031C9" w:rsidP="006A05EC">
      <w:pPr>
        <w:jc w:val="both"/>
        <w:rPr>
          <w:rFonts w:ascii="Times New Roman" w:hAnsi="Times New Roman" w:cs="Times New Roman"/>
          <w:sz w:val="24"/>
          <w:szCs w:val="24"/>
        </w:rPr>
      </w:pPr>
      <w:r>
        <w:rPr>
          <w:rFonts w:ascii="Times New Roman" w:hAnsi="Times New Roman" w:cs="Times New Roman"/>
          <w:sz w:val="24"/>
          <w:szCs w:val="24"/>
        </w:rPr>
        <w:t>Al termine della raccolta i ragazzi e gli educatori si dirigeranno al gazebo, il quale collima con l’ingresso della cucina del cento ITER, in modo tale che i ragazzi possano preparare il pranzo con tutti gli utensili da cucina necessari. Ogni giorno due degli utenti sceglieranno una ricetta tra le tante proposte dagli educatori. Se i ragazzi avranno qualche idea creativa su come poter modificare la ricetta e inserire un’erba aromatica particolare potranno farlo (per stimolare lo spirito di iniziativa e creatività). Ciò sarà utile al fine di far sviluppare e /o potenziare abilità domestiche.</w:t>
      </w:r>
      <w:r w:rsidR="003F3725">
        <w:rPr>
          <w:rFonts w:ascii="Times New Roman" w:hAnsi="Times New Roman" w:cs="Times New Roman"/>
          <w:sz w:val="24"/>
          <w:szCs w:val="24"/>
        </w:rPr>
        <w:t xml:space="preserve"> Tale attività durerà circa 10 giorni, quindi due settimane lavorative.</w:t>
      </w:r>
    </w:p>
    <w:p w:rsidR="00F031C9" w:rsidRDefault="00F031C9" w:rsidP="006A05EC">
      <w:pPr>
        <w:jc w:val="both"/>
        <w:rPr>
          <w:rFonts w:ascii="Times New Roman" w:hAnsi="Times New Roman" w:cs="Times New Roman"/>
          <w:sz w:val="24"/>
          <w:szCs w:val="24"/>
          <w:u w:val="single"/>
        </w:rPr>
      </w:pPr>
      <w:r w:rsidRPr="00F031C9">
        <w:rPr>
          <w:rFonts w:ascii="Times New Roman" w:hAnsi="Times New Roman" w:cs="Times New Roman"/>
          <w:sz w:val="24"/>
          <w:szCs w:val="24"/>
          <w:u w:val="single"/>
        </w:rPr>
        <w:t>Generalizzazione</w:t>
      </w:r>
      <w:r w:rsidR="006603EB">
        <w:rPr>
          <w:rFonts w:ascii="Times New Roman" w:hAnsi="Times New Roman" w:cs="Times New Roman"/>
          <w:sz w:val="24"/>
          <w:szCs w:val="24"/>
          <w:u w:val="single"/>
        </w:rPr>
        <w:t xml:space="preserve"> 1</w:t>
      </w:r>
    </w:p>
    <w:p w:rsidR="00F031C9" w:rsidRDefault="00F031C9" w:rsidP="006A05EC">
      <w:pPr>
        <w:jc w:val="both"/>
        <w:rPr>
          <w:rFonts w:ascii="Times New Roman" w:hAnsi="Times New Roman" w:cs="Times New Roman"/>
          <w:sz w:val="24"/>
          <w:szCs w:val="24"/>
        </w:rPr>
      </w:pPr>
      <w:r>
        <w:rPr>
          <w:rFonts w:ascii="Times New Roman" w:hAnsi="Times New Roman" w:cs="Times New Roman"/>
          <w:sz w:val="24"/>
          <w:szCs w:val="24"/>
        </w:rPr>
        <w:t>Al fine di generalizzare</w:t>
      </w:r>
      <w:r w:rsidR="003F3725">
        <w:rPr>
          <w:rFonts w:ascii="Times New Roman" w:hAnsi="Times New Roman" w:cs="Times New Roman"/>
          <w:sz w:val="24"/>
          <w:szCs w:val="24"/>
        </w:rPr>
        <w:t xml:space="preserve"> le conoscenze acquisite i ragazzi saranno divisi per gruppi. Per ogni gruppo saranno presenti due educatori. Si avrà a disposizione un computer per gruppo, per cui quattro. I ragazzi insieme agli educatori saranno impegnati nella creazione della brochure con le ricette dall’orto alla tavola. Saranno ricette proposte dagli educatori ma rese </w:t>
      </w:r>
      <w:r w:rsidR="006603EB">
        <w:rPr>
          <w:rFonts w:ascii="Times New Roman" w:hAnsi="Times New Roman" w:cs="Times New Roman"/>
          <w:sz w:val="24"/>
          <w:szCs w:val="24"/>
        </w:rPr>
        <w:t>nuove dal tocco creativo degli utenti, i quali dovranno spiegare anche modalità e tempi della preparazione. Ogni ricetta avrà un nome che sarà inventato dagli stessi utenti.</w:t>
      </w:r>
    </w:p>
    <w:p w:rsidR="006603EB" w:rsidRPr="006603EB" w:rsidRDefault="0068283F" w:rsidP="006A05EC">
      <w:pPr>
        <w:jc w:val="both"/>
        <w:rPr>
          <w:rFonts w:ascii="Times New Roman" w:hAnsi="Times New Roman" w:cs="Times New Roman"/>
          <w:sz w:val="24"/>
          <w:szCs w:val="24"/>
          <w:u w:val="single"/>
        </w:rPr>
      </w:pPr>
      <w:r>
        <w:rPr>
          <w:rFonts w:ascii="Times New Roman" w:hAnsi="Times New Roman" w:cs="Times New Roman"/>
          <w:sz w:val="24"/>
          <w:szCs w:val="24"/>
          <w:u w:val="single"/>
        </w:rPr>
        <w:t>Approfondimento pratico</w:t>
      </w:r>
      <w:r w:rsidR="00B23CDD">
        <w:rPr>
          <w:rFonts w:ascii="Times New Roman" w:hAnsi="Times New Roman" w:cs="Times New Roman"/>
          <w:sz w:val="24"/>
          <w:szCs w:val="24"/>
          <w:u w:val="single"/>
        </w:rPr>
        <w:t xml:space="preserve"> 2</w:t>
      </w:r>
    </w:p>
    <w:p w:rsidR="006603EB" w:rsidRDefault="006603EB" w:rsidP="006603EB">
      <w:pPr>
        <w:jc w:val="both"/>
        <w:rPr>
          <w:rFonts w:ascii="Times New Roman" w:hAnsi="Times New Roman" w:cs="Times New Roman"/>
          <w:sz w:val="24"/>
          <w:szCs w:val="24"/>
        </w:rPr>
      </w:pPr>
      <w:r>
        <w:rPr>
          <w:rFonts w:ascii="Times New Roman" w:hAnsi="Times New Roman" w:cs="Times New Roman"/>
          <w:sz w:val="24"/>
          <w:szCs w:val="24"/>
        </w:rPr>
        <w:t>I ragazzi ripercorrano l’attività svolta attraverso la visualizzazione delle foto. In questa fase il gruppo sarà unico. Gli utenti consultandosi a vicenda dovranno scegliere le foto più belle riuscendo a stabilire in quale delle quattro attività inserirle. Attraverso un’attività di brain storming dovranno fare delle riflessioni sull’attività insieme agli educatori e creare un cartellone con le foto dei momenti più significativi e più belli dell’attività. Ognuno di loro dovrà esprimere il proprio pensiero e le emozioni provate le quali verranno scritte nell’album di bordo di sintesi dell’attività.</w:t>
      </w:r>
      <w:r w:rsidR="005459E5">
        <w:rPr>
          <w:rFonts w:ascii="Times New Roman" w:hAnsi="Times New Roman" w:cs="Times New Roman"/>
          <w:sz w:val="24"/>
          <w:szCs w:val="24"/>
        </w:rPr>
        <w:t xml:space="preserve"> In questo approfondimento gli educatori spiegheranno ai ragazzi come stampare la foto e come creare la brochure.</w:t>
      </w:r>
    </w:p>
    <w:p w:rsidR="006603EB" w:rsidRDefault="006603EB" w:rsidP="006603EB">
      <w:pPr>
        <w:jc w:val="both"/>
        <w:rPr>
          <w:rFonts w:ascii="Times New Roman" w:hAnsi="Times New Roman" w:cs="Times New Roman"/>
          <w:sz w:val="24"/>
          <w:szCs w:val="24"/>
          <w:u w:val="single"/>
        </w:rPr>
      </w:pPr>
      <w:r w:rsidRPr="006603EB">
        <w:rPr>
          <w:rFonts w:ascii="Times New Roman" w:hAnsi="Times New Roman" w:cs="Times New Roman"/>
          <w:sz w:val="24"/>
          <w:szCs w:val="24"/>
          <w:u w:val="single"/>
        </w:rPr>
        <w:lastRenderedPageBreak/>
        <w:t>Generalizzazione 2</w:t>
      </w:r>
    </w:p>
    <w:p w:rsidR="00A2013A" w:rsidRDefault="006603EB" w:rsidP="006603EB">
      <w:pPr>
        <w:jc w:val="both"/>
        <w:rPr>
          <w:rFonts w:ascii="Times New Roman" w:hAnsi="Times New Roman" w:cs="Times New Roman"/>
          <w:sz w:val="24"/>
          <w:szCs w:val="24"/>
        </w:rPr>
      </w:pPr>
      <w:r>
        <w:rPr>
          <w:rFonts w:ascii="Times New Roman" w:hAnsi="Times New Roman" w:cs="Times New Roman"/>
          <w:sz w:val="24"/>
          <w:szCs w:val="24"/>
        </w:rPr>
        <w:t xml:space="preserve">In questa ultima fase le foto scelte dai ragazzi saranno inserite nelle pagine del diario e sarà completata la brochure dal titolo dall’orto alla tavola. </w:t>
      </w:r>
      <w:r w:rsidR="00A2013A">
        <w:rPr>
          <w:rFonts w:ascii="Times New Roman" w:hAnsi="Times New Roman" w:cs="Times New Roman"/>
          <w:sz w:val="24"/>
          <w:szCs w:val="24"/>
        </w:rPr>
        <w:t xml:space="preserve"> Alla fine di ogni attività gli utenti dovranno descrivere l’attività che hanno svolto in modo tale da lasciare una traccia e per verificare in qualche modo se qualcosa in loro è rimasto.</w:t>
      </w:r>
    </w:p>
    <w:p w:rsidR="00A2013A" w:rsidRDefault="00A2013A" w:rsidP="006603EB">
      <w:pPr>
        <w:jc w:val="both"/>
        <w:rPr>
          <w:rFonts w:ascii="Times New Roman" w:hAnsi="Times New Roman" w:cs="Times New Roman"/>
          <w:sz w:val="24"/>
          <w:szCs w:val="24"/>
        </w:rPr>
      </w:pPr>
      <w:r>
        <w:rPr>
          <w:rFonts w:ascii="Times New Roman" w:hAnsi="Times New Roman" w:cs="Times New Roman"/>
          <w:sz w:val="24"/>
          <w:szCs w:val="24"/>
        </w:rPr>
        <w:t xml:space="preserve">Conclusa questa ultima fase </w:t>
      </w:r>
      <w:r w:rsidR="0083161C">
        <w:rPr>
          <w:rFonts w:ascii="Times New Roman" w:hAnsi="Times New Roman" w:cs="Times New Roman"/>
          <w:sz w:val="24"/>
          <w:szCs w:val="24"/>
        </w:rPr>
        <w:t>saranno i</w:t>
      </w:r>
      <w:r w:rsidR="00A150C4">
        <w:rPr>
          <w:rFonts w:ascii="Times New Roman" w:hAnsi="Times New Roman" w:cs="Times New Roman"/>
          <w:sz w:val="24"/>
          <w:szCs w:val="24"/>
        </w:rPr>
        <w:t>nvitate le famiglie degli</w:t>
      </w:r>
      <w:r w:rsidR="00B23CDD">
        <w:rPr>
          <w:rFonts w:ascii="Times New Roman" w:hAnsi="Times New Roman" w:cs="Times New Roman"/>
          <w:sz w:val="24"/>
          <w:szCs w:val="24"/>
        </w:rPr>
        <w:t xml:space="preserve"> utenti</w:t>
      </w:r>
      <w:r w:rsidR="00A150C4">
        <w:rPr>
          <w:rFonts w:ascii="Times New Roman" w:hAnsi="Times New Roman" w:cs="Times New Roman"/>
          <w:sz w:val="24"/>
          <w:szCs w:val="24"/>
        </w:rPr>
        <w:t xml:space="preserve"> </w:t>
      </w:r>
      <w:r w:rsidR="0083161C">
        <w:rPr>
          <w:rFonts w:ascii="Times New Roman" w:hAnsi="Times New Roman" w:cs="Times New Roman"/>
          <w:sz w:val="24"/>
          <w:szCs w:val="24"/>
        </w:rPr>
        <w:t>ad un pranzo preparato dai ragazzi e dagli educatori con i prodotti dell’orto. I piatti preparati saranno commentati dai ragazzi</w:t>
      </w:r>
      <w:r w:rsidR="00936069">
        <w:rPr>
          <w:rFonts w:ascii="Times New Roman" w:hAnsi="Times New Roman" w:cs="Times New Roman"/>
          <w:sz w:val="24"/>
          <w:szCs w:val="24"/>
        </w:rPr>
        <w:t>, i quali descriveranno l’attività condotta, poiché verranno proiettate su un videoproiettore le foto dell’attività.</w:t>
      </w:r>
    </w:p>
    <w:p w:rsidR="00936069" w:rsidRPr="00936069" w:rsidRDefault="00936069" w:rsidP="00936069">
      <w:pPr>
        <w:pStyle w:val="Paragrafoelenco"/>
        <w:numPr>
          <w:ilvl w:val="0"/>
          <w:numId w:val="2"/>
        </w:numPr>
        <w:jc w:val="both"/>
        <w:rPr>
          <w:rFonts w:ascii="Times New Roman" w:hAnsi="Times New Roman" w:cs="Times New Roman"/>
          <w:b/>
          <w:sz w:val="24"/>
          <w:szCs w:val="24"/>
          <w:u w:val="single"/>
        </w:rPr>
      </w:pPr>
      <w:r w:rsidRPr="00936069">
        <w:rPr>
          <w:rFonts w:ascii="Times New Roman" w:hAnsi="Times New Roman" w:cs="Times New Roman"/>
          <w:b/>
          <w:sz w:val="24"/>
          <w:szCs w:val="24"/>
          <w:u w:val="single"/>
        </w:rPr>
        <w:t>Fasi ed azioni dell’intervento</w:t>
      </w:r>
    </w:p>
    <w:p w:rsidR="00936069" w:rsidRDefault="00936069" w:rsidP="00A741C1">
      <w:pPr>
        <w:pStyle w:val="Paragrafoelenco"/>
        <w:numPr>
          <w:ilvl w:val="1"/>
          <w:numId w:val="2"/>
        </w:numPr>
        <w:jc w:val="both"/>
        <w:rPr>
          <w:rFonts w:ascii="Times New Roman" w:hAnsi="Times New Roman" w:cs="Times New Roman"/>
          <w:b/>
          <w:sz w:val="24"/>
          <w:szCs w:val="24"/>
        </w:rPr>
      </w:pPr>
      <w:r>
        <w:rPr>
          <w:rFonts w:ascii="Times New Roman" w:hAnsi="Times New Roman" w:cs="Times New Roman"/>
          <w:b/>
          <w:sz w:val="24"/>
          <w:szCs w:val="24"/>
        </w:rPr>
        <w:t>Elenco delle fasi dell’intervento in forma tabellare</w:t>
      </w:r>
    </w:p>
    <w:tbl>
      <w:tblPr>
        <w:tblStyle w:val="Grigliatabella"/>
        <w:tblW w:w="5000" w:type="pct"/>
        <w:tblLook w:val="04A0"/>
      </w:tblPr>
      <w:tblGrid>
        <w:gridCol w:w="2309"/>
        <w:gridCol w:w="2016"/>
        <w:gridCol w:w="1858"/>
        <w:gridCol w:w="1970"/>
      </w:tblGrid>
      <w:tr w:rsidR="003871AA" w:rsidTr="003D1B47">
        <w:tc>
          <w:tcPr>
            <w:tcW w:w="1222" w:type="pct"/>
          </w:tcPr>
          <w:p w:rsidR="00A741C1" w:rsidRPr="00951CAC" w:rsidRDefault="00A741C1" w:rsidP="00A741C1">
            <w:pPr>
              <w:jc w:val="both"/>
              <w:rPr>
                <w:rFonts w:ascii="Times New Roman" w:hAnsi="Times New Roman" w:cs="Times New Roman"/>
                <w:b/>
                <w:sz w:val="24"/>
                <w:szCs w:val="24"/>
              </w:rPr>
            </w:pPr>
            <w:r w:rsidRPr="00951CAC">
              <w:rPr>
                <w:rFonts w:ascii="Times New Roman" w:hAnsi="Times New Roman" w:cs="Times New Roman"/>
                <w:b/>
                <w:sz w:val="24"/>
                <w:szCs w:val="24"/>
              </w:rPr>
              <w:t>Azioni previste per ciascuna fase</w:t>
            </w:r>
          </w:p>
        </w:tc>
        <w:tc>
          <w:tcPr>
            <w:tcW w:w="1236" w:type="pct"/>
          </w:tcPr>
          <w:p w:rsidR="00A741C1" w:rsidRPr="00951CAC" w:rsidRDefault="00A741C1" w:rsidP="00A741C1">
            <w:pPr>
              <w:jc w:val="both"/>
              <w:rPr>
                <w:rFonts w:ascii="Times New Roman" w:hAnsi="Times New Roman" w:cs="Times New Roman"/>
                <w:b/>
                <w:sz w:val="24"/>
                <w:szCs w:val="24"/>
              </w:rPr>
            </w:pPr>
            <w:r w:rsidRPr="00951CAC">
              <w:rPr>
                <w:rFonts w:ascii="Times New Roman" w:hAnsi="Times New Roman" w:cs="Times New Roman"/>
                <w:b/>
                <w:sz w:val="24"/>
                <w:szCs w:val="24"/>
              </w:rPr>
              <w:t>Esito previsto di ciascuna azione</w:t>
            </w:r>
          </w:p>
        </w:tc>
        <w:tc>
          <w:tcPr>
            <w:tcW w:w="1237" w:type="pct"/>
          </w:tcPr>
          <w:p w:rsidR="00A741C1" w:rsidRPr="00951CAC" w:rsidRDefault="00A741C1" w:rsidP="00A741C1">
            <w:pPr>
              <w:jc w:val="both"/>
              <w:rPr>
                <w:rFonts w:ascii="Times New Roman" w:hAnsi="Times New Roman" w:cs="Times New Roman"/>
                <w:b/>
                <w:sz w:val="24"/>
                <w:szCs w:val="24"/>
              </w:rPr>
            </w:pPr>
            <w:r w:rsidRPr="00951CAC">
              <w:rPr>
                <w:rFonts w:ascii="Times New Roman" w:hAnsi="Times New Roman" w:cs="Times New Roman"/>
                <w:b/>
                <w:sz w:val="24"/>
                <w:szCs w:val="24"/>
              </w:rPr>
              <w:t>Obiettivi di apprendimento perseguiti attraverso l’azione</w:t>
            </w:r>
          </w:p>
        </w:tc>
        <w:tc>
          <w:tcPr>
            <w:tcW w:w="1305" w:type="pct"/>
          </w:tcPr>
          <w:p w:rsidR="00A741C1" w:rsidRPr="00951CAC" w:rsidRDefault="00A741C1" w:rsidP="00A741C1">
            <w:pPr>
              <w:jc w:val="both"/>
              <w:rPr>
                <w:rFonts w:ascii="Times New Roman" w:hAnsi="Times New Roman" w:cs="Times New Roman"/>
                <w:b/>
                <w:sz w:val="24"/>
                <w:szCs w:val="24"/>
              </w:rPr>
            </w:pPr>
            <w:r w:rsidRPr="00951CAC">
              <w:rPr>
                <w:rFonts w:ascii="Times New Roman" w:hAnsi="Times New Roman" w:cs="Times New Roman"/>
                <w:b/>
                <w:sz w:val="24"/>
                <w:szCs w:val="24"/>
              </w:rPr>
              <w:t>Modalità di controllo del raggiungimento degli obiettivi previsti per ciascuna azione (valutazione delle competenze)</w:t>
            </w:r>
          </w:p>
        </w:tc>
      </w:tr>
      <w:tr w:rsidR="003871AA" w:rsidTr="003D1B47">
        <w:tc>
          <w:tcPr>
            <w:tcW w:w="1222" w:type="pct"/>
          </w:tcPr>
          <w:p w:rsidR="00951CAC" w:rsidRPr="00951CAC" w:rsidRDefault="00951CAC" w:rsidP="00A741C1">
            <w:pPr>
              <w:jc w:val="both"/>
              <w:rPr>
                <w:rFonts w:ascii="Times New Roman" w:hAnsi="Times New Roman" w:cs="Times New Roman"/>
                <w:b/>
                <w:sz w:val="24"/>
                <w:szCs w:val="24"/>
                <w:u w:val="single"/>
              </w:rPr>
            </w:pPr>
            <w:r w:rsidRPr="00951CAC">
              <w:rPr>
                <w:rFonts w:ascii="Times New Roman" w:hAnsi="Times New Roman" w:cs="Times New Roman"/>
                <w:b/>
                <w:sz w:val="24"/>
                <w:szCs w:val="24"/>
                <w:u w:val="single"/>
              </w:rPr>
              <w:t>Fase 1</w:t>
            </w:r>
          </w:p>
          <w:p w:rsidR="00A741C1" w:rsidRDefault="00951CAC" w:rsidP="00A741C1">
            <w:pPr>
              <w:jc w:val="both"/>
              <w:rPr>
                <w:rFonts w:ascii="Times New Roman" w:hAnsi="Times New Roman" w:cs="Times New Roman"/>
                <w:sz w:val="24"/>
                <w:szCs w:val="24"/>
              </w:rPr>
            </w:pPr>
            <w:r>
              <w:rPr>
                <w:rFonts w:ascii="Times New Roman" w:hAnsi="Times New Roman" w:cs="Times New Roman"/>
                <w:sz w:val="24"/>
                <w:szCs w:val="24"/>
              </w:rPr>
              <w:t>Analisi dei bisogni formativi attraverso il Focus Group con gli educatori</w:t>
            </w:r>
          </w:p>
        </w:tc>
        <w:tc>
          <w:tcPr>
            <w:tcW w:w="1236" w:type="pct"/>
          </w:tcPr>
          <w:p w:rsidR="00A741C1" w:rsidRDefault="00951CAC" w:rsidP="00A741C1">
            <w:pPr>
              <w:jc w:val="both"/>
              <w:rPr>
                <w:rFonts w:ascii="Times New Roman" w:hAnsi="Times New Roman" w:cs="Times New Roman"/>
                <w:sz w:val="24"/>
                <w:szCs w:val="24"/>
              </w:rPr>
            </w:pPr>
            <w:r>
              <w:rPr>
                <w:rFonts w:ascii="Times New Roman" w:hAnsi="Times New Roman" w:cs="Times New Roman"/>
                <w:sz w:val="24"/>
                <w:szCs w:val="24"/>
              </w:rPr>
              <w:t>Acquisire informazioni sui bisogni formativi che hanno individuato gli educatori</w:t>
            </w:r>
          </w:p>
        </w:tc>
        <w:tc>
          <w:tcPr>
            <w:tcW w:w="1237" w:type="pct"/>
          </w:tcPr>
          <w:p w:rsidR="00A741C1" w:rsidRDefault="00A741C1" w:rsidP="00A741C1">
            <w:pPr>
              <w:jc w:val="both"/>
              <w:rPr>
                <w:rFonts w:ascii="Times New Roman" w:hAnsi="Times New Roman" w:cs="Times New Roman"/>
                <w:sz w:val="24"/>
                <w:szCs w:val="24"/>
              </w:rPr>
            </w:pPr>
          </w:p>
        </w:tc>
        <w:tc>
          <w:tcPr>
            <w:tcW w:w="1305" w:type="pct"/>
          </w:tcPr>
          <w:p w:rsidR="00A741C1" w:rsidRDefault="00A741C1" w:rsidP="00A741C1">
            <w:pPr>
              <w:jc w:val="both"/>
              <w:rPr>
                <w:rFonts w:ascii="Times New Roman" w:hAnsi="Times New Roman" w:cs="Times New Roman"/>
                <w:sz w:val="24"/>
                <w:szCs w:val="24"/>
              </w:rPr>
            </w:pPr>
          </w:p>
        </w:tc>
      </w:tr>
      <w:tr w:rsidR="003871AA" w:rsidTr="003D1B47">
        <w:tc>
          <w:tcPr>
            <w:tcW w:w="1222" w:type="pct"/>
          </w:tcPr>
          <w:p w:rsidR="00A741C1" w:rsidRDefault="00951CAC" w:rsidP="00A741C1">
            <w:pPr>
              <w:jc w:val="both"/>
              <w:rPr>
                <w:rFonts w:ascii="Times New Roman" w:hAnsi="Times New Roman" w:cs="Times New Roman"/>
                <w:b/>
                <w:sz w:val="24"/>
                <w:szCs w:val="24"/>
                <w:u w:val="single"/>
              </w:rPr>
            </w:pPr>
            <w:r w:rsidRPr="00951CAC">
              <w:rPr>
                <w:rFonts w:ascii="Times New Roman" w:hAnsi="Times New Roman" w:cs="Times New Roman"/>
                <w:b/>
                <w:sz w:val="24"/>
                <w:szCs w:val="24"/>
                <w:u w:val="single"/>
              </w:rPr>
              <w:t>Fase 2</w:t>
            </w:r>
          </w:p>
          <w:p w:rsidR="00951CAC" w:rsidRPr="00951CAC" w:rsidRDefault="00951CAC" w:rsidP="00A741C1">
            <w:pPr>
              <w:jc w:val="both"/>
              <w:rPr>
                <w:rFonts w:ascii="Times New Roman" w:hAnsi="Times New Roman" w:cs="Times New Roman"/>
                <w:sz w:val="24"/>
                <w:szCs w:val="24"/>
              </w:rPr>
            </w:pPr>
            <w:r>
              <w:rPr>
                <w:rFonts w:ascii="Times New Roman" w:hAnsi="Times New Roman" w:cs="Times New Roman"/>
                <w:sz w:val="24"/>
                <w:szCs w:val="24"/>
              </w:rPr>
              <w:t>Lettura critica delle risposte alla scaletta di intervista del Focus Group</w:t>
            </w:r>
          </w:p>
        </w:tc>
        <w:tc>
          <w:tcPr>
            <w:tcW w:w="1236" w:type="pct"/>
          </w:tcPr>
          <w:p w:rsidR="00A741C1" w:rsidRDefault="00951CAC" w:rsidP="00A741C1">
            <w:pPr>
              <w:jc w:val="both"/>
              <w:rPr>
                <w:rFonts w:ascii="Times New Roman" w:hAnsi="Times New Roman" w:cs="Times New Roman"/>
                <w:sz w:val="24"/>
                <w:szCs w:val="24"/>
              </w:rPr>
            </w:pPr>
            <w:r>
              <w:rPr>
                <w:rFonts w:ascii="Times New Roman" w:hAnsi="Times New Roman" w:cs="Times New Roman"/>
                <w:sz w:val="24"/>
                <w:szCs w:val="24"/>
              </w:rPr>
              <w:t>Progettazione  mirata degli interventi, basata sui bisogni reali dei ragazzi</w:t>
            </w:r>
          </w:p>
        </w:tc>
        <w:tc>
          <w:tcPr>
            <w:tcW w:w="1237" w:type="pct"/>
          </w:tcPr>
          <w:p w:rsidR="00A741C1" w:rsidRDefault="00A741C1" w:rsidP="00A741C1">
            <w:pPr>
              <w:jc w:val="both"/>
              <w:rPr>
                <w:rFonts w:ascii="Times New Roman" w:hAnsi="Times New Roman" w:cs="Times New Roman"/>
                <w:sz w:val="24"/>
                <w:szCs w:val="24"/>
              </w:rPr>
            </w:pPr>
          </w:p>
        </w:tc>
        <w:tc>
          <w:tcPr>
            <w:tcW w:w="1305" w:type="pct"/>
          </w:tcPr>
          <w:p w:rsidR="00A741C1" w:rsidRDefault="00A741C1" w:rsidP="00A741C1">
            <w:pPr>
              <w:jc w:val="both"/>
              <w:rPr>
                <w:rFonts w:ascii="Times New Roman" w:hAnsi="Times New Roman" w:cs="Times New Roman"/>
                <w:sz w:val="24"/>
                <w:szCs w:val="24"/>
              </w:rPr>
            </w:pPr>
          </w:p>
        </w:tc>
      </w:tr>
      <w:tr w:rsidR="003871AA" w:rsidTr="003D1B47">
        <w:tc>
          <w:tcPr>
            <w:tcW w:w="1222" w:type="pct"/>
          </w:tcPr>
          <w:p w:rsidR="00A741C1" w:rsidRDefault="00951CAC" w:rsidP="00A741C1">
            <w:pPr>
              <w:jc w:val="both"/>
              <w:rPr>
                <w:rFonts w:ascii="Times New Roman" w:hAnsi="Times New Roman" w:cs="Times New Roman"/>
                <w:b/>
                <w:sz w:val="24"/>
                <w:szCs w:val="24"/>
                <w:u w:val="single"/>
              </w:rPr>
            </w:pPr>
            <w:r w:rsidRPr="00951CAC">
              <w:rPr>
                <w:rFonts w:ascii="Times New Roman" w:hAnsi="Times New Roman" w:cs="Times New Roman"/>
                <w:b/>
                <w:sz w:val="24"/>
                <w:szCs w:val="24"/>
                <w:u w:val="single"/>
              </w:rPr>
              <w:t>Fase 3</w:t>
            </w:r>
            <w:r>
              <w:rPr>
                <w:rFonts w:ascii="Times New Roman" w:hAnsi="Times New Roman" w:cs="Times New Roman"/>
                <w:b/>
                <w:sz w:val="24"/>
                <w:szCs w:val="24"/>
                <w:u w:val="single"/>
              </w:rPr>
              <w:t xml:space="preserve"> Modulo 1</w:t>
            </w:r>
          </w:p>
          <w:p w:rsidR="00951CAC" w:rsidRDefault="00951CAC" w:rsidP="00A741C1">
            <w:pPr>
              <w:jc w:val="both"/>
              <w:rPr>
                <w:rFonts w:ascii="Times New Roman" w:hAnsi="Times New Roman" w:cs="Times New Roman"/>
                <w:sz w:val="24"/>
                <w:szCs w:val="24"/>
              </w:rPr>
            </w:pPr>
            <w:r>
              <w:rPr>
                <w:rFonts w:ascii="Times New Roman" w:hAnsi="Times New Roman" w:cs="Times New Roman"/>
                <w:sz w:val="24"/>
                <w:szCs w:val="24"/>
              </w:rPr>
              <w:t>Attività 1</w:t>
            </w:r>
          </w:p>
          <w:p w:rsidR="00B10B84" w:rsidRDefault="00B10B84" w:rsidP="00A741C1">
            <w:pPr>
              <w:jc w:val="both"/>
              <w:rPr>
                <w:rFonts w:ascii="Times New Roman" w:hAnsi="Times New Roman" w:cs="Times New Roman"/>
                <w:sz w:val="24"/>
                <w:szCs w:val="24"/>
              </w:rPr>
            </w:pPr>
            <w:r>
              <w:rPr>
                <w:rFonts w:ascii="Times New Roman" w:hAnsi="Times New Roman" w:cs="Times New Roman"/>
                <w:sz w:val="24"/>
                <w:szCs w:val="24"/>
              </w:rPr>
              <w:t>Visione di filmati dimostrativi sull’orto e il giardinaggio</w:t>
            </w:r>
          </w:p>
          <w:p w:rsidR="00B10B84" w:rsidRPr="00B10B84" w:rsidRDefault="00B10B84" w:rsidP="00B10B84">
            <w:pPr>
              <w:jc w:val="both"/>
              <w:rPr>
                <w:rFonts w:ascii="Times New Roman" w:hAnsi="Times New Roman" w:cs="Times New Roman"/>
                <w:sz w:val="24"/>
                <w:szCs w:val="24"/>
              </w:rPr>
            </w:pPr>
          </w:p>
          <w:p w:rsidR="004D5D4E" w:rsidRPr="003871AA" w:rsidRDefault="003871AA" w:rsidP="003871AA">
            <w:pPr>
              <w:jc w:val="both"/>
              <w:rPr>
                <w:rFonts w:ascii="Times New Roman" w:hAnsi="Times New Roman" w:cs="Times New Roman"/>
                <w:sz w:val="24"/>
                <w:szCs w:val="24"/>
              </w:rPr>
            </w:pPr>
            <w:r w:rsidRPr="003871AA">
              <w:rPr>
                <w:rFonts w:ascii="Times New Roman" w:hAnsi="Times New Roman" w:cs="Times New Roman"/>
                <w:sz w:val="24"/>
                <w:szCs w:val="24"/>
              </w:rPr>
              <w:t>Problem Solving 1</w:t>
            </w:r>
          </w:p>
          <w:p w:rsidR="008B1CD0" w:rsidRDefault="008B1CD0" w:rsidP="008B1CD0">
            <w:pPr>
              <w:jc w:val="both"/>
              <w:rPr>
                <w:rFonts w:ascii="Times New Roman" w:hAnsi="Times New Roman" w:cs="Times New Roman"/>
                <w:sz w:val="24"/>
                <w:szCs w:val="24"/>
              </w:rPr>
            </w:pPr>
            <w:r w:rsidRPr="008B1CD0">
              <w:rPr>
                <w:rFonts w:ascii="Times New Roman" w:hAnsi="Times New Roman" w:cs="Times New Roman"/>
                <w:sz w:val="24"/>
                <w:szCs w:val="24"/>
              </w:rPr>
              <w:t>Questionario a cui rispondere in gruppi di 5 persone e due educatori</w:t>
            </w:r>
            <w:r w:rsidR="00B10B84">
              <w:rPr>
                <w:rFonts w:ascii="Times New Roman" w:hAnsi="Times New Roman" w:cs="Times New Roman"/>
                <w:sz w:val="24"/>
                <w:szCs w:val="24"/>
              </w:rPr>
              <w:t xml:space="preserve">, su quanto </w:t>
            </w:r>
            <w:r w:rsidR="00B10B84">
              <w:rPr>
                <w:rFonts w:ascii="Times New Roman" w:hAnsi="Times New Roman" w:cs="Times New Roman"/>
                <w:sz w:val="24"/>
                <w:szCs w:val="24"/>
              </w:rPr>
              <w:lastRenderedPageBreak/>
              <w:t>appreso dai filmati dimostrativi</w:t>
            </w:r>
          </w:p>
          <w:p w:rsidR="00B10B84" w:rsidRDefault="00B10B84" w:rsidP="008B1CD0">
            <w:pPr>
              <w:jc w:val="both"/>
              <w:rPr>
                <w:rFonts w:ascii="Times New Roman" w:hAnsi="Times New Roman" w:cs="Times New Roman"/>
                <w:sz w:val="24"/>
                <w:szCs w:val="24"/>
              </w:rPr>
            </w:pPr>
          </w:p>
          <w:p w:rsidR="008B1CD0" w:rsidRDefault="00B10B84" w:rsidP="008B1CD0">
            <w:pPr>
              <w:jc w:val="both"/>
              <w:rPr>
                <w:rFonts w:ascii="Times New Roman" w:hAnsi="Times New Roman" w:cs="Times New Roman"/>
                <w:sz w:val="24"/>
                <w:szCs w:val="24"/>
              </w:rPr>
            </w:pPr>
            <w:r>
              <w:rPr>
                <w:rFonts w:ascii="Times New Roman" w:hAnsi="Times New Roman" w:cs="Times New Roman"/>
                <w:sz w:val="24"/>
                <w:szCs w:val="24"/>
              </w:rPr>
              <w:t>Approfondimento pratico: simulazione dell’attività in un’area antistante al gazebo</w:t>
            </w:r>
          </w:p>
          <w:p w:rsidR="00B10B84" w:rsidRDefault="00B10B84" w:rsidP="008B1CD0">
            <w:pPr>
              <w:jc w:val="both"/>
              <w:rPr>
                <w:rFonts w:ascii="Times New Roman" w:hAnsi="Times New Roman" w:cs="Times New Roman"/>
                <w:sz w:val="24"/>
                <w:szCs w:val="24"/>
              </w:rPr>
            </w:pPr>
          </w:p>
          <w:p w:rsidR="008B1CD0" w:rsidRDefault="008B1CD0" w:rsidP="008B1CD0">
            <w:pPr>
              <w:jc w:val="both"/>
              <w:rPr>
                <w:rFonts w:ascii="Times New Roman" w:hAnsi="Times New Roman" w:cs="Times New Roman"/>
                <w:sz w:val="24"/>
                <w:szCs w:val="24"/>
              </w:rPr>
            </w:pPr>
            <w:r>
              <w:rPr>
                <w:rFonts w:ascii="Times New Roman" w:hAnsi="Times New Roman" w:cs="Times New Roman"/>
                <w:sz w:val="24"/>
                <w:szCs w:val="24"/>
              </w:rPr>
              <w:t>Problem Solving 2</w:t>
            </w:r>
          </w:p>
          <w:p w:rsidR="00DE02B4" w:rsidRDefault="00B10B84" w:rsidP="008B1CD0">
            <w:pPr>
              <w:jc w:val="both"/>
              <w:rPr>
                <w:rFonts w:ascii="Times New Roman" w:hAnsi="Times New Roman" w:cs="Times New Roman"/>
                <w:sz w:val="24"/>
                <w:szCs w:val="24"/>
              </w:rPr>
            </w:pPr>
            <w:r>
              <w:rPr>
                <w:rFonts w:ascii="Times New Roman" w:hAnsi="Times New Roman" w:cs="Times New Roman"/>
                <w:sz w:val="24"/>
                <w:szCs w:val="24"/>
              </w:rPr>
              <w:t>Rispondere alle domande del questionario precedente con le nozioni apprese dall’approfondimento</w:t>
            </w:r>
          </w:p>
          <w:p w:rsidR="00B10B84" w:rsidRDefault="00B10B84" w:rsidP="008B1CD0">
            <w:pPr>
              <w:jc w:val="both"/>
              <w:rPr>
                <w:rFonts w:ascii="Times New Roman" w:hAnsi="Times New Roman" w:cs="Times New Roman"/>
                <w:sz w:val="24"/>
                <w:szCs w:val="24"/>
              </w:rPr>
            </w:pPr>
          </w:p>
          <w:p w:rsidR="00B10B84" w:rsidRDefault="00133F46" w:rsidP="008B1CD0">
            <w:pPr>
              <w:jc w:val="both"/>
              <w:rPr>
                <w:rFonts w:ascii="Times New Roman" w:hAnsi="Times New Roman" w:cs="Times New Roman"/>
                <w:sz w:val="24"/>
                <w:szCs w:val="24"/>
              </w:rPr>
            </w:pPr>
            <w:r>
              <w:rPr>
                <w:rFonts w:ascii="Times New Roman" w:hAnsi="Times New Roman" w:cs="Times New Roman"/>
                <w:sz w:val="24"/>
                <w:szCs w:val="24"/>
              </w:rPr>
              <w:t>Analisi delle discrepanze tra il primo e il secondo questionario</w:t>
            </w:r>
          </w:p>
          <w:p w:rsidR="00133F46" w:rsidRDefault="00133F46" w:rsidP="008B1CD0">
            <w:pPr>
              <w:jc w:val="both"/>
              <w:rPr>
                <w:rFonts w:ascii="Times New Roman" w:hAnsi="Times New Roman" w:cs="Times New Roman"/>
                <w:sz w:val="24"/>
                <w:szCs w:val="24"/>
              </w:rPr>
            </w:pPr>
          </w:p>
          <w:p w:rsidR="00133F46" w:rsidRDefault="00133F46" w:rsidP="008B1CD0">
            <w:pPr>
              <w:jc w:val="both"/>
              <w:rPr>
                <w:rFonts w:ascii="Times New Roman" w:hAnsi="Times New Roman" w:cs="Times New Roman"/>
                <w:sz w:val="24"/>
                <w:szCs w:val="24"/>
              </w:rPr>
            </w:pPr>
            <w:r>
              <w:rPr>
                <w:rFonts w:ascii="Times New Roman" w:hAnsi="Times New Roman" w:cs="Times New Roman"/>
                <w:sz w:val="24"/>
                <w:szCs w:val="24"/>
              </w:rPr>
              <w:t>Confronto con l’intero gruppo</w:t>
            </w:r>
          </w:p>
          <w:p w:rsidR="00133F46" w:rsidRDefault="00133F46" w:rsidP="008B1CD0">
            <w:pPr>
              <w:jc w:val="both"/>
              <w:rPr>
                <w:rFonts w:ascii="Times New Roman" w:hAnsi="Times New Roman" w:cs="Times New Roman"/>
                <w:sz w:val="24"/>
                <w:szCs w:val="24"/>
              </w:rPr>
            </w:pPr>
          </w:p>
          <w:p w:rsidR="00133F46" w:rsidRPr="008B1CD0" w:rsidRDefault="00133F46" w:rsidP="008B1CD0">
            <w:pPr>
              <w:jc w:val="both"/>
              <w:rPr>
                <w:rFonts w:ascii="Times New Roman" w:hAnsi="Times New Roman" w:cs="Times New Roman"/>
                <w:sz w:val="24"/>
                <w:szCs w:val="24"/>
              </w:rPr>
            </w:pPr>
            <w:r>
              <w:rPr>
                <w:rFonts w:ascii="Times New Roman" w:hAnsi="Times New Roman" w:cs="Times New Roman"/>
                <w:sz w:val="24"/>
                <w:szCs w:val="24"/>
              </w:rPr>
              <w:t>Generalizzazione della conoscenza appresa e prodotto: prima costruzione del diario</w:t>
            </w:r>
          </w:p>
        </w:tc>
        <w:tc>
          <w:tcPr>
            <w:tcW w:w="1236" w:type="pct"/>
          </w:tcPr>
          <w:p w:rsidR="00A741C1" w:rsidRDefault="00133F46" w:rsidP="003871AA">
            <w:pPr>
              <w:jc w:val="both"/>
              <w:rPr>
                <w:rFonts w:ascii="Times New Roman" w:hAnsi="Times New Roman" w:cs="Times New Roman"/>
                <w:sz w:val="24"/>
                <w:szCs w:val="24"/>
              </w:rPr>
            </w:pPr>
            <w:r>
              <w:rPr>
                <w:rFonts w:ascii="Times New Roman" w:hAnsi="Times New Roman" w:cs="Times New Roman"/>
                <w:sz w:val="24"/>
                <w:szCs w:val="24"/>
              </w:rPr>
              <w:lastRenderedPageBreak/>
              <w:t>C</w:t>
            </w:r>
            <w:r w:rsidR="004D5D4E" w:rsidRPr="003871AA">
              <w:rPr>
                <w:rFonts w:ascii="Times New Roman" w:hAnsi="Times New Roman" w:cs="Times New Roman"/>
                <w:sz w:val="24"/>
                <w:szCs w:val="24"/>
              </w:rPr>
              <w:t>onoscere le principali tecniche di coltura e gli strumenti che consentono tale attività attraverso la visione di filmati e la simulazione diretta</w:t>
            </w:r>
          </w:p>
          <w:p w:rsidR="008B1CD0" w:rsidRDefault="008B1CD0" w:rsidP="003871AA">
            <w:pPr>
              <w:jc w:val="both"/>
              <w:rPr>
                <w:rFonts w:ascii="Times New Roman" w:hAnsi="Times New Roman" w:cs="Times New Roman"/>
                <w:sz w:val="24"/>
                <w:szCs w:val="24"/>
              </w:rPr>
            </w:pPr>
          </w:p>
          <w:p w:rsidR="008B1CD0" w:rsidRDefault="00133F46" w:rsidP="003871AA">
            <w:pPr>
              <w:jc w:val="both"/>
              <w:rPr>
                <w:rFonts w:ascii="Times New Roman" w:hAnsi="Times New Roman" w:cs="Times New Roman"/>
                <w:sz w:val="24"/>
                <w:szCs w:val="24"/>
              </w:rPr>
            </w:pPr>
            <w:r>
              <w:rPr>
                <w:rFonts w:ascii="Times New Roman" w:hAnsi="Times New Roman" w:cs="Times New Roman"/>
                <w:sz w:val="24"/>
                <w:szCs w:val="24"/>
              </w:rPr>
              <w:lastRenderedPageBreak/>
              <w:t>G</w:t>
            </w:r>
            <w:r w:rsidR="003871AA" w:rsidRPr="003871AA">
              <w:rPr>
                <w:rFonts w:ascii="Times New Roman" w:hAnsi="Times New Roman" w:cs="Times New Roman"/>
                <w:sz w:val="24"/>
                <w:szCs w:val="24"/>
              </w:rPr>
              <w:t xml:space="preserve">li utenti con l’aiuto degli educatori dovranno rispondere alle domande di un questionario rispetto alle </w:t>
            </w:r>
            <w:r>
              <w:rPr>
                <w:rFonts w:ascii="Times New Roman" w:hAnsi="Times New Roman" w:cs="Times New Roman"/>
                <w:sz w:val="24"/>
                <w:szCs w:val="24"/>
              </w:rPr>
              <w:t>conoscenze acquisite con la visione dei filmati</w:t>
            </w:r>
          </w:p>
          <w:p w:rsidR="00133F46" w:rsidRDefault="00133F46"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Simulazione</w:t>
            </w:r>
            <w:r w:rsidR="00133F46">
              <w:rPr>
                <w:rFonts w:ascii="Times New Roman" w:hAnsi="Times New Roman" w:cs="Times New Roman"/>
                <w:sz w:val="24"/>
                <w:szCs w:val="24"/>
              </w:rPr>
              <w:t xml:space="preserve"> partecipata</w:t>
            </w:r>
            <w:r>
              <w:rPr>
                <w:rFonts w:ascii="Times New Roman" w:hAnsi="Times New Roman" w:cs="Times New Roman"/>
                <w:sz w:val="24"/>
                <w:szCs w:val="24"/>
              </w:rPr>
              <w:t xml:space="preserve"> dell’attività di orticoltura in un’area antistante al gazebo con la dimostrazione di un giardiniere e dell’operatrice esperta</w:t>
            </w:r>
            <w:r w:rsidR="00133F46">
              <w:rPr>
                <w:rFonts w:ascii="Times New Roman" w:hAnsi="Times New Roman" w:cs="Times New Roman"/>
                <w:sz w:val="24"/>
                <w:szCs w:val="24"/>
              </w:rPr>
              <w:t>. Si auspica una partecipazione attiva degli utenti</w:t>
            </w: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Rispondere nuovamente alle domande del questionari</w:t>
            </w:r>
            <w:r w:rsidR="00053EE2">
              <w:rPr>
                <w:rFonts w:ascii="Times New Roman" w:hAnsi="Times New Roman" w:cs="Times New Roman"/>
                <w:sz w:val="24"/>
                <w:szCs w:val="24"/>
              </w:rPr>
              <w:t>o dopo l’approfondimento pratico</w:t>
            </w:r>
          </w:p>
          <w:p w:rsidR="00053EE2" w:rsidRDefault="00053EE2"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Riorganizzazione delle nuove conoscenze sul tema</w:t>
            </w:r>
          </w:p>
          <w:p w:rsidR="00DE02B4" w:rsidRDefault="00DE02B4" w:rsidP="003871AA">
            <w:pPr>
              <w:jc w:val="both"/>
              <w:rPr>
                <w:rFonts w:ascii="Times New Roman" w:hAnsi="Times New Roman" w:cs="Times New Roman"/>
                <w:sz w:val="24"/>
                <w:szCs w:val="24"/>
              </w:rPr>
            </w:pPr>
            <w:r>
              <w:rPr>
                <w:rFonts w:ascii="Times New Roman" w:hAnsi="Times New Roman" w:cs="Times New Roman"/>
                <w:sz w:val="24"/>
                <w:szCs w:val="24"/>
              </w:rPr>
              <w:t>Analisi delle conoscenze apprese insieme agli educatori</w:t>
            </w:r>
          </w:p>
          <w:p w:rsidR="00DE02B4" w:rsidRDefault="00DE02B4" w:rsidP="003871AA">
            <w:pPr>
              <w:jc w:val="both"/>
              <w:rPr>
                <w:rFonts w:ascii="Times New Roman" w:hAnsi="Times New Roman" w:cs="Times New Roman"/>
                <w:sz w:val="24"/>
                <w:szCs w:val="24"/>
              </w:rPr>
            </w:pPr>
          </w:p>
          <w:p w:rsidR="00DE02B4" w:rsidRPr="003871AA" w:rsidRDefault="00DE02B4" w:rsidP="003871AA">
            <w:pPr>
              <w:jc w:val="both"/>
              <w:rPr>
                <w:rFonts w:ascii="Times New Roman" w:hAnsi="Times New Roman" w:cs="Times New Roman"/>
                <w:sz w:val="24"/>
                <w:szCs w:val="24"/>
              </w:rPr>
            </w:pPr>
            <w:r>
              <w:rPr>
                <w:rFonts w:ascii="Times New Roman" w:hAnsi="Times New Roman" w:cs="Times New Roman"/>
                <w:sz w:val="24"/>
                <w:szCs w:val="24"/>
              </w:rPr>
              <w:t>Condivisione della conoscenza appresa</w:t>
            </w:r>
          </w:p>
        </w:tc>
        <w:tc>
          <w:tcPr>
            <w:tcW w:w="1237" w:type="pct"/>
          </w:tcPr>
          <w:p w:rsidR="00133F46" w:rsidRDefault="00133F46" w:rsidP="003871AA">
            <w:pPr>
              <w:jc w:val="both"/>
              <w:rPr>
                <w:rFonts w:ascii="Times New Roman" w:hAnsi="Times New Roman" w:cs="Times New Roman"/>
                <w:sz w:val="24"/>
                <w:szCs w:val="24"/>
              </w:rPr>
            </w:pPr>
            <w:r>
              <w:rPr>
                <w:rFonts w:ascii="Times New Roman" w:hAnsi="Times New Roman" w:cs="Times New Roman"/>
                <w:sz w:val="24"/>
                <w:szCs w:val="24"/>
              </w:rPr>
              <w:lastRenderedPageBreak/>
              <w:t>Saper organizzare l’attività rispettando le fasi e adoperando in modo adeguato gli strumenti</w:t>
            </w:r>
          </w:p>
          <w:p w:rsidR="004D5D4E" w:rsidRDefault="004D5D4E" w:rsidP="003871AA">
            <w:pPr>
              <w:jc w:val="both"/>
              <w:rPr>
                <w:rFonts w:ascii="Times New Roman" w:hAnsi="Times New Roman" w:cs="Times New Roman"/>
                <w:sz w:val="24"/>
                <w:szCs w:val="24"/>
              </w:rPr>
            </w:pPr>
            <w:r w:rsidRPr="003871AA">
              <w:rPr>
                <w:rFonts w:ascii="Times New Roman" w:hAnsi="Times New Roman" w:cs="Times New Roman"/>
                <w:sz w:val="24"/>
                <w:szCs w:val="24"/>
              </w:rPr>
              <w:t>Saper simulare</w:t>
            </w:r>
            <w:r w:rsidR="00133F46">
              <w:rPr>
                <w:rFonts w:ascii="Times New Roman" w:hAnsi="Times New Roman" w:cs="Times New Roman"/>
                <w:sz w:val="24"/>
                <w:szCs w:val="24"/>
              </w:rPr>
              <w:t xml:space="preserve"> nell’area antistante l’orto</w:t>
            </w:r>
            <w:r w:rsidRPr="003871AA">
              <w:rPr>
                <w:rFonts w:ascii="Times New Roman" w:hAnsi="Times New Roman" w:cs="Times New Roman"/>
                <w:sz w:val="24"/>
                <w:szCs w:val="24"/>
              </w:rPr>
              <w:t xml:space="preserve"> </w:t>
            </w:r>
            <w:r w:rsidRPr="003871AA">
              <w:rPr>
                <w:rFonts w:ascii="Times New Roman" w:hAnsi="Times New Roman" w:cs="Times New Roman"/>
                <w:sz w:val="24"/>
                <w:szCs w:val="24"/>
              </w:rPr>
              <w:lastRenderedPageBreak/>
              <w:t>con l’aiuto dell’educatore quanto appreso nei video dimostrativi</w:t>
            </w:r>
          </w:p>
          <w:p w:rsidR="00133F46" w:rsidRDefault="00133F46" w:rsidP="003871AA">
            <w:pPr>
              <w:jc w:val="both"/>
              <w:rPr>
                <w:rFonts w:ascii="Times New Roman" w:hAnsi="Times New Roman" w:cs="Times New Roman"/>
                <w:sz w:val="24"/>
                <w:szCs w:val="24"/>
              </w:rPr>
            </w:pPr>
          </w:p>
          <w:p w:rsidR="003871AA" w:rsidRDefault="008B1CD0" w:rsidP="003871AA">
            <w:pPr>
              <w:jc w:val="both"/>
              <w:rPr>
                <w:rFonts w:ascii="Times New Roman" w:hAnsi="Times New Roman" w:cs="Times New Roman"/>
                <w:sz w:val="24"/>
                <w:szCs w:val="24"/>
              </w:rPr>
            </w:pPr>
            <w:r>
              <w:rPr>
                <w:rFonts w:ascii="Times New Roman" w:hAnsi="Times New Roman" w:cs="Times New Roman"/>
                <w:sz w:val="24"/>
                <w:szCs w:val="24"/>
              </w:rPr>
              <w:t>Saper definire l’orticoltura</w:t>
            </w: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Saper descrivere le principali fasi/operazioni da compiere</w:t>
            </w: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Saper indicare un ortaggio da piantare, uno per ogni stagione</w:t>
            </w:r>
          </w:p>
          <w:p w:rsidR="008B1CD0" w:rsidRDefault="008B1CD0" w:rsidP="003871AA">
            <w:pPr>
              <w:jc w:val="both"/>
              <w:rPr>
                <w:rFonts w:ascii="Times New Roman" w:hAnsi="Times New Roman" w:cs="Times New Roman"/>
                <w:sz w:val="24"/>
                <w:szCs w:val="24"/>
              </w:rPr>
            </w:pPr>
            <w:r>
              <w:rPr>
                <w:rFonts w:ascii="Times New Roman" w:hAnsi="Times New Roman" w:cs="Times New Roman"/>
                <w:sz w:val="24"/>
                <w:szCs w:val="24"/>
              </w:rPr>
              <w:t xml:space="preserve">Saper indicare gli elementi essenziali per </w:t>
            </w:r>
            <w:r w:rsidR="00133F46">
              <w:rPr>
                <w:rFonts w:ascii="Times New Roman" w:hAnsi="Times New Roman" w:cs="Times New Roman"/>
                <w:sz w:val="24"/>
                <w:szCs w:val="24"/>
              </w:rPr>
              <w:t xml:space="preserve">la sopravvivenza di </w:t>
            </w:r>
            <w:r>
              <w:rPr>
                <w:rFonts w:ascii="Times New Roman" w:hAnsi="Times New Roman" w:cs="Times New Roman"/>
                <w:sz w:val="24"/>
                <w:szCs w:val="24"/>
              </w:rPr>
              <w:t>una pianta</w:t>
            </w:r>
          </w:p>
          <w:p w:rsidR="00053EE2" w:rsidRDefault="00053EE2" w:rsidP="003871AA">
            <w:pPr>
              <w:jc w:val="both"/>
              <w:rPr>
                <w:rFonts w:ascii="Times New Roman" w:hAnsi="Times New Roman" w:cs="Times New Roman"/>
                <w:sz w:val="24"/>
                <w:szCs w:val="24"/>
              </w:rPr>
            </w:pPr>
          </w:p>
          <w:p w:rsidR="00053EE2" w:rsidRDefault="00053EE2" w:rsidP="003871AA">
            <w:pPr>
              <w:jc w:val="both"/>
              <w:rPr>
                <w:rFonts w:ascii="Times New Roman" w:hAnsi="Times New Roman" w:cs="Times New Roman"/>
                <w:sz w:val="24"/>
                <w:szCs w:val="24"/>
              </w:rPr>
            </w:pPr>
            <w:r>
              <w:rPr>
                <w:rFonts w:ascii="Times New Roman" w:hAnsi="Times New Roman" w:cs="Times New Roman"/>
                <w:sz w:val="24"/>
                <w:szCs w:val="24"/>
              </w:rPr>
              <w:t>Saper interagire e comunicare con i compagni all’interno nel piccolo gruppo</w:t>
            </w: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Default="003871AA" w:rsidP="003871AA">
            <w:pPr>
              <w:jc w:val="both"/>
              <w:rPr>
                <w:rFonts w:ascii="Times New Roman" w:hAnsi="Times New Roman" w:cs="Times New Roman"/>
                <w:sz w:val="24"/>
                <w:szCs w:val="24"/>
              </w:rPr>
            </w:pPr>
          </w:p>
          <w:p w:rsidR="003871AA" w:rsidRPr="003871AA" w:rsidRDefault="003871AA" w:rsidP="003871AA">
            <w:pPr>
              <w:jc w:val="both"/>
              <w:rPr>
                <w:rFonts w:ascii="Times New Roman" w:hAnsi="Times New Roman" w:cs="Times New Roman"/>
                <w:sz w:val="24"/>
                <w:szCs w:val="24"/>
              </w:rPr>
            </w:pPr>
          </w:p>
        </w:tc>
        <w:tc>
          <w:tcPr>
            <w:tcW w:w="1305" w:type="pct"/>
          </w:tcPr>
          <w:p w:rsidR="00A741C1" w:rsidRPr="003871AA" w:rsidRDefault="004D5D4E" w:rsidP="003871AA">
            <w:pPr>
              <w:jc w:val="both"/>
              <w:rPr>
                <w:rFonts w:ascii="Times New Roman" w:hAnsi="Times New Roman" w:cs="Times New Roman"/>
                <w:sz w:val="24"/>
                <w:szCs w:val="24"/>
              </w:rPr>
            </w:pPr>
            <w:r w:rsidRPr="003871AA">
              <w:rPr>
                <w:rFonts w:ascii="Times New Roman" w:hAnsi="Times New Roman" w:cs="Times New Roman"/>
                <w:sz w:val="24"/>
                <w:szCs w:val="24"/>
              </w:rPr>
              <w:lastRenderedPageBreak/>
              <w:t>Osservazione delle dinamiche di gruppo durante l’attività</w:t>
            </w:r>
          </w:p>
          <w:p w:rsidR="004D5D4E" w:rsidRDefault="004D5D4E" w:rsidP="003871AA">
            <w:pPr>
              <w:jc w:val="both"/>
              <w:rPr>
                <w:rFonts w:ascii="Times New Roman" w:hAnsi="Times New Roman" w:cs="Times New Roman"/>
                <w:sz w:val="24"/>
                <w:szCs w:val="24"/>
              </w:rPr>
            </w:pPr>
            <w:r w:rsidRPr="003871AA">
              <w:rPr>
                <w:rFonts w:ascii="Times New Roman" w:hAnsi="Times New Roman" w:cs="Times New Roman"/>
                <w:sz w:val="24"/>
                <w:szCs w:val="24"/>
              </w:rPr>
              <w:t>Osservare il grado di partecipazione degli utenti</w:t>
            </w:r>
          </w:p>
          <w:p w:rsidR="00053EE2" w:rsidRDefault="00053EE2" w:rsidP="003871AA">
            <w:pPr>
              <w:jc w:val="both"/>
              <w:rPr>
                <w:rFonts w:ascii="Times New Roman" w:hAnsi="Times New Roman" w:cs="Times New Roman"/>
                <w:sz w:val="24"/>
                <w:szCs w:val="24"/>
              </w:rPr>
            </w:pPr>
          </w:p>
          <w:p w:rsidR="008B1CD0" w:rsidRDefault="00053EE2" w:rsidP="003871AA">
            <w:pPr>
              <w:jc w:val="both"/>
              <w:rPr>
                <w:rFonts w:ascii="Times New Roman" w:hAnsi="Times New Roman" w:cs="Times New Roman"/>
                <w:sz w:val="24"/>
                <w:szCs w:val="24"/>
              </w:rPr>
            </w:pPr>
            <w:r>
              <w:rPr>
                <w:rFonts w:ascii="Times New Roman" w:hAnsi="Times New Roman" w:cs="Times New Roman"/>
                <w:sz w:val="24"/>
                <w:szCs w:val="24"/>
              </w:rPr>
              <w:t xml:space="preserve">Gli educatori valuteranno le </w:t>
            </w:r>
            <w:r>
              <w:rPr>
                <w:rFonts w:ascii="Times New Roman" w:hAnsi="Times New Roman" w:cs="Times New Roman"/>
                <w:sz w:val="24"/>
                <w:szCs w:val="24"/>
              </w:rPr>
              <w:lastRenderedPageBreak/>
              <w:t xml:space="preserve">competenze assumendo il ruolo di </w:t>
            </w:r>
            <w:r w:rsidRPr="00053EE2">
              <w:rPr>
                <w:rFonts w:ascii="Times New Roman" w:hAnsi="Times New Roman" w:cs="Times New Roman"/>
                <w:i/>
                <w:sz w:val="24"/>
                <w:szCs w:val="24"/>
              </w:rPr>
              <w:t>facilitatore</w:t>
            </w: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Default="008B1CD0" w:rsidP="003871AA">
            <w:pPr>
              <w:jc w:val="both"/>
              <w:rPr>
                <w:rFonts w:ascii="Times New Roman" w:hAnsi="Times New Roman" w:cs="Times New Roman"/>
                <w:sz w:val="24"/>
                <w:szCs w:val="24"/>
              </w:rPr>
            </w:pPr>
          </w:p>
          <w:p w:rsidR="008B1CD0" w:rsidRPr="003871AA" w:rsidRDefault="008B1CD0" w:rsidP="003871AA">
            <w:pPr>
              <w:jc w:val="both"/>
              <w:rPr>
                <w:rFonts w:ascii="Times New Roman" w:hAnsi="Times New Roman" w:cs="Times New Roman"/>
                <w:sz w:val="24"/>
                <w:szCs w:val="24"/>
              </w:rPr>
            </w:pPr>
          </w:p>
        </w:tc>
      </w:tr>
      <w:tr w:rsidR="003871AA" w:rsidTr="003D1B47">
        <w:tc>
          <w:tcPr>
            <w:tcW w:w="1222" w:type="pct"/>
          </w:tcPr>
          <w:p w:rsidR="00A741C1" w:rsidRDefault="002B1F6E" w:rsidP="00A741C1">
            <w:pPr>
              <w:jc w:val="both"/>
              <w:rPr>
                <w:rFonts w:ascii="Times New Roman" w:hAnsi="Times New Roman" w:cs="Times New Roman"/>
                <w:b/>
                <w:sz w:val="24"/>
                <w:szCs w:val="24"/>
                <w:u w:val="single"/>
              </w:rPr>
            </w:pPr>
            <w:r w:rsidRPr="002B1F6E">
              <w:rPr>
                <w:rFonts w:ascii="Times New Roman" w:hAnsi="Times New Roman" w:cs="Times New Roman"/>
                <w:b/>
                <w:sz w:val="24"/>
                <w:szCs w:val="24"/>
                <w:u w:val="single"/>
              </w:rPr>
              <w:lastRenderedPageBreak/>
              <w:t>Attività 2</w:t>
            </w:r>
          </w:p>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t>Gli utenti incontrano l’orto terapeutico</w:t>
            </w: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lastRenderedPageBreak/>
              <w:t>Problem Solving 1:</w:t>
            </w: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Compilazione di una scheda sulle fasi dell’orto</w:t>
            </w:r>
          </w:p>
          <w:p w:rsidR="004F418A" w:rsidRDefault="004F418A"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Approfondimento teorico</w:t>
            </w:r>
            <w:r w:rsidR="004F418A">
              <w:rPr>
                <w:rFonts w:ascii="Times New Roman" w:hAnsi="Times New Roman" w:cs="Times New Roman"/>
                <w:sz w:val="24"/>
                <w:szCs w:val="24"/>
              </w:rPr>
              <w:t>1: come costruire un semenzaio avendo come riferimento il calendario dell’orto</w:t>
            </w:r>
          </w:p>
          <w:p w:rsidR="004F418A" w:rsidRDefault="004F418A"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Problem solving 2</w:t>
            </w: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Divisi in gruppi i ragazzi dovranno classificare le piante alloggiate in ortaggi e piante aromatiche</w:t>
            </w:r>
          </w:p>
          <w:p w:rsidR="004F418A" w:rsidRDefault="004F418A" w:rsidP="00A741C1">
            <w:pPr>
              <w:jc w:val="both"/>
              <w:rPr>
                <w:rFonts w:ascii="Times New Roman" w:hAnsi="Times New Roman" w:cs="Times New Roman"/>
                <w:sz w:val="24"/>
                <w:szCs w:val="24"/>
              </w:rPr>
            </w:pPr>
          </w:p>
          <w:p w:rsidR="00891F6C" w:rsidRDefault="00CE144B" w:rsidP="00A741C1">
            <w:pPr>
              <w:jc w:val="both"/>
              <w:rPr>
                <w:rFonts w:ascii="Times New Roman" w:hAnsi="Times New Roman" w:cs="Times New Roman"/>
                <w:sz w:val="24"/>
                <w:szCs w:val="24"/>
              </w:rPr>
            </w:pPr>
            <w:r>
              <w:rPr>
                <w:rFonts w:ascii="Times New Roman" w:hAnsi="Times New Roman" w:cs="Times New Roman"/>
                <w:sz w:val="24"/>
                <w:szCs w:val="24"/>
              </w:rPr>
              <w:t xml:space="preserve">Confronto </w:t>
            </w:r>
            <w:r w:rsidR="004F418A">
              <w:rPr>
                <w:rFonts w:ascii="Times New Roman" w:hAnsi="Times New Roman" w:cs="Times New Roman"/>
                <w:sz w:val="24"/>
                <w:szCs w:val="24"/>
              </w:rPr>
              <w:t>con l’intero gruppo</w:t>
            </w:r>
            <w:r>
              <w:rPr>
                <w:rFonts w:ascii="Times New Roman" w:hAnsi="Times New Roman" w:cs="Times New Roman"/>
                <w:sz w:val="24"/>
                <w:szCs w:val="24"/>
              </w:rPr>
              <w:t xml:space="preserve"> sulla classificazione e documentazione tramite foto</w:t>
            </w:r>
          </w:p>
          <w:p w:rsidR="004F418A" w:rsidRDefault="004F418A" w:rsidP="00A741C1">
            <w:pPr>
              <w:jc w:val="both"/>
              <w:rPr>
                <w:rFonts w:ascii="Times New Roman" w:hAnsi="Times New Roman" w:cs="Times New Roman"/>
                <w:sz w:val="24"/>
                <w:szCs w:val="24"/>
              </w:rPr>
            </w:pPr>
          </w:p>
          <w:p w:rsidR="00CE144B" w:rsidRPr="002B1F6E" w:rsidRDefault="00CE144B" w:rsidP="00A741C1">
            <w:pPr>
              <w:jc w:val="both"/>
              <w:rPr>
                <w:rFonts w:ascii="Times New Roman" w:hAnsi="Times New Roman" w:cs="Times New Roman"/>
                <w:sz w:val="24"/>
                <w:szCs w:val="24"/>
              </w:rPr>
            </w:pPr>
            <w:r>
              <w:rPr>
                <w:rFonts w:ascii="Times New Roman" w:hAnsi="Times New Roman" w:cs="Times New Roman"/>
                <w:sz w:val="24"/>
                <w:szCs w:val="24"/>
              </w:rPr>
              <w:t>Generalizzazione e prodotto</w:t>
            </w:r>
            <w:r w:rsidR="004F418A">
              <w:rPr>
                <w:rFonts w:ascii="Times New Roman" w:hAnsi="Times New Roman" w:cs="Times New Roman"/>
                <w:sz w:val="24"/>
                <w:szCs w:val="24"/>
              </w:rPr>
              <w:t>: costruzione del semenzaio</w:t>
            </w:r>
          </w:p>
        </w:tc>
        <w:tc>
          <w:tcPr>
            <w:tcW w:w="1236" w:type="pct"/>
          </w:tcPr>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lastRenderedPageBreak/>
              <w:t xml:space="preserve">Applicare le conoscenze apprese in modo </w:t>
            </w:r>
            <w:r>
              <w:rPr>
                <w:rFonts w:ascii="Times New Roman" w:hAnsi="Times New Roman" w:cs="Times New Roman"/>
                <w:sz w:val="24"/>
                <w:szCs w:val="24"/>
              </w:rPr>
              <w:lastRenderedPageBreak/>
              <w:t>pratico</w:t>
            </w:r>
          </w:p>
          <w:p w:rsidR="004F418A" w:rsidRDefault="004F418A" w:rsidP="00A741C1">
            <w:pPr>
              <w:jc w:val="both"/>
              <w:rPr>
                <w:rFonts w:ascii="Times New Roman" w:hAnsi="Times New Roman" w:cs="Times New Roman"/>
                <w:sz w:val="24"/>
                <w:szCs w:val="24"/>
              </w:rPr>
            </w:pPr>
          </w:p>
          <w:p w:rsidR="002B1F6E" w:rsidRDefault="004F418A" w:rsidP="00A741C1">
            <w:pPr>
              <w:jc w:val="both"/>
              <w:rPr>
                <w:rFonts w:ascii="Times New Roman" w:hAnsi="Times New Roman" w:cs="Times New Roman"/>
                <w:sz w:val="24"/>
                <w:szCs w:val="24"/>
              </w:rPr>
            </w:pPr>
            <w:r>
              <w:rPr>
                <w:rFonts w:ascii="Times New Roman" w:hAnsi="Times New Roman" w:cs="Times New Roman"/>
                <w:sz w:val="24"/>
                <w:szCs w:val="24"/>
              </w:rPr>
              <w:t>C</w:t>
            </w:r>
            <w:r w:rsidR="002B1F6E">
              <w:rPr>
                <w:rFonts w:ascii="Times New Roman" w:hAnsi="Times New Roman" w:cs="Times New Roman"/>
                <w:sz w:val="24"/>
                <w:szCs w:val="24"/>
              </w:rPr>
              <w:t>ollabora</w:t>
            </w:r>
            <w:r>
              <w:rPr>
                <w:rFonts w:ascii="Times New Roman" w:hAnsi="Times New Roman" w:cs="Times New Roman"/>
                <w:sz w:val="24"/>
                <w:szCs w:val="24"/>
              </w:rPr>
              <w:t>re</w:t>
            </w:r>
            <w:r w:rsidR="002B1F6E">
              <w:rPr>
                <w:rFonts w:ascii="Times New Roman" w:hAnsi="Times New Roman" w:cs="Times New Roman"/>
                <w:sz w:val="24"/>
                <w:szCs w:val="24"/>
              </w:rPr>
              <w:t xml:space="preserve"> e cooper</w:t>
            </w:r>
            <w:r>
              <w:rPr>
                <w:rFonts w:ascii="Times New Roman" w:hAnsi="Times New Roman" w:cs="Times New Roman"/>
                <w:sz w:val="24"/>
                <w:szCs w:val="24"/>
              </w:rPr>
              <w:t>are nelle varie fasi d’azione dell’attività</w:t>
            </w:r>
          </w:p>
          <w:p w:rsidR="004F418A" w:rsidRDefault="004F418A" w:rsidP="00A741C1">
            <w:pPr>
              <w:jc w:val="both"/>
              <w:rPr>
                <w:rFonts w:ascii="Times New Roman" w:hAnsi="Times New Roman" w:cs="Times New Roman"/>
                <w:sz w:val="24"/>
                <w:szCs w:val="24"/>
              </w:rPr>
            </w:pPr>
          </w:p>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t>Imparare ad alloggiare le piantine nella serra</w:t>
            </w:r>
          </w:p>
          <w:p w:rsidR="004F418A" w:rsidRDefault="004F418A" w:rsidP="00A741C1">
            <w:pPr>
              <w:jc w:val="both"/>
              <w:rPr>
                <w:rFonts w:ascii="Times New Roman" w:hAnsi="Times New Roman" w:cs="Times New Roman"/>
                <w:sz w:val="24"/>
                <w:szCs w:val="24"/>
              </w:rPr>
            </w:pPr>
          </w:p>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t>Rispettare le fasi di coltivazione apprese nei video</w:t>
            </w:r>
          </w:p>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t>Imparare a prendersi cura delle piante alloggiate</w:t>
            </w:r>
          </w:p>
          <w:p w:rsidR="004F418A" w:rsidRDefault="004F418A" w:rsidP="00A741C1">
            <w:pPr>
              <w:jc w:val="both"/>
              <w:rPr>
                <w:rFonts w:ascii="Times New Roman" w:hAnsi="Times New Roman" w:cs="Times New Roman"/>
                <w:sz w:val="24"/>
                <w:szCs w:val="24"/>
              </w:rPr>
            </w:pPr>
          </w:p>
          <w:p w:rsidR="002B1F6E" w:rsidRDefault="004F418A" w:rsidP="00A741C1">
            <w:pPr>
              <w:jc w:val="both"/>
              <w:rPr>
                <w:rFonts w:ascii="Times New Roman" w:hAnsi="Times New Roman" w:cs="Times New Roman"/>
                <w:sz w:val="24"/>
                <w:szCs w:val="24"/>
              </w:rPr>
            </w:pPr>
            <w:r>
              <w:rPr>
                <w:rFonts w:ascii="Times New Roman" w:hAnsi="Times New Roman" w:cs="Times New Roman"/>
                <w:sz w:val="24"/>
                <w:szCs w:val="24"/>
              </w:rPr>
              <w:t>Saper riconoscere le classificare le piante alloggiate</w:t>
            </w:r>
          </w:p>
          <w:p w:rsidR="00891F6C" w:rsidRDefault="00891F6C"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Acquisire la consapevolezza che l’attività segue la ciclicità delle stagioni</w:t>
            </w:r>
          </w:p>
          <w:p w:rsidR="004F418A" w:rsidRDefault="004F418A" w:rsidP="00A741C1">
            <w:pPr>
              <w:jc w:val="both"/>
              <w:rPr>
                <w:rFonts w:ascii="Times New Roman" w:hAnsi="Times New Roman" w:cs="Times New Roman"/>
                <w:sz w:val="24"/>
                <w:szCs w:val="24"/>
              </w:rPr>
            </w:pPr>
          </w:p>
          <w:p w:rsidR="00CE144B" w:rsidRDefault="004F418A" w:rsidP="00A741C1">
            <w:pPr>
              <w:jc w:val="both"/>
              <w:rPr>
                <w:rFonts w:ascii="Times New Roman" w:hAnsi="Times New Roman" w:cs="Times New Roman"/>
                <w:sz w:val="24"/>
                <w:szCs w:val="24"/>
              </w:rPr>
            </w:pPr>
            <w:r>
              <w:rPr>
                <w:rFonts w:ascii="Times New Roman" w:hAnsi="Times New Roman" w:cs="Times New Roman"/>
                <w:sz w:val="24"/>
                <w:szCs w:val="24"/>
              </w:rPr>
              <w:t>Accorgersi di eventuali errori collaborando per porvi rimedio</w:t>
            </w:r>
          </w:p>
          <w:p w:rsidR="00CE144B" w:rsidRDefault="00CE144B" w:rsidP="00A741C1">
            <w:pPr>
              <w:jc w:val="both"/>
              <w:rPr>
                <w:rFonts w:ascii="Times New Roman" w:hAnsi="Times New Roman" w:cs="Times New Roman"/>
                <w:sz w:val="24"/>
                <w:szCs w:val="24"/>
              </w:rPr>
            </w:pPr>
          </w:p>
          <w:p w:rsidR="00CE144B" w:rsidRDefault="00CE144B" w:rsidP="00A741C1">
            <w:pPr>
              <w:jc w:val="both"/>
              <w:rPr>
                <w:rFonts w:ascii="Times New Roman" w:hAnsi="Times New Roman" w:cs="Times New Roman"/>
                <w:sz w:val="24"/>
                <w:szCs w:val="24"/>
              </w:rPr>
            </w:pPr>
          </w:p>
        </w:tc>
        <w:tc>
          <w:tcPr>
            <w:tcW w:w="1237" w:type="pct"/>
          </w:tcPr>
          <w:p w:rsidR="002B1F6E" w:rsidRDefault="002B1F6E" w:rsidP="00A741C1">
            <w:pPr>
              <w:jc w:val="both"/>
              <w:rPr>
                <w:rFonts w:ascii="Times New Roman" w:hAnsi="Times New Roman" w:cs="Times New Roman"/>
                <w:sz w:val="24"/>
                <w:szCs w:val="24"/>
              </w:rPr>
            </w:pPr>
            <w:r>
              <w:rPr>
                <w:rFonts w:ascii="Times New Roman" w:hAnsi="Times New Roman" w:cs="Times New Roman"/>
                <w:sz w:val="24"/>
                <w:szCs w:val="24"/>
              </w:rPr>
              <w:lastRenderedPageBreak/>
              <w:t>Saper rispettare le fasi senza invertirle</w:t>
            </w:r>
          </w:p>
          <w:p w:rsidR="002B1F6E" w:rsidRDefault="00891F6C" w:rsidP="00A741C1">
            <w:pPr>
              <w:jc w:val="both"/>
              <w:rPr>
                <w:rFonts w:ascii="Times New Roman" w:hAnsi="Times New Roman" w:cs="Times New Roman"/>
                <w:sz w:val="24"/>
                <w:szCs w:val="24"/>
              </w:rPr>
            </w:pPr>
            <w:r>
              <w:rPr>
                <w:rFonts w:ascii="Times New Roman" w:hAnsi="Times New Roman" w:cs="Times New Roman"/>
                <w:sz w:val="24"/>
                <w:szCs w:val="24"/>
              </w:rPr>
              <w:lastRenderedPageBreak/>
              <w:t>Saper chiedere informazioni in caso di bisogno, soprattutto ai compagni</w:t>
            </w:r>
          </w:p>
          <w:p w:rsidR="004F418A" w:rsidRDefault="004F418A"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Sapersi aiutare a vicenda</w:t>
            </w:r>
          </w:p>
          <w:p w:rsidR="004F418A" w:rsidRDefault="004F418A"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Partecipare attivamente all’attività</w:t>
            </w:r>
          </w:p>
          <w:p w:rsidR="004F418A" w:rsidRDefault="004F418A" w:rsidP="00A741C1">
            <w:pPr>
              <w:jc w:val="both"/>
              <w:rPr>
                <w:rFonts w:ascii="Times New Roman" w:hAnsi="Times New Roman" w:cs="Times New Roman"/>
                <w:sz w:val="24"/>
                <w:szCs w:val="24"/>
              </w:rPr>
            </w:pPr>
          </w:p>
          <w:p w:rsidR="004F418A" w:rsidRDefault="004F418A" w:rsidP="00A741C1">
            <w:pPr>
              <w:jc w:val="both"/>
              <w:rPr>
                <w:rFonts w:ascii="Times New Roman" w:hAnsi="Times New Roman" w:cs="Times New Roman"/>
                <w:sz w:val="24"/>
                <w:szCs w:val="24"/>
              </w:rPr>
            </w:pPr>
            <w:r>
              <w:rPr>
                <w:rFonts w:ascii="Times New Roman" w:hAnsi="Times New Roman" w:cs="Times New Roman"/>
                <w:sz w:val="24"/>
                <w:szCs w:val="24"/>
              </w:rPr>
              <w:t>Procurare in modo autonomo eventuali materiali mancanti, recandosi in magazzino, specificando il proprio bisogno all’educatore</w:t>
            </w:r>
          </w:p>
          <w:p w:rsidR="004F418A" w:rsidRDefault="004F418A" w:rsidP="00A741C1">
            <w:pPr>
              <w:jc w:val="both"/>
              <w:rPr>
                <w:rFonts w:ascii="Times New Roman" w:hAnsi="Times New Roman" w:cs="Times New Roman"/>
                <w:sz w:val="24"/>
                <w:szCs w:val="24"/>
              </w:rPr>
            </w:pPr>
          </w:p>
          <w:p w:rsidR="004F418A" w:rsidRDefault="004F418A" w:rsidP="00A741C1">
            <w:pPr>
              <w:jc w:val="both"/>
              <w:rPr>
                <w:rFonts w:ascii="Times New Roman" w:hAnsi="Times New Roman" w:cs="Times New Roman"/>
                <w:sz w:val="24"/>
                <w:szCs w:val="24"/>
              </w:rPr>
            </w:pPr>
            <w:r>
              <w:rPr>
                <w:rFonts w:ascii="Times New Roman" w:hAnsi="Times New Roman" w:cs="Times New Roman"/>
                <w:sz w:val="24"/>
                <w:szCs w:val="24"/>
              </w:rPr>
              <w:t>Orientarsi nell’orto e nelle piante disposte a filari, senza distruggere quanto creato</w:t>
            </w:r>
          </w:p>
        </w:tc>
        <w:tc>
          <w:tcPr>
            <w:tcW w:w="1305" w:type="pct"/>
          </w:tcPr>
          <w:p w:rsidR="00A741C1" w:rsidRDefault="00891F6C" w:rsidP="00A741C1">
            <w:pPr>
              <w:jc w:val="both"/>
              <w:rPr>
                <w:rFonts w:ascii="Times New Roman" w:hAnsi="Times New Roman" w:cs="Times New Roman"/>
                <w:sz w:val="24"/>
                <w:szCs w:val="24"/>
              </w:rPr>
            </w:pPr>
            <w:r>
              <w:rPr>
                <w:rFonts w:ascii="Times New Roman" w:hAnsi="Times New Roman" w:cs="Times New Roman"/>
                <w:sz w:val="24"/>
                <w:szCs w:val="24"/>
              </w:rPr>
              <w:lastRenderedPageBreak/>
              <w:t>Osservazione del contenuti dell’attività</w:t>
            </w: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lastRenderedPageBreak/>
              <w:t>Osservazione della partecipazione all’attività</w:t>
            </w:r>
          </w:p>
          <w:p w:rsidR="004F418A" w:rsidRDefault="004F418A" w:rsidP="00A741C1">
            <w:pPr>
              <w:jc w:val="both"/>
              <w:rPr>
                <w:rFonts w:ascii="Times New Roman" w:hAnsi="Times New Roman" w:cs="Times New Roman"/>
                <w:sz w:val="24"/>
                <w:szCs w:val="24"/>
              </w:rPr>
            </w:pPr>
          </w:p>
          <w:p w:rsidR="00891F6C" w:rsidRDefault="00891F6C" w:rsidP="00A741C1">
            <w:pPr>
              <w:jc w:val="both"/>
              <w:rPr>
                <w:rFonts w:ascii="Times New Roman" w:hAnsi="Times New Roman" w:cs="Times New Roman"/>
                <w:sz w:val="24"/>
                <w:szCs w:val="24"/>
              </w:rPr>
            </w:pPr>
            <w:r>
              <w:rPr>
                <w:rFonts w:ascii="Times New Roman" w:hAnsi="Times New Roman" w:cs="Times New Roman"/>
                <w:sz w:val="24"/>
                <w:szCs w:val="24"/>
              </w:rPr>
              <w:t>Osservazione delle dinamiche di gruppo</w:t>
            </w:r>
          </w:p>
          <w:p w:rsidR="004F418A" w:rsidRDefault="004F418A" w:rsidP="00A741C1">
            <w:pPr>
              <w:jc w:val="both"/>
              <w:rPr>
                <w:rFonts w:ascii="Times New Roman" w:hAnsi="Times New Roman" w:cs="Times New Roman"/>
                <w:sz w:val="24"/>
                <w:szCs w:val="24"/>
              </w:rPr>
            </w:pPr>
          </w:p>
          <w:p w:rsidR="004F418A" w:rsidRDefault="004F418A" w:rsidP="00A741C1">
            <w:pPr>
              <w:jc w:val="both"/>
              <w:rPr>
                <w:rFonts w:ascii="Times New Roman" w:hAnsi="Times New Roman" w:cs="Times New Roman"/>
                <w:sz w:val="24"/>
                <w:szCs w:val="24"/>
              </w:rPr>
            </w:pPr>
            <w:r>
              <w:rPr>
                <w:rFonts w:ascii="Times New Roman" w:hAnsi="Times New Roman" w:cs="Times New Roman"/>
                <w:sz w:val="24"/>
                <w:szCs w:val="24"/>
              </w:rPr>
              <w:t>Verifica dello svolgimento degli incarichi</w:t>
            </w:r>
          </w:p>
          <w:p w:rsidR="004F418A" w:rsidRDefault="004F418A" w:rsidP="00A741C1">
            <w:pPr>
              <w:jc w:val="both"/>
              <w:rPr>
                <w:rFonts w:ascii="Times New Roman" w:hAnsi="Times New Roman" w:cs="Times New Roman"/>
                <w:sz w:val="24"/>
                <w:szCs w:val="24"/>
              </w:rPr>
            </w:pPr>
          </w:p>
          <w:p w:rsidR="004F418A" w:rsidRDefault="004F418A" w:rsidP="00A741C1">
            <w:pPr>
              <w:jc w:val="both"/>
              <w:rPr>
                <w:rFonts w:ascii="Times New Roman" w:hAnsi="Times New Roman" w:cs="Times New Roman"/>
                <w:sz w:val="24"/>
                <w:szCs w:val="24"/>
              </w:rPr>
            </w:pPr>
          </w:p>
          <w:p w:rsidR="004F418A" w:rsidRDefault="004F418A" w:rsidP="00A741C1">
            <w:pPr>
              <w:jc w:val="both"/>
              <w:rPr>
                <w:rFonts w:ascii="Times New Roman" w:hAnsi="Times New Roman" w:cs="Times New Roman"/>
                <w:sz w:val="24"/>
                <w:szCs w:val="24"/>
              </w:rPr>
            </w:pPr>
          </w:p>
        </w:tc>
      </w:tr>
      <w:tr w:rsidR="003871AA" w:rsidTr="003D1B47">
        <w:tc>
          <w:tcPr>
            <w:tcW w:w="1222" w:type="pct"/>
          </w:tcPr>
          <w:p w:rsidR="00A741C1" w:rsidRDefault="00CE144B" w:rsidP="00A741C1">
            <w:pPr>
              <w:jc w:val="both"/>
              <w:rPr>
                <w:rFonts w:ascii="Times New Roman" w:hAnsi="Times New Roman" w:cs="Times New Roman"/>
                <w:b/>
                <w:sz w:val="24"/>
                <w:szCs w:val="24"/>
                <w:u w:val="single"/>
              </w:rPr>
            </w:pPr>
            <w:r w:rsidRPr="00CE144B">
              <w:rPr>
                <w:rFonts w:ascii="Times New Roman" w:hAnsi="Times New Roman" w:cs="Times New Roman"/>
                <w:b/>
                <w:sz w:val="24"/>
                <w:szCs w:val="24"/>
                <w:u w:val="single"/>
              </w:rPr>
              <w:lastRenderedPageBreak/>
              <w:t>Attività 3</w:t>
            </w:r>
          </w:p>
          <w:p w:rsidR="005C1F34" w:rsidRDefault="005C1F34" w:rsidP="00A741C1">
            <w:pPr>
              <w:jc w:val="both"/>
              <w:rPr>
                <w:rFonts w:ascii="Times New Roman" w:hAnsi="Times New Roman" w:cs="Times New Roman"/>
                <w:sz w:val="24"/>
                <w:szCs w:val="24"/>
              </w:rPr>
            </w:pPr>
            <w:r>
              <w:rPr>
                <w:rFonts w:ascii="Times New Roman" w:hAnsi="Times New Roman" w:cs="Times New Roman"/>
                <w:sz w:val="24"/>
                <w:szCs w:val="24"/>
              </w:rPr>
              <w:t>Consegna: scoprire le proprietà benefiche delle piante aromatiche</w:t>
            </w:r>
          </w:p>
          <w:p w:rsidR="005C1F34" w:rsidRDefault="005C1F34" w:rsidP="00A741C1">
            <w:pPr>
              <w:jc w:val="both"/>
              <w:rPr>
                <w:rFonts w:ascii="Times New Roman" w:hAnsi="Times New Roman" w:cs="Times New Roman"/>
                <w:sz w:val="24"/>
                <w:szCs w:val="24"/>
              </w:rPr>
            </w:pPr>
          </w:p>
          <w:p w:rsidR="003D1B47" w:rsidRDefault="00CE144B" w:rsidP="00A741C1">
            <w:pPr>
              <w:jc w:val="both"/>
              <w:rPr>
                <w:rFonts w:ascii="Times New Roman" w:hAnsi="Times New Roman" w:cs="Times New Roman"/>
                <w:sz w:val="24"/>
                <w:szCs w:val="24"/>
              </w:rPr>
            </w:pPr>
            <w:r>
              <w:rPr>
                <w:rFonts w:ascii="Times New Roman" w:hAnsi="Times New Roman" w:cs="Times New Roman"/>
                <w:sz w:val="24"/>
                <w:szCs w:val="24"/>
              </w:rPr>
              <w:t>Problem solving 1:</w:t>
            </w:r>
          </w:p>
          <w:p w:rsidR="005C1F34" w:rsidRDefault="005C1F34" w:rsidP="00A741C1">
            <w:pPr>
              <w:jc w:val="both"/>
              <w:rPr>
                <w:rFonts w:ascii="Times New Roman" w:hAnsi="Times New Roman" w:cs="Times New Roman"/>
                <w:sz w:val="24"/>
                <w:szCs w:val="24"/>
              </w:rPr>
            </w:pPr>
            <w:r>
              <w:rPr>
                <w:rFonts w:ascii="Times New Roman" w:hAnsi="Times New Roman" w:cs="Times New Roman"/>
                <w:sz w:val="24"/>
                <w:szCs w:val="24"/>
              </w:rPr>
              <w:t>compilazione di una scheda sulle proprietà benefiche delle piante aromatiche</w:t>
            </w:r>
          </w:p>
          <w:p w:rsidR="005C1F34" w:rsidRDefault="005C1F34" w:rsidP="00A741C1">
            <w:pPr>
              <w:jc w:val="both"/>
              <w:rPr>
                <w:rFonts w:ascii="Times New Roman" w:hAnsi="Times New Roman" w:cs="Times New Roman"/>
                <w:sz w:val="24"/>
                <w:szCs w:val="24"/>
              </w:rPr>
            </w:pPr>
          </w:p>
          <w:p w:rsidR="003D1B47" w:rsidRDefault="003D1B47" w:rsidP="00A741C1">
            <w:pPr>
              <w:jc w:val="both"/>
              <w:rPr>
                <w:rFonts w:ascii="Times New Roman" w:hAnsi="Times New Roman" w:cs="Times New Roman"/>
                <w:sz w:val="24"/>
                <w:szCs w:val="24"/>
              </w:rPr>
            </w:pPr>
            <w:r>
              <w:rPr>
                <w:rFonts w:ascii="Times New Roman" w:hAnsi="Times New Roman" w:cs="Times New Roman"/>
                <w:sz w:val="24"/>
                <w:szCs w:val="24"/>
              </w:rPr>
              <w:lastRenderedPageBreak/>
              <w:t>Approfondimento teorico:</w:t>
            </w:r>
          </w:p>
          <w:p w:rsidR="003D1B47" w:rsidRDefault="003D1B47" w:rsidP="00A741C1">
            <w:pPr>
              <w:jc w:val="both"/>
              <w:rPr>
                <w:rFonts w:ascii="Times New Roman" w:hAnsi="Times New Roman" w:cs="Times New Roman"/>
                <w:sz w:val="24"/>
                <w:szCs w:val="24"/>
              </w:rPr>
            </w:pPr>
            <w:r>
              <w:rPr>
                <w:rFonts w:ascii="Times New Roman" w:hAnsi="Times New Roman" w:cs="Times New Roman"/>
                <w:sz w:val="24"/>
                <w:szCs w:val="24"/>
              </w:rPr>
              <w:t>visita all’orto botanico</w:t>
            </w:r>
          </w:p>
          <w:p w:rsidR="005C1F34" w:rsidRDefault="005C1F34" w:rsidP="00A741C1">
            <w:pPr>
              <w:jc w:val="both"/>
              <w:rPr>
                <w:rFonts w:ascii="Times New Roman" w:hAnsi="Times New Roman" w:cs="Times New Roman"/>
                <w:sz w:val="24"/>
                <w:szCs w:val="24"/>
              </w:rPr>
            </w:pPr>
          </w:p>
          <w:p w:rsidR="003D1B47" w:rsidRDefault="003D1B47" w:rsidP="00A741C1">
            <w:pPr>
              <w:jc w:val="both"/>
              <w:rPr>
                <w:rFonts w:ascii="Times New Roman" w:hAnsi="Times New Roman" w:cs="Times New Roman"/>
                <w:sz w:val="24"/>
                <w:szCs w:val="24"/>
              </w:rPr>
            </w:pPr>
            <w:r>
              <w:rPr>
                <w:rFonts w:ascii="Times New Roman" w:hAnsi="Times New Roman" w:cs="Times New Roman"/>
                <w:sz w:val="24"/>
                <w:szCs w:val="24"/>
              </w:rPr>
              <w:t>Problem solving 2: rispondere nuovamente alla scheda dopo la visita al museo</w:t>
            </w:r>
          </w:p>
          <w:p w:rsidR="005C1F34" w:rsidRDefault="005C1F34" w:rsidP="00A741C1">
            <w:pPr>
              <w:jc w:val="both"/>
              <w:rPr>
                <w:rFonts w:ascii="Times New Roman" w:hAnsi="Times New Roman" w:cs="Times New Roman"/>
                <w:sz w:val="24"/>
                <w:szCs w:val="24"/>
              </w:rPr>
            </w:pPr>
          </w:p>
          <w:p w:rsidR="003D1B47" w:rsidRPr="00CE144B" w:rsidRDefault="003D1B47" w:rsidP="00A741C1">
            <w:pPr>
              <w:jc w:val="both"/>
              <w:rPr>
                <w:rFonts w:ascii="Times New Roman" w:hAnsi="Times New Roman" w:cs="Times New Roman"/>
                <w:sz w:val="24"/>
                <w:szCs w:val="24"/>
              </w:rPr>
            </w:pPr>
            <w:r>
              <w:rPr>
                <w:rFonts w:ascii="Times New Roman" w:hAnsi="Times New Roman" w:cs="Times New Roman"/>
                <w:sz w:val="24"/>
                <w:szCs w:val="24"/>
              </w:rPr>
              <w:t>Prodotto: costruzione di un’aiuola con le erbe aromatiche</w:t>
            </w:r>
          </w:p>
        </w:tc>
        <w:tc>
          <w:tcPr>
            <w:tcW w:w="1236" w:type="pct"/>
          </w:tcPr>
          <w:p w:rsidR="00CE144B" w:rsidRDefault="005C1F34" w:rsidP="00A741C1">
            <w:pPr>
              <w:jc w:val="both"/>
              <w:rPr>
                <w:rFonts w:ascii="Times New Roman" w:hAnsi="Times New Roman" w:cs="Times New Roman"/>
                <w:sz w:val="24"/>
                <w:szCs w:val="24"/>
              </w:rPr>
            </w:pPr>
            <w:r>
              <w:rPr>
                <w:rFonts w:ascii="Times New Roman" w:hAnsi="Times New Roman" w:cs="Times New Roman"/>
                <w:sz w:val="24"/>
                <w:szCs w:val="24"/>
              </w:rPr>
              <w:lastRenderedPageBreak/>
              <w:t>Distinguere le erbe aromatiche secondo i loro benefici</w:t>
            </w:r>
          </w:p>
          <w:p w:rsidR="005C1F34" w:rsidRDefault="005C1F34" w:rsidP="00A741C1">
            <w:pPr>
              <w:jc w:val="both"/>
              <w:rPr>
                <w:rFonts w:ascii="Times New Roman" w:hAnsi="Times New Roman" w:cs="Times New Roman"/>
                <w:sz w:val="24"/>
                <w:szCs w:val="24"/>
              </w:rPr>
            </w:pPr>
          </w:p>
          <w:p w:rsidR="005C1F34" w:rsidRDefault="005C1F34" w:rsidP="00A741C1">
            <w:pPr>
              <w:jc w:val="both"/>
              <w:rPr>
                <w:rFonts w:ascii="Times New Roman" w:hAnsi="Times New Roman" w:cs="Times New Roman"/>
                <w:sz w:val="24"/>
                <w:szCs w:val="24"/>
              </w:rPr>
            </w:pPr>
            <w:r>
              <w:rPr>
                <w:rFonts w:ascii="Times New Roman" w:hAnsi="Times New Roman" w:cs="Times New Roman"/>
                <w:sz w:val="24"/>
                <w:szCs w:val="24"/>
              </w:rPr>
              <w:t xml:space="preserve">Distinguere le </w:t>
            </w:r>
            <w:r w:rsidR="00CE144B">
              <w:rPr>
                <w:rFonts w:ascii="Times New Roman" w:hAnsi="Times New Roman" w:cs="Times New Roman"/>
                <w:sz w:val="24"/>
                <w:szCs w:val="24"/>
              </w:rPr>
              <w:t xml:space="preserve">erbe aromatiche sono piante </w:t>
            </w:r>
            <w:r>
              <w:rPr>
                <w:rFonts w:ascii="Times New Roman" w:hAnsi="Times New Roman" w:cs="Times New Roman"/>
                <w:sz w:val="24"/>
                <w:szCs w:val="24"/>
              </w:rPr>
              <w:t>con l’olfatto</w:t>
            </w:r>
          </w:p>
          <w:p w:rsidR="005C1F34" w:rsidRDefault="005C1F34" w:rsidP="00A741C1">
            <w:pPr>
              <w:jc w:val="both"/>
              <w:rPr>
                <w:rFonts w:ascii="Times New Roman" w:hAnsi="Times New Roman" w:cs="Times New Roman"/>
                <w:sz w:val="24"/>
                <w:szCs w:val="24"/>
              </w:rPr>
            </w:pPr>
          </w:p>
          <w:p w:rsidR="005C1F34" w:rsidRDefault="00097627" w:rsidP="003D1B47">
            <w:pPr>
              <w:rPr>
                <w:rFonts w:ascii="Times New Roman" w:hAnsi="Times New Roman" w:cs="Times New Roman"/>
                <w:sz w:val="24"/>
                <w:szCs w:val="24"/>
              </w:rPr>
            </w:pPr>
            <w:r>
              <w:rPr>
                <w:rFonts w:ascii="Times New Roman" w:hAnsi="Times New Roman" w:cs="Times New Roman"/>
                <w:sz w:val="24"/>
                <w:szCs w:val="24"/>
              </w:rPr>
              <w:t xml:space="preserve">Prendersi cura della propria </w:t>
            </w:r>
            <w:r>
              <w:rPr>
                <w:rFonts w:ascii="Times New Roman" w:hAnsi="Times New Roman" w:cs="Times New Roman"/>
                <w:sz w:val="24"/>
                <w:szCs w:val="24"/>
              </w:rPr>
              <w:lastRenderedPageBreak/>
              <w:t>pianta nell’aiuola e saperla distinguere</w:t>
            </w:r>
          </w:p>
          <w:p w:rsidR="00097627" w:rsidRDefault="00097627" w:rsidP="003D1B47">
            <w:pPr>
              <w:rPr>
                <w:rFonts w:ascii="Times New Roman" w:hAnsi="Times New Roman" w:cs="Times New Roman"/>
                <w:sz w:val="24"/>
                <w:szCs w:val="24"/>
              </w:rPr>
            </w:pPr>
          </w:p>
          <w:p w:rsidR="003D1B47" w:rsidRDefault="003D1B47" w:rsidP="003D1B47">
            <w:pPr>
              <w:rPr>
                <w:rFonts w:ascii="Times New Roman" w:hAnsi="Times New Roman" w:cs="Times New Roman"/>
                <w:sz w:val="24"/>
                <w:szCs w:val="24"/>
              </w:rPr>
            </w:pPr>
            <w:r>
              <w:rPr>
                <w:rFonts w:ascii="Times New Roman" w:hAnsi="Times New Roman" w:cs="Times New Roman"/>
                <w:sz w:val="24"/>
                <w:szCs w:val="24"/>
              </w:rPr>
              <w:t>Rielaborazione della conoscenza</w:t>
            </w:r>
          </w:p>
          <w:p w:rsidR="005C1F34" w:rsidRDefault="005C1F34" w:rsidP="003D1B47">
            <w:pPr>
              <w:rPr>
                <w:rFonts w:ascii="Times New Roman" w:hAnsi="Times New Roman" w:cs="Times New Roman"/>
                <w:sz w:val="24"/>
                <w:szCs w:val="24"/>
              </w:rPr>
            </w:pPr>
          </w:p>
          <w:p w:rsidR="003D1B47" w:rsidRPr="003D1B47" w:rsidRDefault="003D1B47" w:rsidP="003D1B47">
            <w:pPr>
              <w:rPr>
                <w:rFonts w:ascii="Times New Roman" w:hAnsi="Times New Roman" w:cs="Times New Roman"/>
                <w:sz w:val="24"/>
                <w:szCs w:val="24"/>
              </w:rPr>
            </w:pPr>
          </w:p>
        </w:tc>
        <w:tc>
          <w:tcPr>
            <w:tcW w:w="1237" w:type="pct"/>
          </w:tcPr>
          <w:p w:rsidR="00A741C1" w:rsidRDefault="00097627" w:rsidP="00A741C1">
            <w:pPr>
              <w:jc w:val="both"/>
              <w:rPr>
                <w:rFonts w:ascii="Times New Roman" w:hAnsi="Times New Roman" w:cs="Times New Roman"/>
                <w:sz w:val="24"/>
                <w:szCs w:val="24"/>
              </w:rPr>
            </w:pPr>
            <w:r>
              <w:rPr>
                <w:rFonts w:ascii="Times New Roman" w:hAnsi="Times New Roman" w:cs="Times New Roman"/>
                <w:sz w:val="24"/>
                <w:szCs w:val="24"/>
              </w:rPr>
              <w:lastRenderedPageBreak/>
              <w:t xml:space="preserve">Coinvolgere l’uso dei sensi </w:t>
            </w:r>
            <w:r w:rsidR="00CE144B">
              <w:rPr>
                <w:rFonts w:ascii="Times New Roman" w:hAnsi="Times New Roman" w:cs="Times New Roman"/>
                <w:sz w:val="24"/>
                <w:szCs w:val="24"/>
              </w:rPr>
              <w:t>l’olfatto</w:t>
            </w:r>
          </w:p>
          <w:p w:rsidR="00097627" w:rsidRDefault="00097627" w:rsidP="00A741C1">
            <w:pPr>
              <w:jc w:val="both"/>
              <w:rPr>
                <w:rFonts w:ascii="Times New Roman" w:hAnsi="Times New Roman" w:cs="Times New Roman"/>
                <w:sz w:val="24"/>
                <w:szCs w:val="24"/>
              </w:rPr>
            </w:pPr>
          </w:p>
          <w:p w:rsidR="00097627" w:rsidRDefault="00097627" w:rsidP="00A741C1">
            <w:pPr>
              <w:jc w:val="both"/>
              <w:rPr>
                <w:rFonts w:ascii="Times New Roman" w:hAnsi="Times New Roman" w:cs="Times New Roman"/>
                <w:sz w:val="24"/>
                <w:szCs w:val="24"/>
              </w:rPr>
            </w:pPr>
            <w:r>
              <w:rPr>
                <w:rFonts w:ascii="Times New Roman" w:hAnsi="Times New Roman" w:cs="Times New Roman"/>
                <w:sz w:val="24"/>
                <w:szCs w:val="24"/>
              </w:rPr>
              <w:t>Distinguere le erbe aromatiche da altri ortaggi a foglia</w:t>
            </w:r>
          </w:p>
          <w:p w:rsidR="003D1B47" w:rsidRDefault="003D1B47" w:rsidP="00A741C1">
            <w:pPr>
              <w:jc w:val="both"/>
              <w:rPr>
                <w:rFonts w:ascii="Times New Roman" w:hAnsi="Times New Roman" w:cs="Times New Roman"/>
                <w:sz w:val="24"/>
                <w:szCs w:val="24"/>
              </w:rPr>
            </w:pPr>
          </w:p>
          <w:p w:rsidR="00097627" w:rsidRDefault="00097627" w:rsidP="00A741C1">
            <w:pPr>
              <w:jc w:val="both"/>
              <w:rPr>
                <w:rFonts w:ascii="Times New Roman" w:hAnsi="Times New Roman" w:cs="Times New Roman"/>
                <w:sz w:val="24"/>
                <w:szCs w:val="24"/>
              </w:rPr>
            </w:pPr>
            <w:r>
              <w:rPr>
                <w:rFonts w:ascii="Times New Roman" w:hAnsi="Times New Roman" w:cs="Times New Roman"/>
                <w:sz w:val="24"/>
                <w:szCs w:val="24"/>
              </w:rPr>
              <w:t xml:space="preserve">Fornire il giusto contributo di acqua senza </w:t>
            </w:r>
            <w:r>
              <w:rPr>
                <w:rFonts w:ascii="Times New Roman" w:hAnsi="Times New Roman" w:cs="Times New Roman"/>
                <w:sz w:val="24"/>
                <w:szCs w:val="24"/>
              </w:rPr>
              <w:lastRenderedPageBreak/>
              <w:t>sprecarla</w:t>
            </w:r>
          </w:p>
          <w:p w:rsidR="00097627" w:rsidRDefault="00097627" w:rsidP="00A741C1">
            <w:pPr>
              <w:jc w:val="both"/>
              <w:rPr>
                <w:rFonts w:ascii="Times New Roman" w:hAnsi="Times New Roman" w:cs="Times New Roman"/>
                <w:sz w:val="24"/>
                <w:szCs w:val="24"/>
              </w:rPr>
            </w:pPr>
          </w:p>
          <w:p w:rsidR="00097627" w:rsidRDefault="00097627" w:rsidP="00A741C1">
            <w:pPr>
              <w:jc w:val="both"/>
              <w:rPr>
                <w:rFonts w:ascii="Times New Roman" w:hAnsi="Times New Roman" w:cs="Times New Roman"/>
                <w:sz w:val="24"/>
                <w:szCs w:val="24"/>
              </w:rPr>
            </w:pPr>
            <w:r>
              <w:rPr>
                <w:rFonts w:ascii="Times New Roman" w:hAnsi="Times New Roman" w:cs="Times New Roman"/>
                <w:sz w:val="24"/>
                <w:szCs w:val="24"/>
              </w:rPr>
              <w:t>Conseguire gli incarichi evitando di delegare i compagni</w:t>
            </w:r>
          </w:p>
          <w:p w:rsidR="00097627" w:rsidRDefault="00097627" w:rsidP="00A741C1">
            <w:pPr>
              <w:jc w:val="both"/>
              <w:rPr>
                <w:rFonts w:ascii="Times New Roman" w:hAnsi="Times New Roman" w:cs="Times New Roman"/>
                <w:sz w:val="24"/>
                <w:szCs w:val="24"/>
              </w:rPr>
            </w:pPr>
          </w:p>
          <w:p w:rsidR="00097627" w:rsidRDefault="00097627" w:rsidP="00A741C1">
            <w:pPr>
              <w:jc w:val="both"/>
              <w:rPr>
                <w:rFonts w:ascii="Times New Roman" w:hAnsi="Times New Roman" w:cs="Times New Roman"/>
                <w:sz w:val="24"/>
                <w:szCs w:val="24"/>
              </w:rPr>
            </w:pPr>
            <w:r>
              <w:rPr>
                <w:rFonts w:ascii="Times New Roman" w:hAnsi="Times New Roman" w:cs="Times New Roman"/>
                <w:sz w:val="24"/>
                <w:szCs w:val="24"/>
              </w:rPr>
              <w:t>Riporre gli attrezzi una volta usati</w:t>
            </w:r>
          </w:p>
        </w:tc>
        <w:tc>
          <w:tcPr>
            <w:tcW w:w="1305" w:type="pct"/>
          </w:tcPr>
          <w:p w:rsidR="00A741C1" w:rsidRDefault="00CE144B" w:rsidP="00A741C1">
            <w:pPr>
              <w:jc w:val="both"/>
              <w:rPr>
                <w:rFonts w:ascii="Times New Roman" w:hAnsi="Times New Roman" w:cs="Times New Roman"/>
                <w:sz w:val="24"/>
                <w:szCs w:val="24"/>
              </w:rPr>
            </w:pPr>
            <w:r>
              <w:rPr>
                <w:rFonts w:ascii="Times New Roman" w:hAnsi="Times New Roman" w:cs="Times New Roman"/>
                <w:sz w:val="24"/>
                <w:szCs w:val="24"/>
              </w:rPr>
              <w:lastRenderedPageBreak/>
              <w:t>Osservazione della partecipazione all’attività</w:t>
            </w:r>
          </w:p>
          <w:p w:rsidR="00097627" w:rsidRDefault="00097627" w:rsidP="00A741C1">
            <w:pPr>
              <w:jc w:val="both"/>
              <w:rPr>
                <w:rFonts w:ascii="Times New Roman" w:hAnsi="Times New Roman" w:cs="Times New Roman"/>
                <w:sz w:val="24"/>
                <w:szCs w:val="24"/>
              </w:rPr>
            </w:pPr>
          </w:p>
          <w:p w:rsidR="00CE144B" w:rsidRDefault="00CE144B" w:rsidP="00A741C1">
            <w:pPr>
              <w:jc w:val="both"/>
              <w:rPr>
                <w:rFonts w:ascii="Times New Roman" w:hAnsi="Times New Roman" w:cs="Times New Roman"/>
                <w:sz w:val="24"/>
                <w:szCs w:val="24"/>
              </w:rPr>
            </w:pPr>
            <w:r>
              <w:rPr>
                <w:rFonts w:ascii="Times New Roman" w:hAnsi="Times New Roman" w:cs="Times New Roman"/>
                <w:sz w:val="24"/>
                <w:szCs w:val="24"/>
              </w:rPr>
              <w:t>Osservazione della capacità di cooperazione, collaborazione e condivisione</w:t>
            </w:r>
          </w:p>
          <w:p w:rsidR="00097627" w:rsidRDefault="00097627" w:rsidP="00A741C1">
            <w:pPr>
              <w:jc w:val="both"/>
              <w:rPr>
                <w:rFonts w:ascii="Times New Roman" w:hAnsi="Times New Roman" w:cs="Times New Roman"/>
                <w:sz w:val="24"/>
                <w:szCs w:val="24"/>
              </w:rPr>
            </w:pPr>
          </w:p>
          <w:p w:rsidR="00CE144B" w:rsidRDefault="00CE144B" w:rsidP="00A741C1">
            <w:pPr>
              <w:jc w:val="both"/>
              <w:rPr>
                <w:rFonts w:ascii="Times New Roman" w:hAnsi="Times New Roman" w:cs="Times New Roman"/>
                <w:sz w:val="24"/>
                <w:szCs w:val="24"/>
              </w:rPr>
            </w:pPr>
            <w:r>
              <w:rPr>
                <w:rFonts w:ascii="Times New Roman" w:hAnsi="Times New Roman" w:cs="Times New Roman"/>
                <w:sz w:val="24"/>
                <w:szCs w:val="24"/>
              </w:rPr>
              <w:t xml:space="preserve">Osservazione del </w:t>
            </w:r>
            <w:r>
              <w:rPr>
                <w:rFonts w:ascii="Times New Roman" w:hAnsi="Times New Roman" w:cs="Times New Roman"/>
                <w:sz w:val="24"/>
                <w:szCs w:val="24"/>
              </w:rPr>
              <w:lastRenderedPageBreak/>
              <w:t>grado di partecipazione e delle dinamiche di gruppo</w:t>
            </w:r>
          </w:p>
          <w:p w:rsidR="00097627" w:rsidRDefault="00097627" w:rsidP="00A741C1">
            <w:pPr>
              <w:jc w:val="both"/>
              <w:rPr>
                <w:rFonts w:ascii="Times New Roman" w:hAnsi="Times New Roman" w:cs="Times New Roman"/>
                <w:sz w:val="24"/>
                <w:szCs w:val="24"/>
              </w:rPr>
            </w:pPr>
          </w:p>
          <w:p w:rsidR="00097627" w:rsidRDefault="00097627" w:rsidP="00A741C1">
            <w:pPr>
              <w:jc w:val="both"/>
              <w:rPr>
                <w:rFonts w:ascii="Times New Roman" w:hAnsi="Times New Roman" w:cs="Times New Roman"/>
                <w:sz w:val="24"/>
                <w:szCs w:val="24"/>
              </w:rPr>
            </w:pPr>
            <w:r>
              <w:rPr>
                <w:rFonts w:ascii="Times New Roman" w:hAnsi="Times New Roman" w:cs="Times New Roman"/>
                <w:sz w:val="24"/>
                <w:szCs w:val="24"/>
              </w:rPr>
              <w:t>Verifica dei contenuti scritti nelle schede</w:t>
            </w:r>
          </w:p>
        </w:tc>
      </w:tr>
      <w:tr w:rsidR="003871AA" w:rsidTr="00341F8D">
        <w:trPr>
          <w:trHeight w:val="2249"/>
        </w:trPr>
        <w:tc>
          <w:tcPr>
            <w:tcW w:w="1222" w:type="pct"/>
          </w:tcPr>
          <w:p w:rsidR="00A741C1" w:rsidRDefault="003D1B47" w:rsidP="00A741C1">
            <w:pPr>
              <w:jc w:val="both"/>
              <w:rPr>
                <w:rFonts w:ascii="Times New Roman" w:hAnsi="Times New Roman" w:cs="Times New Roman"/>
                <w:b/>
                <w:sz w:val="24"/>
                <w:szCs w:val="24"/>
                <w:u w:val="single"/>
              </w:rPr>
            </w:pPr>
            <w:r w:rsidRPr="003D1B47">
              <w:rPr>
                <w:rFonts w:ascii="Times New Roman" w:hAnsi="Times New Roman" w:cs="Times New Roman"/>
                <w:b/>
                <w:sz w:val="24"/>
                <w:szCs w:val="24"/>
                <w:u w:val="single"/>
              </w:rPr>
              <w:lastRenderedPageBreak/>
              <w:t>Attività 4</w:t>
            </w:r>
          </w:p>
          <w:p w:rsidR="00097627" w:rsidRDefault="00097627" w:rsidP="00A741C1">
            <w:pPr>
              <w:jc w:val="both"/>
              <w:rPr>
                <w:rFonts w:ascii="Times New Roman" w:hAnsi="Times New Roman" w:cs="Times New Roman"/>
                <w:sz w:val="24"/>
                <w:szCs w:val="24"/>
              </w:rPr>
            </w:pPr>
            <w:r w:rsidRPr="00097627">
              <w:rPr>
                <w:rFonts w:ascii="Times New Roman" w:hAnsi="Times New Roman" w:cs="Times New Roman"/>
                <w:sz w:val="24"/>
                <w:szCs w:val="24"/>
              </w:rPr>
              <w:t>Consegna</w:t>
            </w:r>
            <w:r>
              <w:rPr>
                <w:rFonts w:ascii="Times New Roman" w:hAnsi="Times New Roman" w:cs="Times New Roman"/>
                <w:sz w:val="24"/>
                <w:szCs w:val="24"/>
              </w:rPr>
              <w:t>: saper riconoscere un frutto maturo da uno acerbo</w:t>
            </w:r>
          </w:p>
          <w:p w:rsidR="00341F8D" w:rsidRDefault="00341F8D" w:rsidP="00A741C1">
            <w:pPr>
              <w:jc w:val="both"/>
              <w:rPr>
                <w:rFonts w:ascii="Times New Roman" w:hAnsi="Times New Roman" w:cs="Times New Roman"/>
                <w:sz w:val="24"/>
                <w:szCs w:val="24"/>
              </w:rPr>
            </w:pPr>
          </w:p>
          <w:p w:rsidR="00341F8D" w:rsidRDefault="00341F8D" w:rsidP="00341F8D">
            <w:pPr>
              <w:jc w:val="both"/>
              <w:rPr>
                <w:rFonts w:ascii="Times New Roman" w:hAnsi="Times New Roman" w:cs="Times New Roman"/>
                <w:sz w:val="24"/>
                <w:szCs w:val="24"/>
              </w:rPr>
            </w:pPr>
            <w:r>
              <w:rPr>
                <w:rFonts w:ascii="Times New Roman" w:hAnsi="Times New Roman" w:cs="Times New Roman"/>
                <w:sz w:val="24"/>
                <w:szCs w:val="24"/>
              </w:rPr>
              <w:t>Approfondimento pratico 1:</w:t>
            </w:r>
          </w:p>
          <w:p w:rsidR="00341F8D" w:rsidRDefault="00341F8D" w:rsidP="00341F8D">
            <w:pPr>
              <w:jc w:val="both"/>
              <w:rPr>
                <w:rFonts w:ascii="Times New Roman" w:hAnsi="Times New Roman" w:cs="Times New Roman"/>
                <w:sz w:val="24"/>
                <w:szCs w:val="24"/>
              </w:rPr>
            </w:pPr>
            <w:r>
              <w:rPr>
                <w:rFonts w:ascii="Times New Roman" w:hAnsi="Times New Roman" w:cs="Times New Roman"/>
                <w:sz w:val="24"/>
                <w:szCs w:val="24"/>
              </w:rPr>
              <w:t>prima di procedere alla raccolta gli operatori spiegheranno la differenza tra acerbo e maturo servendosi dell’osservazione diretta</w:t>
            </w:r>
          </w:p>
          <w:p w:rsidR="00341F8D" w:rsidRDefault="00341F8D" w:rsidP="00A741C1">
            <w:pPr>
              <w:jc w:val="both"/>
              <w:rPr>
                <w:rFonts w:ascii="Times New Roman" w:hAnsi="Times New Roman" w:cs="Times New Roman"/>
                <w:sz w:val="24"/>
                <w:szCs w:val="24"/>
              </w:rPr>
            </w:pPr>
          </w:p>
          <w:p w:rsidR="005459E5" w:rsidRDefault="00341F8D" w:rsidP="00A741C1">
            <w:pPr>
              <w:jc w:val="both"/>
              <w:rPr>
                <w:rFonts w:ascii="Times New Roman" w:hAnsi="Times New Roman" w:cs="Times New Roman"/>
                <w:sz w:val="24"/>
                <w:szCs w:val="24"/>
              </w:rPr>
            </w:pPr>
            <w:r>
              <w:rPr>
                <w:rFonts w:ascii="Times New Roman" w:hAnsi="Times New Roman" w:cs="Times New Roman"/>
                <w:sz w:val="24"/>
                <w:szCs w:val="24"/>
              </w:rPr>
              <w:t>Preparazione del pranzo con le verdure raccolte</w:t>
            </w:r>
          </w:p>
          <w:p w:rsidR="00341F8D" w:rsidRDefault="00341F8D"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Generalizzazione I</w:t>
            </w: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Creazione di un cartellone con le foto dei momenti più significativi dell’attività e creazione della brochure</w:t>
            </w:r>
          </w:p>
          <w:p w:rsidR="00341F8D" w:rsidRDefault="00341F8D" w:rsidP="00A741C1">
            <w:pPr>
              <w:jc w:val="both"/>
              <w:rPr>
                <w:rFonts w:ascii="Times New Roman" w:hAnsi="Times New Roman" w:cs="Times New Roman"/>
                <w:sz w:val="24"/>
                <w:szCs w:val="24"/>
              </w:rPr>
            </w:pPr>
          </w:p>
          <w:p w:rsidR="005459E5" w:rsidRDefault="00341F8D" w:rsidP="00A741C1">
            <w:pPr>
              <w:jc w:val="both"/>
              <w:rPr>
                <w:rFonts w:ascii="Times New Roman" w:hAnsi="Times New Roman" w:cs="Times New Roman"/>
                <w:sz w:val="24"/>
                <w:szCs w:val="24"/>
              </w:rPr>
            </w:pPr>
            <w:r>
              <w:rPr>
                <w:rFonts w:ascii="Times New Roman" w:hAnsi="Times New Roman" w:cs="Times New Roman"/>
                <w:sz w:val="24"/>
                <w:szCs w:val="24"/>
              </w:rPr>
              <w:t xml:space="preserve">Approfondimento teorico </w:t>
            </w:r>
            <w:r w:rsidR="005459E5">
              <w:rPr>
                <w:rFonts w:ascii="Times New Roman" w:hAnsi="Times New Roman" w:cs="Times New Roman"/>
                <w:sz w:val="24"/>
                <w:szCs w:val="24"/>
              </w:rPr>
              <w:t>I</w:t>
            </w:r>
            <w:r>
              <w:rPr>
                <w:rFonts w:ascii="Times New Roman" w:hAnsi="Times New Roman" w:cs="Times New Roman"/>
                <w:sz w:val="24"/>
                <w:szCs w:val="24"/>
              </w:rPr>
              <w:t xml:space="preserve">: </w:t>
            </w:r>
            <w:r w:rsidR="005459E5">
              <w:rPr>
                <w:rFonts w:ascii="Times New Roman" w:hAnsi="Times New Roman" w:cs="Times New Roman"/>
                <w:sz w:val="24"/>
                <w:szCs w:val="24"/>
              </w:rPr>
              <w:t xml:space="preserve">Gli educatori spiegano ai ragazzi come creare la brochure e come </w:t>
            </w:r>
            <w:r w:rsidR="005459E5">
              <w:rPr>
                <w:rFonts w:ascii="Times New Roman" w:hAnsi="Times New Roman" w:cs="Times New Roman"/>
                <w:sz w:val="24"/>
                <w:szCs w:val="24"/>
              </w:rPr>
              <w:lastRenderedPageBreak/>
              <w:t>stampare le foto</w:t>
            </w:r>
          </w:p>
          <w:p w:rsidR="00341F8D" w:rsidRDefault="00341F8D"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Generalizzazione II</w:t>
            </w:r>
          </w:p>
          <w:p w:rsidR="005459E5" w:rsidRDefault="00275B61" w:rsidP="00A741C1">
            <w:pPr>
              <w:jc w:val="both"/>
              <w:rPr>
                <w:rFonts w:ascii="Times New Roman" w:hAnsi="Times New Roman" w:cs="Times New Roman"/>
                <w:sz w:val="24"/>
                <w:szCs w:val="24"/>
              </w:rPr>
            </w:pPr>
            <w:r>
              <w:rPr>
                <w:rFonts w:ascii="Times New Roman" w:hAnsi="Times New Roman" w:cs="Times New Roman"/>
                <w:sz w:val="24"/>
                <w:szCs w:val="24"/>
              </w:rPr>
              <w:t>Completamento della brochure e dell’album fotografico.</w:t>
            </w:r>
          </w:p>
          <w:p w:rsidR="005459E5" w:rsidRPr="003D1B47" w:rsidRDefault="00275B61" w:rsidP="00A741C1">
            <w:pPr>
              <w:jc w:val="both"/>
              <w:rPr>
                <w:rFonts w:ascii="Times New Roman" w:hAnsi="Times New Roman" w:cs="Times New Roman"/>
                <w:sz w:val="24"/>
                <w:szCs w:val="24"/>
              </w:rPr>
            </w:pPr>
            <w:r>
              <w:rPr>
                <w:rFonts w:ascii="Times New Roman" w:hAnsi="Times New Roman" w:cs="Times New Roman"/>
                <w:sz w:val="24"/>
                <w:szCs w:val="24"/>
              </w:rPr>
              <w:t>Preparazione del pranzo alle famiglie</w:t>
            </w:r>
          </w:p>
        </w:tc>
        <w:tc>
          <w:tcPr>
            <w:tcW w:w="1236" w:type="pct"/>
          </w:tcPr>
          <w:p w:rsidR="00A741C1" w:rsidRDefault="003D1B47" w:rsidP="00A741C1">
            <w:pPr>
              <w:jc w:val="both"/>
              <w:rPr>
                <w:rFonts w:ascii="Times New Roman" w:hAnsi="Times New Roman" w:cs="Times New Roman"/>
                <w:sz w:val="24"/>
                <w:szCs w:val="24"/>
              </w:rPr>
            </w:pPr>
            <w:r>
              <w:rPr>
                <w:rFonts w:ascii="Times New Roman" w:hAnsi="Times New Roman" w:cs="Times New Roman"/>
                <w:sz w:val="24"/>
                <w:szCs w:val="24"/>
              </w:rPr>
              <w:lastRenderedPageBreak/>
              <w:t>Imparare a distinguere un frutto maturo da uno acerbo</w:t>
            </w:r>
          </w:p>
          <w:p w:rsidR="005459E5" w:rsidRDefault="005459E5"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Scoprire il processo di maturazione</w:t>
            </w:r>
          </w:p>
          <w:p w:rsidR="005459E5" w:rsidRDefault="005459E5"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Saper gestire l’attività dimostrando una certa padronanza nel mettere in pratica abilità domestiche</w:t>
            </w: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Consolidamento delle conoscenze apprese</w:t>
            </w:r>
          </w:p>
          <w:p w:rsidR="00341F8D" w:rsidRDefault="00341F8D"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Acquisizione di competenze tecniche</w:t>
            </w:r>
          </w:p>
          <w:p w:rsidR="00341F8D" w:rsidRDefault="00341F8D" w:rsidP="00A741C1">
            <w:pPr>
              <w:jc w:val="both"/>
              <w:rPr>
                <w:rFonts w:ascii="Times New Roman" w:hAnsi="Times New Roman" w:cs="Times New Roman"/>
                <w:sz w:val="24"/>
                <w:szCs w:val="24"/>
              </w:rPr>
            </w:pPr>
          </w:p>
          <w:p w:rsidR="00275B61" w:rsidRDefault="00275B61" w:rsidP="00A741C1">
            <w:pPr>
              <w:jc w:val="both"/>
              <w:rPr>
                <w:rFonts w:ascii="Times New Roman" w:hAnsi="Times New Roman" w:cs="Times New Roman"/>
                <w:sz w:val="24"/>
                <w:szCs w:val="24"/>
              </w:rPr>
            </w:pPr>
            <w:r>
              <w:rPr>
                <w:rFonts w:ascii="Times New Roman" w:hAnsi="Times New Roman" w:cs="Times New Roman"/>
                <w:sz w:val="24"/>
                <w:szCs w:val="24"/>
              </w:rPr>
              <w:t>Saper narrare l’attività svolta, raccontandola non solo a parole, ma tramite i piatti preparati, le foto e le ricette</w:t>
            </w:r>
          </w:p>
        </w:tc>
        <w:tc>
          <w:tcPr>
            <w:tcW w:w="1237" w:type="pct"/>
          </w:tcPr>
          <w:p w:rsidR="00A741C1" w:rsidRDefault="003D1B47" w:rsidP="00A741C1">
            <w:pPr>
              <w:jc w:val="both"/>
              <w:rPr>
                <w:rFonts w:ascii="Times New Roman" w:hAnsi="Times New Roman" w:cs="Times New Roman"/>
                <w:sz w:val="24"/>
                <w:szCs w:val="24"/>
              </w:rPr>
            </w:pPr>
            <w:r>
              <w:rPr>
                <w:rFonts w:ascii="Times New Roman" w:hAnsi="Times New Roman" w:cs="Times New Roman"/>
                <w:sz w:val="24"/>
                <w:szCs w:val="24"/>
              </w:rPr>
              <w:t>Conoscenza del ciclo vitale della pianta</w:t>
            </w:r>
          </w:p>
          <w:p w:rsidR="00341F8D" w:rsidRDefault="00341F8D" w:rsidP="00A741C1">
            <w:pPr>
              <w:jc w:val="both"/>
              <w:rPr>
                <w:rFonts w:ascii="Times New Roman" w:hAnsi="Times New Roman" w:cs="Times New Roman"/>
                <w:sz w:val="24"/>
                <w:szCs w:val="24"/>
              </w:rPr>
            </w:pPr>
          </w:p>
          <w:p w:rsidR="003D1B47" w:rsidRDefault="003D1B47" w:rsidP="00A741C1">
            <w:pPr>
              <w:jc w:val="both"/>
              <w:rPr>
                <w:rFonts w:ascii="Times New Roman" w:hAnsi="Times New Roman" w:cs="Times New Roman"/>
                <w:sz w:val="24"/>
                <w:szCs w:val="24"/>
              </w:rPr>
            </w:pPr>
            <w:r>
              <w:rPr>
                <w:rFonts w:ascii="Times New Roman" w:hAnsi="Times New Roman" w:cs="Times New Roman"/>
                <w:sz w:val="24"/>
                <w:szCs w:val="24"/>
              </w:rPr>
              <w:t>Saper preparare il pranzo con gli ortaggi raccolti</w:t>
            </w:r>
          </w:p>
          <w:p w:rsidR="00341F8D" w:rsidRDefault="00341F8D" w:rsidP="00A741C1">
            <w:pPr>
              <w:jc w:val="both"/>
              <w:rPr>
                <w:rFonts w:ascii="Times New Roman" w:hAnsi="Times New Roman" w:cs="Times New Roman"/>
                <w:sz w:val="24"/>
                <w:szCs w:val="24"/>
              </w:rPr>
            </w:pPr>
          </w:p>
          <w:p w:rsidR="003D1B47" w:rsidRDefault="003D1B47" w:rsidP="00A741C1">
            <w:pPr>
              <w:jc w:val="both"/>
              <w:rPr>
                <w:rFonts w:ascii="Times New Roman" w:hAnsi="Times New Roman" w:cs="Times New Roman"/>
                <w:sz w:val="24"/>
                <w:szCs w:val="24"/>
              </w:rPr>
            </w:pPr>
            <w:r>
              <w:rPr>
                <w:rFonts w:ascii="Times New Roman" w:hAnsi="Times New Roman" w:cs="Times New Roman"/>
                <w:sz w:val="24"/>
                <w:szCs w:val="24"/>
              </w:rPr>
              <w:t>Saper decidere cosa preparare avendo possibilità di scelta</w:t>
            </w:r>
          </w:p>
          <w:p w:rsidR="00341F8D" w:rsidRDefault="00341F8D" w:rsidP="00A741C1">
            <w:pPr>
              <w:jc w:val="both"/>
              <w:rPr>
                <w:rFonts w:ascii="Times New Roman" w:hAnsi="Times New Roman" w:cs="Times New Roman"/>
                <w:sz w:val="24"/>
                <w:szCs w:val="24"/>
              </w:rPr>
            </w:pPr>
          </w:p>
          <w:p w:rsidR="00341F8D" w:rsidRDefault="005459E5" w:rsidP="00A741C1">
            <w:pPr>
              <w:jc w:val="both"/>
              <w:rPr>
                <w:rFonts w:ascii="Times New Roman" w:hAnsi="Times New Roman" w:cs="Times New Roman"/>
                <w:sz w:val="24"/>
                <w:szCs w:val="24"/>
              </w:rPr>
            </w:pPr>
            <w:r>
              <w:rPr>
                <w:rFonts w:ascii="Times New Roman" w:hAnsi="Times New Roman" w:cs="Times New Roman"/>
                <w:sz w:val="24"/>
                <w:szCs w:val="24"/>
              </w:rPr>
              <w:t xml:space="preserve">Conoscenza </w:t>
            </w: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della procedura di raccolta usando gli strumenti</w:t>
            </w:r>
          </w:p>
          <w:p w:rsidR="005459E5" w:rsidRDefault="005459E5"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Saper usare gli strumenti a disposizione</w:t>
            </w:r>
          </w:p>
          <w:p w:rsidR="005459E5" w:rsidRDefault="005459E5"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Conoscenza degli strumenti</w:t>
            </w:r>
          </w:p>
          <w:p w:rsidR="00275B61" w:rsidRDefault="00275B61" w:rsidP="00A741C1">
            <w:pPr>
              <w:jc w:val="both"/>
              <w:rPr>
                <w:rFonts w:ascii="Times New Roman" w:hAnsi="Times New Roman" w:cs="Times New Roman"/>
                <w:sz w:val="24"/>
                <w:szCs w:val="24"/>
              </w:rPr>
            </w:pPr>
          </w:p>
          <w:p w:rsidR="00275B61" w:rsidRDefault="00275B61" w:rsidP="00A741C1">
            <w:pPr>
              <w:jc w:val="both"/>
              <w:rPr>
                <w:rFonts w:ascii="Times New Roman" w:hAnsi="Times New Roman" w:cs="Times New Roman"/>
                <w:sz w:val="24"/>
                <w:szCs w:val="24"/>
              </w:rPr>
            </w:pPr>
            <w:r>
              <w:rPr>
                <w:rFonts w:ascii="Times New Roman" w:hAnsi="Times New Roman" w:cs="Times New Roman"/>
                <w:sz w:val="24"/>
                <w:szCs w:val="24"/>
              </w:rPr>
              <w:t>Saper gestire la situazione avendo come supporto il gruppo</w:t>
            </w:r>
          </w:p>
        </w:tc>
        <w:tc>
          <w:tcPr>
            <w:tcW w:w="1305" w:type="pct"/>
          </w:tcPr>
          <w:p w:rsidR="00A741C1" w:rsidRDefault="003D1B47" w:rsidP="00A741C1">
            <w:pPr>
              <w:jc w:val="both"/>
              <w:rPr>
                <w:rFonts w:ascii="Times New Roman" w:hAnsi="Times New Roman" w:cs="Times New Roman"/>
                <w:i/>
                <w:sz w:val="24"/>
                <w:szCs w:val="24"/>
              </w:rPr>
            </w:pPr>
            <w:r>
              <w:rPr>
                <w:rFonts w:ascii="Times New Roman" w:hAnsi="Times New Roman" w:cs="Times New Roman"/>
                <w:sz w:val="24"/>
                <w:szCs w:val="24"/>
              </w:rPr>
              <w:t>Osservazione</w:t>
            </w:r>
            <w:r w:rsidR="005459E5">
              <w:rPr>
                <w:rFonts w:ascii="Times New Roman" w:hAnsi="Times New Roman" w:cs="Times New Roman"/>
                <w:sz w:val="24"/>
                <w:szCs w:val="24"/>
              </w:rPr>
              <w:t xml:space="preserve"> del gruppo come </w:t>
            </w:r>
            <w:r w:rsidR="005459E5">
              <w:rPr>
                <w:rFonts w:ascii="Times New Roman" w:hAnsi="Times New Roman" w:cs="Times New Roman"/>
                <w:i/>
                <w:sz w:val="24"/>
                <w:szCs w:val="24"/>
              </w:rPr>
              <w:t>strumento di mediazione</w:t>
            </w:r>
          </w:p>
          <w:p w:rsidR="00341F8D" w:rsidRDefault="00341F8D" w:rsidP="00A741C1">
            <w:pPr>
              <w:jc w:val="both"/>
              <w:rPr>
                <w:rFonts w:ascii="Times New Roman" w:hAnsi="Times New Roman" w:cs="Times New Roman"/>
                <w:sz w:val="24"/>
                <w:szCs w:val="24"/>
              </w:rPr>
            </w:pPr>
          </w:p>
          <w:p w:rsidR="005459E5" w:rsidRDefault="005459E5" w:rsidP="00A741C1">
            <w:pPr>
              <w:jc w:val="both"/>
              <w:rPr>
                <w:rFonts w:ascii="Times New Roman" w:hAnsi="Times New Roman" w:cs="Times New Roman"/>
                <w:sz w:val="24"/>
                <w:szCs w:val="24"/>
              </w:rPr>
            </w:pPr>
            <w:r>
              <w:rPr>
                <w:rFonts w:ascii="Times New Roman" w:hAnsi="Times New Roman" w:cs="Times New Roman"/>
                <w:sz w:val="24"/>
                <w:szCs w:val="24"/>
              </w:rPr>
              <w:t>Osservazione del grado di coinvolgimento degli utenti all’attività</w:t>
            </w:r>
          </w:p>
          <w:p w:rsidR="00275B61" w:rsidRDefault="00275B61" w:rsidP="00A741C1">
            <w:pPr>
              <w:jc w:val="both"/>
              <w:rPr>
                <w:rFonts w:ascii="Times New Roman" w:hAnsi="Times New Roman" w:cs="Times New Roman"/>
                <w:sz w:val="24"/>
                <w:szCs w:val="24"/>
              </w:rPr>
            </w:pPr>
          </w:p>
          <w:p w:rsidR="00275B61" w:rsidRDefault="00275B61" w:rsidP="00A741C1">
            <w:pPr>
              <w:jc w:val="both"/>
              <w:rPr>
                <w:rFonts w:ascii="Times New Roman" w:hAnsi="Times New Roman" w:cs="Times New Roman"/>
                <w:sz w:val="24"/>
                <w:szCs w:val="24"/>
              </w:rPr>
            </w:pPr>
            <w:r>
              <w:rPr>
                <w:rFonts w:ascii="Times New Roman" w:hAnsi="Times New Roman" w:cs="Times New Roman"/>
                <w:sz w:val="24"/>
                <w:szCs w:val="24"/>
              </w:rPr>
              <w:t>Osservazione non partecipata dell’evento</w:t>
            </w:r>
          </w:p>
          <w:p w:rsidR="00341F8D" w:rsidRDefault="00341F8D" w:rsidP="00A741C1">
            <w:pPr>
              <w:jc w:val="both"/>
              <w:rPr>
                <w:rFonts w:ascii="Times New Roman" w:hAnsi="Times New Roman" w:cs="Times New Roman"/>
                <w:sz w:val="24"/>
                <w:szCs w:val="24"/>
              </w:rPr>
            </w:pPr>
          </w:p>
          <w:p w:rsidR="00341F8D" w:rsidRDefault="00341F8D" w:rsidP="00A741C1">
            <w:pPr>
              <w:jc w:val="both"/>
              <w:rPr>
                <w:rFonts w:ascii="Times New Roman" w:hAnsi="Times New Roman" w:cs="Times New Roman"/>
                <w:sz w:val="24"/>
                <w:szCs w:val="24"/>
              </w:rPr>
            </w:pPr>
            <w:r>
              <w:rPr>
                <w:rFonts w:ascii="Times New Roman" w:hAnsi="Times New Roman" w:cs="Times New Roman"/>
                <w:sz w:val="24"/>
                <w:szCs w:val="24"/>
              </w:rPr>
              <w:t>Osservazione e verifica delle competenze apprese per valutare il mantenimento e/o il potenziamento delle abilità acquisite</w:t>
            </w:r>
          </w:p>
          <w:p w:rsidR="00A371EF" w:rsidRPr="005459E5" w:rsidRDefault="00A371EF" w:rsidP="00A741C1">
            <w:pPr>
              <w:jc w:val="both"/>
              <w:rPr>
                <w:rFonts w:ascii="Times New Roman" w:hAnsi="Times New Roman" w:cs="Times New Roman"/>
                <w:sz w:val="24"/>
                <w:szCs w:val="24"/>
              </w:rPr>
            </w:pPr>
          </w:p>
        </w:tc>
      </w:tr>
    </w:tbl>
    <w:p w:rsidR="00341F8D" w:rsidRDefault="00341F8D" w:rsidP="00341F8D">
      <w:pPr>
        <w:ind w:left="720"/>
        <w:jc w:val="both"/>
        <w:rPr>
          <w:rFonts w:ascii="Times New Roman" w:hAnsi="Times New Roman" w:cs="Times New Roman"/>
          <w:b/>
          <w:sz w:val="24"/>
          <w:szCs w:val="24"/>
        </w:rPr>
      </w:pPr>
    </w:p>
    <w:p w:rsidR="00A371EF" w:rsidRPr="00341F8D" w:rsidRDefault="00341F8D" w:rsidP="00341F8D">
      <w:pPr>
        <w:ind w:left="720"/>
        <w:jc w:val="both"/>
        <w:rPr>
          <w:rFonts w:ascii="Times New Roman" w:hAnsi="Times New Roman" w:cs="Times New Roman"/>
          <w:b/>
          <w:sz w:val="24"/>
          <w:szCs w:val="24"/>
        </w:rPr>
      </w:pPr>
      <w:r>
        <w:rPr>
          <w:rFonts w:ascii="Times New Roman" w:hAnsi="Times New Roman" w:cs="Times New Roman"/>
          <w:b/>
          <w:sz w:val="24"/>
          <w:szCs w:val="24"/>
        </w:rPr>
        <w:t xml:space="preserve">7.4 </w:t>
      </w:r>
      <w:r w:rsidR="00275B61" w:rsidRPr="00341F8D">
        <w:rPr>
          <w:rFonts w:ascii="Times New Roman" w:hAnsi="Times New Roman" w:cs="Times New Roman"/>
          <w:b/>
          <w:sz w:val="24"/>
          <w:szCs w:val="24"/>
        </w:rPr>
        <w:t>Problemi che potrebbero verificarsi e modalità di affrontarl</w:t>
      </w:r>
      <w:r w:rsidR="00A371EF" w:rsidRPr="00341F8D">
        <w:rPr>
          <w:rFonts w:ascii="Times New Roman" w:hAnsi="Times New Roman" w:cs="Times New Roman"/>
          <w:b/>
          <w:sz w:val="24"/>
          <w:szCs w:val="24"/>
        </w:rPr>
        <w:t>i</w:t>
      </w:r>
    </w:p>
    <w:p w:rsidR="00275B61" w:rsidRDefault="00275B61" w:rsidP="00275B61">
      <w:pPr>
        <w:jc w:val="both"/>
        <w:rPr>
          <w:rFonts w:ascii="Times New Roman" w:hAnsi="Times New Roman" w:cs="Times New Roman"/>
          <w:sz w:val="24"/>
          <w:szCs w:val="24"/>
        </w:rPr>
      </w:pPr>
      <w:r>
        <w:rPr>
          <w:rFonts w:ascii="Times New Roman" w:hAnsi="Times New Roman" w:cs="Times New Roman"/>
          <w:sz w:val="24"/>
          <w:szCs w:val="24"/>
        </w:rPr>
        <w:t>Sicuramente una delle difficoltà principali sarà quella di riscontrare diversi livelli di partenza negli utenti e ciò potrebbe causare differenze nel grado di partecipazione. L’attività che si vuole intraprendere richiede un forte coinvolgimento da parte degli educatori, poiché l’orto richiede un lavoro costante se si vogliono raggiungere i risultati sperati. Per cui la divisione in gruppi dovrà puntare a creare gruppi eterogenei, in modo tale che i componenti più intraprendenti possano stimolare i compagni meno audaci. Questo perché l’intervento dell’educatore dovrà andare di volta in volta scemando, finché il gruppo riuscirà a essere l’unico strumento di mediazione.</w:t>
      </w:r>
    </w:p>
    <w:p w:rsidR="00275B61" w:rsidRDefault="00275B61" w:rsidP="00275B61">
      <w:pPr>
        <w:jc w:val="both"/>
        <w:rPr>
          <w:rFonts w:ascii="Times New Roman" w:hAnsi="Times New Roman" w:cs="Times New Roman"/>
          <w:sz w:val="24"/>
          <w:szCs w:val="24"/>
        </w:rPr>
      </w:pPr>
      <w:r>
        <w:rPr>
          <w:rFonts w:ascii="Times New Roman" w:hAnsi="Times New Roman" w:cs="Times New Roman"/>
          <w:sz w:val="24"/>
          <w:szCs w:val="24"/>
        </w:rPr>
        <w:t>Gli esperti che interverranno dovranno essere informati degli intenti del progetto, affinché si possano raggiungere i risultati sperati.</w:t>
      </w: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A371EF" w:rsidRDefault="00A371EF" w:rsidP="00275B61">
      <w:pPr>
        <w:jc w:val="both"/>
        <w:rPr>
          <w:rFonts w:ascii="Times New Roman" w:hAnsi="Times New Roman" w:cs="Times New Roman"/>
          <w:sz w:val="24"/>
          <w:szCs w:val="24"/>
        </w:rPr>
      </w:pPr>
    </w:p>
    <w:p w:rsidR="00341F8D" w:rsidRDefault="00341F8D" w:rsidP="00275B61">
      <w:pPr>
        <w:jc w:val="both"/>
        <w:rPr>
          <w:rFonts w:ascii="Times New Roman" w:hAnsi="Times New Roman" w:cs="Times New Roman"/>
          <w:sz w:val="24"/>
          <w:szCs w:val="24"/>
        </w:rPr>
      </w:pPr>
    </w:p>
    <w:p w:rsidR="00341F8D" w:rsidRDefault="00341F8D" w:rsidP="00275B61">
      <w:pPr>
        <w:jc w:val="both"/>
        <w:rPr>
          <w:rFonts w:ascii="Times New Roman" w:hAnsi="Times New Roman" w:cs="Times New Roman"/>
          <w:sz w:val="24"/>
          <w:szCs w:val="24"/>
        </w:rPr>
      </w:pPr>
    </w:p>
    <w:p w:rsidR="00A371EF" w:rsidRDefault="00275B61" w:rsidP="00A371EF">
      <w:pPr>
        <w:pStyle w:val="Paragrafoelenco"/>
        <w:numPr>
          <w:ilvl w:val="1"/>
          <w:numId w:val="2"/>
        </w:numPr>
        <w:jc w:val="both"/>
        <w:rPr>
          <w:rFonts w:ascii="Times New Roman" w:hAnsi="Times New Roman" w:cs="Times New Roman"/>
          <w:b/>
          <w:sz w:val="24"/>
          <w:szCs w:val="24"/>
        </w:rPr>
      </w:pPr>
      <w:r w:rsidRPr="00D449CC">
        <w:rPr>
          <w:rFonts w:ascii="Times New Roman" w:hAnsi="Times New Roman" w:cs="Times New Roman"/>
          <w:b/>
          <w:sz w:val="24"/>
          <w:szCs w:val="24"/>
        </w:rPr>
        <w:lastRenderedPageBreak/>
        <w:t>Diagramma di Gantt dell’intervento</w:t>
      </w:r>
    </w:p>
    <w:p w:rsidR="00A371EF" w:rsidRPr="00A371EF" w:rsidRDefault="00A371EF" w:rsidP="00A371EF">
      <w:pPr>
        <w:jc w:val="both"/>
        <w:rPr>
          <w:rFonts w:ascii="Times New Roman" w:hAnsi="Times New Roman" w:cs="Times New Roman"/>
          <w:sz w:val="24"/>
          <w:szCs w:val="24"/>
        </w:rPr>
      </w:pPr>
      <w:r>
        <w:rPr>
          <w:rFonts w:ascii="Times New Roman" w:hAnsi="Times New Roman" w:cs="Times New Roman"/>
          <w:sz w:val="24"/>
          <w:szCs w:val="24"/>
        </w:rPr>
        <w:t>Il diagramma di Gantt permette la rappresentazione grafica di un calendario dell’attività del progetto.</w:t>
      </w:r>
    </w:p>
    <w:p w:rsidR="00211413" w:rsidRPr="00211413" w:rsidRDefault="00211413" w:rsidP="00211413">
      <w:pPr>
        <w:jc w:val="both"/>
        <w:rPr>
          <w:rFonts w:ascii="Times New Roman" w:hAnsi="Times New Roman" w:cs="Times New Roman"/>
          <w:b/>
          <w:sz w:val="24"/>
          <w:szCs w:val="24"/>
        </w:rPr>
      </w:pPr>
      <w:r>
        <w:rPr>
          <w:rFonts w:ascii="Times New Roman" w:hAnsi="Times New Roman" w:cs="Times New Roman"/>
          <w:b/>
          <w:sz w:val="24"/>
          <w:szCs w:val="24"/>
        </w:rPr>
        <w:t>Legenda</w:t>
      </w:r>
    </w:p>
    <w:tbl>
      <w:tblPr>
        <w:tblStyle w:val="Grigliatabella"/>
        <w:tblW w:w="0" w:type="auto"/>
        <w:tblLook w:val="04A0"/>
      </w:tblPr>
      <w:tblGrid>
        <w:gridCol w:w="222"/>
        <w:gridCol w:w="3896"/>
      </w:tblGrid>
      <w:tr w:rsidR="00427E3D" w:rsidTr="00427E3D">
        <w:trPr>
          <w:trHeight w:val="281"/>
        </w:trPr>
        <w:tc>
          <w:tcPr>
            <w:tcW w:w="0" w:type="auto"/>
            <w:shd w:val="clear" w:color="auto" w:fill="92D050"/>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Analisi dei bisogni formativi</w:t>
            </w:r>
          </w:p>
        </w:tc>
      </w:tr>
      <w:tr w:rsidR="00427E3D" w:rsidTr="00427E3D">
        <w:trPr>
          <w:trHeight w:val="265"/>
        </w:trPr>
        <w:tc>
          <w:tcPr>
            <w:tcW w:w="0" w:type="auto"/>
            <w:shd w:val="clear" w:color="auto" w:fill="FFC000"/>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Lettura critica dei bisogni formativi</w:t>
            </w:r>
          </w:p>
        </w:tc>
      </w:tr>
      <w:tr w:rsidR="00427E3D" w:rsidTr="00427E3D">
        <w:trPr>
          <w:trHeight w:val="281"/>
        </w:trPr>
        <w:tc>
          <w:tcPr>
            <w:tcW w:w="0" w:type="auto"/>
            <w:shd w:val="clear" w:color="auto" w:fill="0070C0"/>
          </w:tcPr>
          <w:p w:rsidR="00427E3D" w:rsidRPr="003219C1" w:rsidRDefault="00427E3D" w:rsidP="00266623">
            <w:pPr>
              <w:jc w:val="both"/>
              <w:rPr>
                <w:rFonts w:ascii="Times New Roman" w:hAnsi="Times New Roman" w:cs="Times New Roman"/>
                <w:b/>
                <w:sz w:val="18"/>
                <w:szCs w:val="18"/>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Attività 1</w:t>
            </w:r>
          </w:p>
        </w:tc>
      </w:tr>
      <w:tr w:rsidR="00427E3D" w:rsidTr="00427E3D">
        <w:trPr>
          <w:trHeight w:val="265"/>
        </w:trPr>
        <w:tc>
          <w:tcPr>
            <w:tcW w:w="0" w:type="auto"/>
            <w:shd w:val="clear" w:color="auto" w:fill="FF0000"/>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Attività 2</w:t>
            </w:r>
          </w:p>
        </w:tc>
      </w:tr>
      <w:tr w:rsidR="00427E3D" w:rsidTr="00427E3D">
        <w:trPr>
          <w:trHeight w:val="265"/>
        </w:trPr>
        <w:tc>
          <w:tcPr>
            <w:tcW w:w="0" w:type="auto"/>
            <w:shd w:val="clear" w:color="auto" w:fill="4BACC6" w:themeFill="accent5"/>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Attività 3</w:t>
            </w:r>
          </w:p>
        </w:tc>
      </w:tr>
      <w:tr w:rsidR="00427E3D" w:rsidTr="00427E3D">
        <w:trPr>
          <w:trHeight w:val="281"/>
        </w:trPr>
        <w:tc>
          <w:tcPr>
            <w:tcW w:w="0" w:type="auto"/>
            <w:shd w:val="clear" w:color="auto" w:fill="7030A0"/>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Attività 4</w:t>
            </w:r>
          </w:p>
        </w:tc>
      </w:tr>
      <w:tr w:rsidR="00427E3D" w:rsidTr="00427E3D">
        <w:trPr>
          <w:trHeight w:val="265"/>
        </w:trPr>
        <w:tc>
          <w:tcPr>
            <w:tcW w:w="0" w:type="auto"/>
            <w:shd w:val="clear" w:color="auto" w:fill="002060"/>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Fase 4</w:t>
            </w:r>
          </w:p>
        </w:tc>
      </w:tr>
      <w:tr w:rsidR="00427E3D" w:rsidTr="00211413">
        <w:trPr>
          <w:trHeight w:val="281"/>
        </w:trPr>
        <w:tc>
          <w:tcPr>
            <w:tcW w:w="0" w:type="auto"/>
            <w:shd w:val="clear" w:color="auto" w:fill="C0504D" w:themeFill="accent2"/>
          </w:tcPr>
          <w:p w:rsidR="00427E3D" w:rsidRDefault="00427E3D" w:rsidP="00427E3D">
            <w:pPr>
              <w:jc w:val="both"/>
              <w:rPr>
                <w:rFonts w:ascii="Times New Roman" w:hAnsi="Times New Roman" w:cs="Times New Roman"/>
                <w:b/>
                <w:sz w:val="24"/>
                <w:szCs w:val="24"/>
              </w:rPr>
            </w:pPr>
          </w:p>
        </w:tc>
        <w:tc>
          <w:tcPr>
            <w:tcW w:w="0" w:type="auto"/>
          </w:tcPr>
          <w:p w:rsidR="00427E3D" w:rsidRDefault="00427E3D" w:rsidP="00427E3D">
            <w:pPr>
              <w:jc w:val="both"/>
              <w:rPr>
                <w:rFonts w:ascii="Times New Roman" w:hAnsi="Times New Roman" w:cs="Times New Roman"/>
                <w:b/>
                <w:sz w:val="24"/>
                <w:szCs w:val="24"/>
              </w:rPr>
            </w:pPr>
            <w:r>
              <w:rPr>
                <w:rFonts w:ascii="Times New Roman" w:hAnsi="Times New Roman" w:cs="Times New Roman"/>
                <w:b/>
                <w:sz w:val="24"/>
                <w:szCs w:val="24"/>
              </w:rPr>
              <w:t>Fase 5</w:t>
            </w:r>
          </w:p>
        </w:tc>
      </w:tr>
    </w:tbl>
    <w:p w:rsidR="00427E3D" w:rsidRPr="00427E3D" w:rsidRDefault="00427E3D" w:rsidP="00427E3D">
      <w:pPr>
        <w:jc w:val="both"/>
        <w:rPr>
          <w:rFonts w:ascii="Times New Roman" w:hAnsi="Times New Roman" w:cs="Times New Roman"/>
          <w:b/>
          <w:sz w:val="24"/>
          <w:szCs w:val="24"/>
        </w:rPr>
      </w:pPr>
    </w:p>
    <w:tbl>
      <w:tblPr>
        <w:tblStyle w:val="Grigliatabella"/>
        <w:tblW w:w="5216" w:type="pct"/>
        <w:tblLook w:val="04A0"/>
      </w:tblPr>
      <w:tblGrid>
        <w:gridCol w:w="1076"/>
        <w:gridCol w:w="377"/>
        <w:gridCol w:w="377"/>
        <w:gridCol w:w="377"/>
        <w:gridCol w:w="377"/>
        <w:gridCol w:w="377"/>
        <w:gridCol w:w="377"/>
        <w:gridCol w:w="377"/>
        <w:gridCol w:w="377"/>
        <w:gridCol w:w="377"/>
        <w:gridCol w:w="377"/>
        <w:gridCol w:w="377"/>
        <w:gridCol w:w="377"/>
        <w:gridCol w:w="377"/>
        <w:gridCol w:w="377"/>
        <w:gridCol w:w="377"/>
        <w:gridCol w:w="377"/>
        <w:gridCol w:w="377"/>
        <w:gridCol w:w="377"/>
        <w:gridCol w:w="377"/>
        <w:gridCol w:w="377"/>
      </w:tblGrid>
      <w:tr w:rsidR="003219C1" w:rsidRPr="003219C1" w:rsidTr="004F1F3E">
        <w:trPr>
          <w:trHeight w:val="297"/>
        </w:trPr>
        <w:tc>
          <w:tcPr>
            <w:tcW w:w="566" w:type="pct"/>
          </w:tcPr>
          <w:p w:rsidR="003219C1" w:rsidRPr="003219C1" w:rsidRDefault="003219C1" w:rsidP="003219C1">
            <w:pPr>
              <w:jc w:val="both"/>
              <w:rPr>
                <w:rFonts w:ascii="Times New Roman" w:hAnsi="Times New Roman" w:cs="Times New Roman"/>
                <w:b/>
                <w:sz w:val="18"/>
                <w:szCs w:val="18"/>
              </w:rPr>
            </w:pPr>
          </w:p>
        </w:tc>
        <w:tc>
          <w:tcPr>
            <w:tcW w:w="887" w:type="pct"/>
            <w:gridSpan w:val="4"/>
          </w:tcPr>
          <w:p w:rsidR="003219C1"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A</w:t>
            </w:r>
            <w:r w:rsidR="003219C1" w:rsidRPr="003219C1">
              <w:rPr>
                <w:rFonts w:ascii="Times New Roman" w:hAnsi="Times New Roman" w:cs="Times New Roman"/>
                <w:b/>
                <w:sz w:val="18"/>
                <w:szCs w:val="18"/>
              </w:rPr>
              <w:t>prile</w:t>
            </w:r>
            <w:r>
              <w:rPr>
                <w:rFonts w:ascii="Times New Roman" w:hAnsi="Times New Roman" w:cs="Times New Roman"/>
                <w:b/>
                <w:sz w:val="18"/>
                <w:szCs w:val="18"/>
              </w:rPr>
              <w:t xml:space="preserve"> ‘13</w:t>
            </w:r>
          </w:p>
        </w:tc>
        <w:tc>
          <w:tcPr>
            <w:tcW w:w="887" w:type="pct"/>
            <w:gridSpan w:val="4"/>
          </w:tcPr>
          <w:p w:rsidR="003219C1"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M</w:t>
            </w:r>
            <w:r w:rsidR="003219C1" w:rsidRPr="003219C1">
              <w:rPr>
                <w:rFonts w:ascii="Times New Roman" w:hAnsi="Times New Roman" w:cs="Times New Roman"/>
                <w:b/>
                <w:sz w:val="18"/>
                <w:szCs w:val="18"/>
              </w:rPr>
              <w:t>aggio</w:t>
            </w:r>
            <w:r>
              <w:rPr>
                <w:rFonts w:ascii="Times New Roman" w:hAnsi="Times New Roman" w:cs="Times New Roman"/>
                <w:b/>
                <w:sz w:val="18"/>
                <w:szCs w:val="18"/>
              </w:rPr>
              <w:t xml:space="preserve"> ‘13</w:t>
            </w:r>
          </w:p>
        </w:tc>
        <w:tc>
          <w:tcPr>
            <w:tcW w:w="887" w:type="pct"/>
            <w:gridSpan w:val="4"/>
          </w:tcPr>
          <w:p w:rsidR="003219C1"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G</w:t>
            </w:r>
            <w:r w:rsidR="003219C1" w:rsidRPr="003219C1">
              <w:rPr>
                <w:rFonts w:ascii="Times New Roman" w:hAnsi="Times New Roman" w:cs="Times New Roman"/>
                <w:b/>
                <w:sz w:val="18"/>
                <w:szCs w:val="18"/>
              </w:rPr>
              <w:t>iugno</w:t>
            </w:r>
            <w:r>
              <w:rPr>
                <w:rFonts w:ascii="Times New Roman" w:hAnsi="Times New Roman" w:cs="Times New Roman"/>
                <w:b/>
                <w:sz w:val="18"/>
                <w:szCs w:val="18"/>
              </w:rPr>
              <w:t xml:space="preserve"> ‘13</w:t>
            </w:r>
          </w:p>
        </w:tc>
        <w:tc>
          <w:tcPr>
            <w:tcW w:w="887" w:type="pct"/>
            <w:gridSpan w:val="4"/>
          </w:tcPr>
          <w:p w:rsidR="003219C1"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L</w:t>
            </w:r>
            <w:r w:rsidR="003219C1" w:rsidRPr="003219C1">
              <w:rPr>
                <w:rFonts w:ascii="Times New Roman" w:hAnsi="Times New Roman" w:cs="Times New Roman"/>
                <w:b/>
                <w:sz w:val="18"/>
                <w:szCs w:val="18"/>
              </w:rPr>
              <w:t>uglio</w:t>
            </w:r>
            <w:r>
              <w:rPr>
                <w:rFonts w:ascii="Times New Roman" w:hAnsi="Times New Roman" w:cs="Times New Roman"/>
                <w:b/>
                <w:sz w:val="18"/>
                <w:szCs w:val="18"/>
              </w:rPr>
              <w:t xml:space="preserve"> ‘13</w:t>
            </w:r>
          </w:p>
        </w:tc>
        <w:tc>
          <w:tcPr>
            <w:tcW w:w="888" w:type="pct"/>
            <w:gridSpan w:val="4"/>
          </w:tcPr>
          <w:p w:rsidR="003219C1"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A</w:t>
            </w:r>
            <w:r w:rsidR="003219C1" w:rsidRPr="003219C1">
              <w:rPr>
                <w:rFonts w:ascii="Times New Roman" w:hAnsi="Times New Roman" w:cs="Times New Roman"/>
                <w:b/>
                <w:sz w:val="18"/>
                <w:szCs w:val="18"/>
              </w:rPr>
              <w:t>gosto</w:t>
            </w:r>
            <w:r>
              <w:rPr>
                <w:rFonts w:ascii="Times New Roman" w:hAnsi="Times New Roman" w:cs="Times New Roman"/>
                <w:b/>
                <w:sz w:val="18"/>
                <w:szCs w:val="18"/>
              </w:rPr>
              <w:t xml:space="preserve"> ‘13</w:t>
            </w:r>
          </w:p>
        </w:tc>
      </w:tr>
      <w:tr w:rsidR="004F1F3E" w:rsidRPr="003219C1" w:rsidTr="004F1F3E">
        <w:trPr>
          <w:trHeight w:val="578"/>
        </w:trPr>
        <w:tc>
          <w:tcPr>
            <w:tcW w:w="566"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settimane</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1s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2s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3s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4s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1s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2s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3s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4s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1s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2s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3s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4s</w:t>
            </w:r>
          </w:p>
        </w:tc>
        <w:tc>
          <w:tcPr>
            <w:tcW w:w="222" w:type="pct"/>
          </w:tcPr>
          <w:p w:rsidR="003219C1" w:rsidRPr="003219C1" w:rsidRDefault="003219C1" w:rsidP="003219C1">
            <w:pPr>
              <w:jc w:val="both"/>
              <w:rPr>
                <w:rFonts w:ascii="Times New Roman" w:hAnsi="Times New Roman" w:cs="Times New Roman"/>
                <w:b/>
                <w:sz w:val="18"/>
                <w:szCs w:val="18"/>
              </w:rPr>
            </w:pPr>
            <w:r w:rsidRPr="003219C1">
              <w:rPr>
                <w:rFonts w:ascii="Times New Roman" w:hAnsi="Times New Roman" w:cs="Times New Roman"/>
                <w:b/>
                <w:sz w:val="18"/>
                <w:szCs w:val="18"/>
              </w:rPr>
              <w:t>1s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2s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3s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4s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1s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2s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3s</w:t>
            </w:r>
          </w:p>
        </w:tc>
        <w:tc>
          <w:tcPr>
            <w:tcW w:w="222" w:type="pct"/>
          </w:tcPr>
          <w:p w:rsidR="003219C1" w:rsidRPr="003219C1" w:rsidRDefault="004F1F3E" w:rsidP="003219C1">
            <w:pPr>
              <w:jc w:val="both"/>
              <w:rPr>
                <w:rFonts w:ascii="Times New Roman" w:hAnsi="Times New Roman" w:cs="Times New Roman"/>
                <w:b/>
                <w:sz w:val="18"/>
                <w:szCs w:val="18"/>
              </w:rPr>
            </w:pPr>
            <w:r>
              <w:rPr>
                <w:rFonts w:ascii="Times New Roman" w:hAnsi="Times New Roman" w:cs="Times New Roman"/>
                <w:b/>
                <w:sz w:val="18"/>
                <w:szCs w:val="18"/>
              </w:rPr>
              <w:t>4s</w:t>
            </w:r>
          </w:p>
        </w:tc>
      </w:tr>
      <w:tr w:rsidR="004F1F3E" w:rsidRPr="003219C1" w:rsidTr="00427E3D">
        <w:trPr>
          <w:trHeight w:val="297"/>
        </w:trPr>
        <w:tc>
          <w:tcPr>
            <w:tcW w:w="566" w:type="pct"/>
          </w:tcPr>
          <w:p w:rsidR="004F1F3E"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Fase 1</w:t>
            </w:r>
          </w:p>
        </w:tc>
        <w:tc>
          <w:tcPr>
            <w:tcW w:w="222" w:type="pct"/>
            <w:shd w:val="clear" w:color="auto" w:fill="BFBFBF" w:themeFill="background1" w:themeFillShade="BF"/>
          </w:tcPr>
          <w:p w:rsidR="004F1F3E" w:rsidRPr="003219C1" w:rsidRDefault="004F1F3E" w:rsidP="003219C1">
            <w:pPr>
              <w:rPr>
                <w:rFonts w:ascii="Times New Roman" w:hAnsi="Times New Roman" w:cs="Times New Roman"/>
                <w:sz w:val="18"/>
                <w:szCs w:val="18"/>
                <w:highlight w:val="yellow"/>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92D050"/>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FF" w:themeFill="background1"/>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Fase 2</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C0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Fase 3</w:t>
            </w:r>
          </w:p>
          <w:p w:rsidR="00516186" w:rsidRPr="00516186" w:rsidRDefault="00516186" w:rsidP="003219C1">
            <w:pPr>
              <w:jc w:val="both"/>
              <w:rPr>
                <w:rFonts w:ascii="Times New Roman" w:hAnsi="Times New Roman" w:cs="Times New Roman"/>
                <w:i/>
                <w:sz w:val="18"/>
                <w:szCs w:val="18"/>
              </w:rPr>
            </w:pPr>
            <w:r>
              <w:rPr>
                <w:rFonts w:ascii="Times New Roman" w:hAnsi="Times New Roman" w:cs="Times New Roman"/>
                <w:i/>
                <w:sz w:val="18"/>
                <w:szCs w:val="18"/>
              </w:rPr>
              <w:t>Attività 1</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0070C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Pr="0097513D" w:rsidRDefault="0097513D" w:rsidP="003219C1">
            <w:pPr>
              <w:jc w:val="both"/>
              <w:rPr>
                <w:rFonts w:ascii="Times New Roman" w:hAnsi="Times New Roman" w:cs="Times New Roman"/>
                <w:i/>
                <w:sz w:val="18"/>
                <w:szCs w:val="18"/>
              </w:rPr>
            </w:pPr>
            <w:r w:rsidRPr="0097513D">
              <w:rPr>
                <w:rFonts w:ascii="Times New Roman" w:hAnsi="Times New Roman" w:cs="Times New Roman"/>
                <w:i/>
                <w:sz w:val="18"/>
                <w:szCs w:val="18"/>
              </w:rPr>
              <w:t xml:space="preserve">Attività </w:t>
            </w:r>
            <w:r w:rsidR="00516186">
              <w:rPr>
                <w:rFonts w:ascii="Times New Roman" w:hAnsi="Times New Roman" w:cs="Times New Roman"/>
                <w:i/>
                <w:sz w:val="18"/>
                <w:szCs w:val="18"/>
              </w:rPr>
              <w:t>2</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0000"/>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00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Pr="0097513D" w:rsidRDefault="0097513D" w:rsidP="003219C1">
            <w:pPr>
              <w:jc w:val="both"/>
              <w:rPr>
                <w:rFonts w:ascii="Times New Roman" w:hAnsi="Times New Roman" w:cs="Times New Roman"/>
                <w:i/>
                <w:sz w:val="18"/>
                <w:szCs w:val="18"/>
              </w:rPr>
            </w:pPr>
            <w:r w:rsidRPr="0097513D">
              <w:rPr>
                <w:rFonts w:ascii="Times New Roman" w:hAnsi="Times New Roman" w:cs="Times New Roman"/>
                <w:i/>
                <w:sz w:val="18"/>
                <w:szCs w:val="18"/>
              </w:rPr>
              <w:t xml:space="preserve">Attività </w:t>
            </w:r>
            <w:r w:rsidR="00516186">
              <w:rPr>
                <w:rFonts w:ascii="Times New Roman" w:hAnsi="Times New Roman" w:cs="Times New Roman"/>
                <w:i/>
                <w:sz w:val="18"/>
                <w:szCs w:val="18"/>
              </w:rPr>
              <w:t>3</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FF" w:themeFill="background1"/>
          </w:tcPr>
          <w:p w:rsidR="004F1F3E" w:rsidRPr="003219C1" w:rsidRDefault="004F1F3E" w:rsidP="003219C1">
            <w:pPr>
              <w:jc w:val="both"/>
              <w:rPr>
                <w:rFonts w:ascii="Times New Roman" w:hAnsi="Times New Roman" w:cs="Times New Roman"/>
                <w:b/>
                <w:sz w:val="18"/>
                <w:szCs w:val="18"/>
              </w:rPr>
            </w:pPr>
          </w:p>
        </w:tc>
        <w:tc>
          <w:tcPr>
            <w:tcW w:w="222" w:type="pct"/>
            <w:shd w:val="clear" w:color="auto" w:fill="4BACC6" w:themeFill="accent5"/>
          </w:tcPr>
          <w:p w:rsidR="004F1F3E" w:rsidRPr="003219C1" w:rsidRDefault="004F1F3E" w:rsidP="003219C1">
            <w:pPr>
              <w:jc w:val="both"/>
              <w:rPr>
                <w:rFonts w:ascii="Times New Roman" w:hAnsi="Times New Roman" w:cs="Times New Roman"/>
                <w:b/>
                <w:sz w:val="18"/>
                <w:szCs w:val="18"/>
              </w:rPr>
            </w:pPr>
          </w:p>
        </w:tc>
        <w:tc>
          <w:tcPr>
            <w:tcW w:w="222" w:type="pct"/>
            <w:shd w:val="clear" w:color="auto" w:fill="4BACC6" w:themeFill="accent5"/>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Pr="0097513D" w:rsidRDefault="0097513D" w:rsidP="003219C1">
            <w:pPr>
              <w:jc w:val="both"/>
              <w:rPr>
                <w:rFonts w:ascii="Times New Roman" w:hAnsi="Times New Roman" w:cs="Times New Roman"/>
                <w:i/>
                <w:sz w:val="18"/>
                <w:szCs w:val="18"/>
              </w:rPr>
            </w:pPr>
            <w:r>
              <w:rPr>
                <w:rFonts w:ascii="Times New Roman" w:hAnsi="Times New Roman" w:cs="Times New Roman"/>
                <w:i/>
                <w:sz w:val="18"/>
                <w:szCs w:val="18"/>
              </w:rPr>
              <w:t xml:space="preserve">Attività </w:t>
            </w:r>
            <w:r w:rsidR="00516186">
              <w:rPr>
                <w:rFonts w:ascii="Times New Roman" w:hAnsi="Times New Roman" w:cs="Times New Roman"/>
                <w:i/>
                <w:sz w:val="18"/>
                <w:szCs w:val="18"/>
              </w:rPr>
              <w:t>4</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FF" w:themeFill="background1"/>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FF" w:themeFill="background1"/>
          </w:tcPr>
          <w:p w:rsidR="004F1F3E" w:rsidRPr="003219C1" w:rsidRDefault="004F1F3E" w:rsidP="003219C1">
            <w:pPr>
              <w:jc w:val="both"/>
              <w:rPr>
                <w:rFonts w:ascii="Times New Roman" w:hAnsi="Times New Roman" w:cs="Times New Roman"/>
                <w:b/>
                <w:sz w:val="18"/>
                <w:szCs w:val="18"/>
              </w:rPr>
            </w:pPr>
          </w:p>
        </w:tc>
        <w:tc>
          <w:tcPr>
            <w:tcW w:w="222" w:type="pct"/>
            <w:shd w:val="clear" w:color="auto" w:fill="7030A0"/>
          </w:tcPr>
          <w:p w:rsidR="004F1F3E" w:rsidRPr="003219C1" w:rsidRDefault="004F1F3E" w:rsidP="003219C1">
            <w:pPr>
              <w:jc w:val="both"/>
              <w:rPr>
                <w:rFonts w:ascii="Times New Roman" w:hAnsi="Times New Roman" w:cs="Times New Roman"/>
                <w:b/>
                <w:sz w:val="18"/>
                <w:szCs w:val="18"/>
              </w:rPr>
            </w:pPr>
          </w:p>
        </w:tc>
        <w:tc>
          <w:tcPr>
            <w:tcW w:w="222" w:type="pct"/>
            <w:shd w:val="clear" w:color="auto" w:fill="7030A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80"/>
        </w:trPr>
        <w:tc>
          <w:tcPr>
            <w:tcW w:w="566" w:type="pct"/>
          </w:tcPr>
          <w:p w:rsidR="004F1F3E" w:rsidRDefault="00427E3D" w:rsidP="003219C1">
            <w:pPr>
              <w:jc w:val="both"/>
              <w:rPr>
                <w:rFonts w:ascii="Times New Roman" w:hAnsi="Times New Roman" w:cs="Times New Roman"/>
                <w:i/>
                <w:sz w:val="18"/>
                <w:szCs w:val="18"/>
              </w:rPr>
            </w:pPr>
            <w:r>
              <w:rPr>
                <w:rFonts w:ascii="Times New Roman" w:hAnsi="Times New Roman" w:cs="Times New Roman"/>
                <w:i/>
                <w:sz w:val="18"/>
                <w:szCs w:val="18"/>
              </w:rPr>
              <w:t>Valutazione</w:t>
            </w:r>
          </w:p>
          <w:p w:rsidR="00427E3D" w:rsidRPr="0097513D" w:rsidRDefault="00427E3D" w:rsidP="003219C1">
            <w:pPr>
              <w:jc w:val="both"/>
              <w:rPr>
                <w:rFonts w:ascii="Times New Roman" w:hAnsi="Times New Roman" w:cs="Times New Roman"/>
                <w:i/>
                <w:sz w:val="18"/>
                <w:szCs w:val="18"/>
              </w:rPr>
            </w:pPr>
            <w:r>
              <w:rPr>
                <w:rFonts w:ascii="Times New Roman" w:hAnsi="Times New Roman" w:cs="Times New Roman"/>
                <w:i/>
                <w:sz w:val="18"/>
                <w:szCs w:val="18"/>
              </w:rPr>
              <w:t>In itinere</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FF" w:themeFill="background1"/>
          </w:tcPr>
          <w:p w:rsidR="004F1F3E" w:rsidRPr="003219C1" w:rsidRDefault="004F1F3E" w:rsidP="003219C1">
            <w:pPr>
              <w:jc w:val="both"/>
              <w:rPr>
                <w:rFonts w:ascii="Times New Roman" w:hAnsi="Times New Roman" w:cs="Times New Roman"/>
                <w:b/>
                <w:sz w:val="18"/>
                <w:szCs w:val="18"/>
              </w:rPr>
            </w:pPr>
          </w:p>
        </w:tc>
        <w:tc>
          <w:tcPr>
            <w:tcW w:w="222" w:type="pct"/>
            <w:shd w:val="clear" w:color="auto" w:fill="FFFF00"/>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350"/>
        </w:trPr>
        <w:tc>
          <w:tcPr>
            <w:tcW w:w="566" w:type="pct"/>
          </w:tcPr>
          <w:p w:rsidR="004F1F3E"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Fase 4</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000000" w:themeFill="text1"/>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r w:rsidR="004F1F3E" w:rsidRPr="003219C1" w:rsidTr="00427E3D">
        <w:trPr>
          <w:trHeight w:val="297"/>
        </w:trPr>
        <w:tc>
          <w:tcPr>
            <w:tcW w:w="566" w:type="pct"/>
          </w:tcPr>
          <w:p w:rsidR="004F1F3E" w:rsidRPr="003219C1" w:rsidRDefault="004F1F3E" w:rsidP="003219C1">
            <w:pPr>
              <w:jc w:val="both"/>
              <w:rPr>
                <w:rFonts w:ascii="Times New Roman" w:hAnsi="Times New Roman" w:cs="Times New Roman"/>
                <w:b/>
                <w:sz w:val="18"/>
                <w:szCs w:val="18"/>
              </w:rPr>
            </w:pPr>
            <w:r w:rsidRPr="003219C1">
              <w:rPr>
                <w:rFonts w:ascii="Times New Roman" w:hAnsi="Times New Roman" w:cs="Times New Roman"/>
                <w:b/>
                <w:sz w:val="18"/>
                <w:szCs w:val="18"/>
              </w:rPr>
              <w:t>Fase 5</w:t>
            </w: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tcPr>
          <w:p w:rsidR="004F1F3E" w:rsidRPr="003219C1" w:rsidRDefault="004F1F3E" w:rsidP="003219C1">
            <w:pPr>
              <w:jc w:val="both"/>
              <w:rPr>
                <w:rFonts w:ascii="Times New Roman" w:hAnsi="Times New Roman" w:cs="Times New Roman"/>
                <w:b/>
                <w:sz w:val="18"/>
                <w:szCs w:val="18"/>
              </w:rPr>
            </w:pPr>
          </w:p>
        </w:tc>
        <w:tc>
          <w:tcPr>
            <w:tcW w:w="222" w:type="pct"/>
            <w:shd w:val="clear" w:color="auto" w:fill="C0504D" w:themeFill="accent2"/>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c>
          <w:tcPr>
            <w:tcW w:w="222" w:type="pct"/>
            <w:shd w:val="clear" w:color="auto" w:fill="BFBFBF" w:themeFill="background1" w:themeFillShade="BF"/>
          </w:tcPr>
          <w:p w:rsidR="004F1F3E" w:rsidRPr="003219C1" w:rsidRDefault="004F1F3E" w:rsidP="003219C1">
            <w:pPr>
              <w:jc w:val="both"/>
              <w:rPr>
                <w:rFonts w:ascii="Times New Roman" w:hAnsi="Times New Roman" w:cs="Times New Roman"/>
                <w:b/>
                <w:sz w:val="18"/>
                <w:szCs w:val="18"/>
              </w:rPr>
            </w:pPr>
          </w:p>
        </w:tc>
      </w:tr>
    </w:tbl>
    <w:p w:rsidR="003219C1" w:rsidRDefault="003219C1" w:rsidP="003219C1">
      <w:pPr>
        <w:jc w:val="both"/>
        <w:rPr>
          <w:rFonts w:ascii="Times New Roman" w:hAnsi="Times New Roman" w:cs="Times New Roman"/>
          <w:b/>
          <w:sz w:val="24"/>
          <w:szCs w:val="24"/>
        </w:rPr>
      </w:pPr>
    </w:p>
    <w:p w:rsidR="00266623" w:rsidRDefault="00266623" w:rsidP="003219C1">
      <w:pPr>
        <w:jc w:val="both"/>
        <w:rPr>
          <w:rFonts w:ascii="Times New Roman" w:hAnsi="Times New Roman" w:cs="Times New Roman"/>
          <w:b/>
          <w:sz w:val="24"/>
          <w:szCs w:val="24"/>
        </w:rPr>
      </w:pPr>
    </w:p>
    <w:p w:rsidR="00266623" w:rsidRDefault="00266623" w:rsidP="00266623">
      <w:pPr>
        <w:pStyle w:val="Paragrafoelenco"/>
        <w:numPr>
          <w:ilvl w:val="0"/>
          <w:numId w:val="2"/>
        </w:numPr>
        <w:jc w:val="both"/>
        <w:rPr>
          <w:rFonts w:ascii="Times New Roman" w:hAnsi="Times New Roman" w:cs="Times New Roman"/>
          <w:b/>
          <w:sz w:val="24"/>
          <w:szCs w:val="24"/>
        </w:rPr>
      </w:pPr>
      <w:r>
        <w:rPr>
          <w:rFonts w:ascii="Times New Roman" w:hAnsi="Times New Roman" w:cs="Times New Roman"/>
          <w:b/>
          <w:sz w:val="24"/>
          <w:szCs w:val="24"/>
        </w:rPr>
        <w:t>Riflessioni sulle bontà del progetto</w:t>
      </w:r>
    </w:p>
    <w:p w:rsidR="00266623" w:rsidRDefault="00266623" w:rsidP="00266623">
      <w:pPr>
        <w:jc w:val="both"/>
        <w:rPr>
          <w:rFonts w:ascii="Times New Roman" w:hAnsi="Times New Roman" w:cs="Times New Roman"/>
          <w:sz w:val="24"/>
          <w:szCs w:val="24"/>
        </w:rPr>
      </w:pPr>
      <w:r>
        <w:rPr>
          <w:rFonts w:ascii="Times New Roman" w:hAnsi="Times New Roman" w:cs="Times New Roman"/>
          <w:sz w:val="24"/>
          <w:szCs w:val="24"/>
        </w:rPr>
        <w:t>Rileggendo emergono alcuni punti di forza e altri di debolezza.</w:t>
      </w:r>
    </w:p>
    <w:p w:rsidR="00266623" w:rsidRDefault="00266623" w:rsidP="00266623">
      <w:pPr>
        <w:jc w:val="both"/>
        <w:rPr>
          <w:rFonts w:ascii="Times New Roman" w:hAnsi="Times New Roman" w:cs="Times New Roman"/>
          <w:sz w:val="24"/>
          <w:szCs w:val="24"/>
        </w:rPr>
      </w:pPr>
      <w:r>
        <w:rPr>
          <w:rFonts w:ascii="Times New Roman" w:hAnsi="Times New Roman" w:cs="Times New Roman"/>
          <w:sz w:val="24"/>
          <w:szCs w:val="24"/>
        </w:rPr>
        <w:t xml:space="preserve">Sicuramente uno dei punti di forza che va a vantaggio del progetto è la possibilità di coniugare aspetti prettamente teorici ad un’attività pratica, la quale consente di poter elaborare un percorso educativo che permette di utilizzare il </w:t>
      </w:r>
      <w:r>
        <w:rPr>
          <w:rFonts w:ascii="Times New Roman" w:hAnsi="Times New Roman" w:cs="Times New Roman"/>
          <w:i/>
          <w:sz w:val="24"/>
          <w:szCs w:val="24"/>
        </w:rPr>
        <w:t>gruppo come agente di cambiamento</w:t>
      </w:r>
      <w:r>
        <w:rPr>
          <w:rFonts w:ascii="Times New Roman" w:hAnsi="Times New Roman" w:cs="Times New Roman"/>
          <w:sz w:val="24"/>
          <w:szCs w:val="24"/>
        </w:rPr>
        <w:t xml:space="preserve"> al fine di prevenire stati di inattività e di isolamento sociale. Lo spazio ricreato ha permesso un contatto diretto con la realtà dell’orticoltura, spazio accessibile a tutti anche alle persone con mobilità ridotta. Dal punto di vista educativo relazionale il progetto sembra avere una buona validità e un buon margine di applicazione.</w:t>
      </w:r>
    </w:p>
    <w:p w:rsidR="00266623" w:rsidRDefault="00266623" w:rsidP="00266623">
      <w:pPr>
        <w:jc w:val="both"/>
        <w:rPr>
          <w:rFonts w:ascii="Times New Roman" w:hAnsi="Times New Roman" w:cs="Times New Roman"/>
          <w:sz w:val="24"/>
          <w:szCs w:val="24"/>
        </w:rPr>
      </w:pPr>
      <w:r>
        <w:rPr>
          <w:rFonts w:ascii="Times New Roman" w:hAnsi="Times New Roman" w:cs="Times New Roman"/>
          <w:sz w:val="24"/>
          <w:szCs w:val="24"/>
        </w:rPr>
        <w:lastRenderedPageBreak/>
        <w:t>Per quel che concerne i punti di debolezza si denota un aggravio di responsabilità sugli educatori, in quanto tale ambito progettuale richiede un coinvolgimento attivo degli operatori per il mantenimento della flora dell’orto, poiché non</w:t>
      </w:r>
      <w:r w:rsidR="009C62AE">
        <w:rPr>
          <w:rFonts w:ascii="Times New Roman" w:hAnsi="Times New Roman" w:cs="Times New Roman"/>
          <w:sz w:val="24"/>
          <w:szCs w:val="24"/>
        </w:rPr>
        <w:t xml:space="preserve"> è</w:t>
      </w:r>
      <w:r>
        <w:rPr>
          <w:rFonts w:ascii="Times New Roman" w:hAnsi="Times New Roman" w:cs="Times New Roman"/>
          <w:sz w:val="24"/>
          <w:szCs w:val="24"/>
        </w:rPr>
        <w:t xml:space="preserve"> sempre</w:t>
      </w:r>
      <w:r w:rsidR="009C62AE">
        <w:rPr>
          <w:rFonts w:ascii="Times New Roman" w:hAnsi="Times New Roman" w:cs="Times New Roman"/>
          <w:sz w:val="24"/>
          <w:szCs w:val="24"/>
        </w:rPr>
        <w:t xml:space="preserve"> garantita</w:t>
      </w:r>
      <w:r>
        <w:rPr>
          <w:rFonts w:ascii="Times New Roman" w:hAnsi="Times New Roman" w:cs="Times New Roman"/>
          <w:sz w:val="24"/>
          <w:szCs w:val="24"/>
        </w:rPr>
        <w:t xml:space="preserve"> la disponib</w:t>
      </w:r>
      <w:r w:rsidR="009C62AE">
        <w:rPr>
          <w:rFonts w:ascii="Times New Roman" w:hAnsi="Times New Roman" w:cs="Times New Roman"/>
          <w:sz w:val="24"/>
          <w:szCs w:val="24"/>
        </w:rPr>
        <w:t>ilità dei volontari.</w:t>
      </w:r>
      <w:r w:rsidR="00A96F62">
        <w:rPr>
          <w:rFonts w:ascii="Times New Roman" w:hAnsi="Times New Roman" w:cs="Times New Roman"/>
          <w:sz w:val="24"/>
          <w:szCs w:val="24"/>
        </w:rPr>
        <w:t xml:space="preserve"> Per cui in tale circostanza</w:t>
      </w:r>
      <w:r>
        <w:rPr>
          <w:rFonts w:ascii="Times New Roman" w:hAnsi="Times New Roman" w:cs="Times New Roman"/>
          <w:sz w:val="24"/>
          <w:szCs w:val="24"/>
        </w:rPr>
        <w:t>, per la buona riuscita del progetto, occorre un grande senso di partecipazione da parte dei professionisti e un grande investimento in termini di tempo</w:t>
      </w:r>
      <w:r w:rsidR="002D774D">
        <w:rPr>
          <w:rFonts w:ascii="Times New Roman" w:hAnsi="Times New Roman" w:cs="Times New Roman"/>
          <w:sz w:val="24"/>
          <w:szCs w:val="24"/>
        </w:rPr>
        <w:t>.</w:t>
      </w:r>
    </w:p>
    <w:p w:rsidR="00D449CC" w:rsidRDefault="009C62AE" w:rsidP="00D449CC">
      <w:pPr>
        <w:pStyle w:val="Paragrafoelenco"/>
        <w:numPr>
          <w:ilvl w:val="0"/>
          <w:numId w:val="2"/>
        </w:numPr>
        <w:jc w:val="both"/>
        <w:rPr>
          <w:rFonts w:ascii="Times New Roman" w:hAnsi="Times New Roman" w:cs="Times New Roman"/>
          <w:b/>
          <w:sz w:val="24"/>
          <w:szCs w:val="24"/>
        </w:rPr>
      </w:pPr>
      <w:r>
        <w:rPr>
          <w:rFonts w:ascii="Times New Roman" w:hAnsi="Times New Roman" w:cs="Times New Roman"/>
          <w:b/>
          <w:sz w:val="24"/>
          <w:szCs w:val="24"/>
        </w:rPr>
        <w:t>P</w:t>
      </w:r>
      <w:r w:rsidRPr="009C62AE">
        <w:rPr>
          <w:rFonts w:ascii="Times New Roman" w:hAnsi="Times New Roman" w:cs="Times New Roman"/>
          <w:b/>
          <w:sz w:val="24"/>
          <w:szCs w:val="24"/>
        </w:rPr>
        <w:t>iano di valutazione</w:t>
      </w:r>
    </w:p>
    <w:p w:rsidR="009C62AE" w:rsidRDefault="009C62AE" w:rsidP="009C62AE">
      <w:pPr>
        <w:pStyle w:val="Paragrafoelenco"/>
        <w:numPr>
          <w:ilvl w:val="1"/>
          <w:numId w:val="2"/>
        </w:numPr>
        <w:jc w:val="both"/>
        <w:rPr>
          <w:rFonts w:ascii="Times New Roman" w:hAnsi="Times New Roman" w:cs="Times New Roman"/>
          <w:b/>
          <w:sz w:val="24"/>
          <w:szCs w:val="24"/>
        </w:rPr>
      </w:pPr>
      <w:r>
        <w:rPr>
          <w:rFonts w:ascii="Times New Roman" w:hAnsi="Times New Roman" w:cs="Times New Roman"/>
          <w:b/>
          <w:sz w:val="24"/>
          <w:szCs w:val="24"/>
        </w:rPr>
        <w:t>Valutazione di prodotto</w:t>
      </w:r>
    </w:p>
    <w:p w:rsidR="009C62AE" w:rsidRDefault="009C62AE" w:rsidP="009C62AE">
      <w:pPr>
        <w:jc w:val="both"/>
        <w:rPr>
          <w:rFonts w:ascii="Times New Roman" w:hAnsi="Times New Roman" w:cs="Times New Roman"/>
          <w:sz w:val="24"/>
          <w:szCs w:val="24"/>
          <w:u w:val="single"/>
        </w:rPr>
      </w:pPr>
      <w:r w:rsidRPr="009C62AE">
        <w:rPr>
          <w:rFonts w:ascii="Times New Roman" w:hAnsi="Times New Roman" w:cs="Times New Roman"/>
          <w:sz w:val="24"/>
          <w:szCs w:val="24"/>
          <w:u w:val="single"/>
        </w:rPr>
        <w:t xml:space="preserve">Valutazione di gradimento </w:t>
      </w:r>
    </w:p>
    <w:p w:rsidR="00C03BD8" w:rsidRDefault="00633A01" w:rsidP="009C62AE">
      <w:pPr>
        <w:jc w:val="both"/>
        <w:rPr>
          <w:rFonts w:ascii="Times New Roman" w:hAnsi="Times New Roman" w:cs="Times New Roman"/>
          <w:sz w:val="24"/>
          <w:szCs w:val="24"/>
        </w:rPr>
      </w:pPr>
      <w:r>
        <w:rPr>
          <w:rFonts w:ascii="Times New Roman" w:hAnsi="Times New Roman" w:cs="Times New Roman"/>
          <w:sz w:val="24"/>
          <w:szCs w:val="24"/>
        </w:rPr>
        <w:t>La valutazione del gradimento si rivolgerà sia agli utenti sia agli educatori. Gli utenti saranno invitati a rispondere alle domande di un questionario di gradimento e nello specifico esso sarà costituito da domande di grado di accordo e po</w:t>
      </w:r>
      <w:r w:rsidR="00961A8E">
        <w:rPr>
          <w:rFonts w:ascii="Times New Roman" w:hAnsi="Times New Roman" w:cs="Times New Roman"/>
          <w:sz w:val="24"/>
          <w:szCs w:val="24"/>
        </w:rPr>
        <w:t xml:space="preserve">sizionamento con scala non verbale. </w:t>
      </w:r>
      <w:r w:rsidR="00C03BD8">
        <w:rPr>
          <w:rFonts w:ascii="Times New Roman" w:hAnsi="Times New Roman" w:cs="Times New Roman"/>
          <w:sz w:val="24"/>
          <w:szCs w:val="24"/>
        </w:rPr>
        <w:t xml:space="preserve"> </w:t>
      </w:r>
      <w:r w:rsidR="002220BD">
        <w:rPr>
          <w:rFonts w:ascii="Times New Roman" w:hAnsi="Times New Roman" w:cs="Times New Roman"/>
          <w:sz w:val="24"/>
          <w:szCs w:val="24"/>
        </w:rPr>
        <w:t xml:space="preserve">Per valutare le percezioni degli educatori e la loro soddisfazione </w:t>
      </w:r>
      <w:r w:rsidR="00C03BD8">
        <w:rPr>
          <w:rFonts w:ascii="Times New Roman" w:hAnsi="Times New Roman" w:cs="Times New Roman"/>
          <w:sz w:val="24"/>
          <w:szCs w:val="24"/>
        </w:rPr>
        <w:t>in merito all’attività, verrà loro distribuito un</w:t>
      </w:r>
      <w:r w:rsidR="002220BD">
        <w:rPr>
          <w:rFonts w:ascii="Times New Roman" w:hAnsi="Times New Roman" w:cs="Times New Roman"/>
          <w:sz w:val="24"/>
          <w:szCs w:val="24"/>
        </w:rPr>
        <w:t xml:space="preserve"> questionari</w:t>
      </w:r>
      <w:r w:rsidR="00C03BD8">
        <w:rPr>
          <w:rFonts w:ascii="Times New Roman" w:hAnsi="Times New Roman" w:cs="Times New Roman"/>
          <w:sz w:val="24"/>
          <w:szCs w:val="24"/>
        </w:rPr>
        <w:t>o</w:t>
      </w:r>
      <w:r w:rsidR="002220BD">
        <w:rPr>
          <w:rFonts w:ascii="Times New Roman" w:hAnsi="Times New Roman" w:cs="Times New Roman"/>
          <w:sz w:val="24"/>
          <w:szCs w:val="24"/>
        </w:rPr>
        <w:t xml:space="preserve"> alla fine del percorso. Tale questionario riguarderà: l’utilità del corso appena affrontato, difficoltà incontrate, qualità della collaborazione tra professionisti, valenza educativa dell’intervento, utilità del confronto tra colleghi, efficacia delle strategie scelte.</w:t>
      </w: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C03BD8" w:rsidRDefault="00C03BD8" w:rsidP="009C62AE">
      <w:pPr>
        <w:jc w:val="both"/>
        <w:rPr>
          <w:rFonts w:ascii="Times New Roman" w:hAnsi="Times New Roman" w:cs="Times New Roman"/>
          <w:sz w:val="24"/>
          <w:szCs w:val="24"/>
        </w:rPr>
      </w:pPr>
    </w:p>
    <w:p w:rsidR="00961A8E" w:rsidRPr="00C03BD8" w:rsidRDefault="00961A8E" w:rsidP="009C62AE">
      <w:pPr>
        <w:jc w:val="both"/>
        <w:rPr>
          <w:rFonts w:ascii="Times New Roman" w:hAnsi="Times New Roman" w:cs="Times New Roman"/>
          <w:sz w:val="24"/>
          <w:szCs w:val="24"/>
        </w:rPr>
      </w:pPr>
      <w:r w:rsidRPr="00961A8E">
        <w:rPr>
          <w:rFonts w:ascii="Times New Roman" w:hAnsi="Times New Roman" w:cs="Times New Roman"/>
          <w:sz w:val="24"/>
          <w:szCs w:val="24"/>
          <w:u w:val="single"/>
        </w:rPr>
        <w:lastRenderedPageBreak/>
        <w:t>Questionario di gradimento</w:t>
      </w:r>
    </w:p>
    <w:tbl>
      <w:tblPr>
        <w:tblStyle w:val="Grigliatabella"/>
        <w:tblW w:w="8276" w:type="dxa"/>
        <w:tblLook w:val="04A0"/>
      </w:tblPr>
      <w:tblGrid>
        <w:gridCol w:w="4137"/>
        <w:gridCol w:w="4139"/>
      </w:tblGrid>
      <w:tr w:rsidR="00961A8E" w:rsidTr="00B607B2">
        <w:trPr>
          <w:trHeight w:val="1365"/>
        </w:trPr>
        <w:tc>
          <w:tcPr>
            <w:tcW w:w="4137" w:type="dxa"/>
          </w:tcPr>
          <w:p w:rsidR="00961A8E" w:rsidRDefault="00961A8E" w:rsidP="00B27D9B">
            <w:pPr>
              <w:jc w:val="both"/>
              <w:rPr>
                <w:rFonts w:ascii="Times New Roman" w:hAnsi="Times New Roman" w:cs="Times New Roman"/>
                <w:i/>
                <w:sz w:val="24"/>
                <w:szCs w:val="24"/>
              </w:rPr>
            </w:pPr>
            <w:r w:rsidRPr="00B27D9B">
              <w:rPr>
                <w:rFonts w:ascii="Times New Roman" w:hAnsi="Times New Roman" w:cs="Times New Roman"/>
                <w:i/>
                <w:sz w:val="24"/>
                <w:szCs w:val="24"/>
              </w:rPr>
              <w:t>Barra la faccina che esprime meglio il tuo giudizio sull’attività svolta</w:t>
            </w:r>
            <w:r w:rsidR="00B27D9B">
              <w:rPr>
                <w:rFonts w:ascii="Times New Roman" w:hAnsi="Times New Roman" w:cs="Times New Roman"/>
                <w:i/>
                <w:sz w:val="24"/>
                <w:szCs w:val="24"/>
              </w:rPr>
              <w:t>.</w:t>
            </w:r>
          </w:p>
          <w:p w:rsidR="00B27D9B" w:rsidRPr="00B27D9B" w:rsidRDefault="00B27D9B" w:rsidP="00B27D9B">
            <w:pPr>
              <w:jc w:val="both"/>
              <w:rPr>
                <w:rFonts w:ascii="Times New Roman" w:hAnsi="Times New Roman" w:cs="Times New Roman"/>
                <w:i/>
                <w:sz w:val="24"/>
                <w:szCs w:val="24"/>
              </w:rPr>
            </w:pPr>
            <w:r>
              <w:rPr>
                <w:rFonts w:ascii="Times New Roman" w:hAnsi="Times New Roman" w:cs="Times New Roman"/>
                <w:i/>
                <w:sz w:val="24"/>
                <w:szCs w:val="24"/>
              </w:rPr>
              <w:t>Buon lavoro!!</w:t>
            </w:r>
          </w:p>
        </w:tc>
        <w:tc>
          <w:tcPr>
            <w:tcW w:w="4139" w:type="dxa"/>
          </w:tcPr>
          <w:p w:rsidR="00961A8E" w:rsidRDefault="00961A8E" w:rsidP="009C62AE">
            <w:pPr>
              <w:jc w:val="both"/>
              <w:rPr>
                <w:rFonts w:ascii="Times New Roman" w:hAnsi="Times New Roman" w:cs="Times New Roman"/>
                <w:sz w:val="24"/>
                <w:szCs w:val="24"/>
                <w:u w:val="single"/>
              </w:rPr>
            </w:pPr>
          </w:p>
          <w:p w:rsidR="00961A8E" w:rsidRPr="00B607B2" w:rsidRDefault="00961A8E" w:rsidP="00B607B2">
            <w:pPr>
              <w:tabs>
                <w:tab w:val="right" w:pos="3823"/>
              </w:tabs>
              <w:jc w:val="both"/>
              <w:rPr>
                <w:rFonts w:ascii="Times New Roman" w:hAnsi="Times New Roman" w:cs="Times New Roman"/>
                <w:sz w:val="24"/>
                <w:szCs w:val="24"/>
              </w:rPr>
            </w:pPr>
            <w:r w:rsidRPr="00B607B2">
              <w:rPr>
                <w:rFonts w:ascii="Times New Roman" w:hAnsi="Times New Roman" w:cs="Times New Roman"/>
                <w:noProof/>
                <w:sz w:val="24"/>
                <w:szCs w:val="24"/>
                <w:lang w:eastAsia="it-IT"/>
              </w:rPr>
              <w:drawing>
                <wp:inline distT="0" distB="0" distL="0" distR="0">
                  <wp:extent cx="443406" cy="546538"/>
                  <wp:effectExtent l="19050" t="0" r="0" b="0"/>
                  <wp:docPr id="11" name="Immagine 1" descr="C:\Users\Maria\AppData\Local\Microsoft\Windows\Temporary Internet Files\Content.IE5\B4VNSGUW\MC90042317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AppData\Local\Microsoft\Windows\Temporary Internet Files\Content.IE5\B4VNSGUW\MC900423171[1].wmf"/>
                          <pic:cNvPicPr>
                            <a:picLocks noChangeAspect="1" noChangeArrowheads="1"/>
                          </pic:cNvPicPr>
                        </pic:nvPicPr>
                        <pic:blipFill>
                          <a:blip r:embed="rId38" cstate="print"/>
                          <a:srcRect/>
                          <a:stretch>
                            <a:fillRect/>
                          </a:stretch>
                        </pic:blipFill>
                        <pic:spPr bwMode="auto">
                          <a:xfrm>
                            <a:off x="0" y="0"/>
                            <a:ext cx="449151" cy="553619"/>
                          </a:xfrm>
                          <a:prstGeom prst="rect">
                            <a:avLst/>
                          </a:prstGeom>
                          <a:noFill/>
                          <a:ln w="9525">
                            <a:noFill/>
                            <a:miter lim="800000"/>
                            <a:headEnd/>
                            <a:tailEnd/>
                          </a:ln>
                        </pic:spPr>
                      </pic:pic>
                    </a:graphicData>
                  </a:graphic>
                </wp:inline>
              </w:drawing>
            </w:r>
            <w:r w:rsidR="00B607B2">
              <w:rPr>
                <w:noProof/>
                <w:lang w:eastAsia="it-IT"/>
              </w:rPr>
              <w:drawing>
                <wp:inline distT="0" distB="0" distL="0" distR="0">
                  <wp:extent cx="653612" cy="536028"/>
                  <wp:effectExtent l="19050" t="0" r="0" b="0"/>
                  <wp:docPr id="14" name="Immagine 6" descr="http://ts3.mm.bing.net/th?id=H.4950848595299282&amp;w=236&amp;h=155&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s3.mm.bing.net/th?id=H.4950848595299282&amp;w=236&amp;h=155&amp;c=7&amp;rs=1&amp;pid=1.7"/>
                          <pic:cNvPicPr>
                            <a:picLocks noChangeAspect="1" noChangeArrowheads="1"/>
                          </pic:cNvPicPr>
                        </pic:nvPicPr>
                        <pic:blipFill>
                          <a:blip r:embed="rId39" cstate="print"/>
                          <a:srcRect/>
                          <a:stretch>
                            <a:fillRect/>
                          </a:stretch>
                        </pic:blipFill>
                        <pic:spPr bwMode="auto">
                          <a:xfrm>
                            <a:off x="0" y="0"/>
                            <a:ext cx="656290" cy="538224"/>
                          </a:xfrm>
                          <a:prstGeom prst="rect">
                            <a:avLst/>
                          </a:prstGeom>
                          <a:noFill/>
                          <a:ln w="9525">
                            <a:noFill/>
                            <a:miter lim="800000"/>
                            <a:headEnd/>
                            <a:tailEnd/>
                          </a:ln>
                        </pic:spPr>
                      </pic:pic>
                    </a:graphicData>
                  </a:graphic>
                </wp:inline>
              </w:drawing>
            </w:r>
            <w:r w:rsidR="00B607B2">
              <w:rPr>
                <w:rFonts w:ascii="Times New Roman" w:hAnsi="Times New Roman" w:cs="Times New Roman"/>
                <w:sz w:val="24"/>
                <w:szCs w:val="24"/>
              </w:rPr>
              <w:t xml:space="preserve">  </w:t>
            </w:r>
            <w:r w:rsidR="00B607B2">
              <w:rPr>
                <w:noProof/>
                <w:lang w:eastAsia="it-IT"/>
              </w:rPr>
              <w:drawing>
                <wp:inline distT="0" distB="0" distL="0" distR="0">
                  <wp:extent cx="537998" cy="683173"/>
                  <wp:effectExtent l="19050" t="0" r="0" b="0"/>
                  <wp:docPr id="16" name="Immagine 3" descr="http://ts2.mm.bing.net/th?id=H.4843126571730345&amp;w=152&amp;h=150&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s2.mm.bing.net/th?id=H.4843126571730345&amp;w=152&amp;h=150&amp;c=7&amp;rs=1&amp;pid=1.7"/>
                          <pic:cNvPicPr>
                            <a:picLocks noChangeAspect="1" noChangeArrowheads="1"/>
                          </pic:cNvPicPr>
                        </pic:nvPicPr>
                        <pic:blipFill>
                          <a:blip r:embed="rId40" cstate="print"/>
                          <a:srcRect/>
                          <a:stretch>
                            <a:fillRect/>
                          </a:stretch>
                        </pic:blipFill>
                        <pic:spPr bwMode="auto">
                          <a:xfrm>
                            <a:off x="0" y="0"/>
                            <a:ext cx="539082" cy="684550"/>
                          </a:xfrm>
                          <a:prstGeom prst="rect">
                            <a:avLst/>
                          </a:prstGeom>
                          <a:noFill/>
                          <a:ln w="9525">
                            <a:noFill/>
                            <a:miter lim="800000"/>
                            <a:headEnd/>
                            <a:tailEnd/>
                          </a:ln>
                        </pic:spPr>
                      </pic:pic>
                    </a:graphicData>
                  </a:graphic>
                </wp:inline>
              </w:drawing>
            </w:r>
            <w:r w:rsidR="00B607B2">
              <w:rPr>
                <w:rFonts w:ascii="Times New Roman" w:hAnsi="Times New Roman" w:cs="Times New Roman"/>
                <w:sz w:val="24"/>
                <w:szCs w:val="24"/>
              </w:rPr>
              <w:t xml:space="preserve">  </w:t>
            </w:r>
            <w:r w:rsidR="00B607B2">
              <w:rPr>
                <w:rFonts w:ascii="Times New Roman" w:hAnsi="Times New Roman" w:cs="Times New Roman"/>
                <w:sz w:val="24"/>
                <w:szCs w:val="24"/>
              </w:rPr>
              <w:tab/>
            </w:r>
            <w:r w:rsidR="00B607B2">
              <w:rPr>
                <w:rFonts w:ascii="Times New Roman" w:hAnsi="Times New Roman" w:cs="Times New Roman"/>
                <w:noProof/>
                <w:sz w:val="24"/>
                <w:szCs w:val="24"/>
                <w:lang w:eastAsia="it-IT"/>
              </w:rPr>
              <w:drawing>
                <wp:inline distT="0" distB="0" distL="0" distR="0">
                  <wp:extent cx="601061" cy="546538"/>
                  <wp:effectExtent l="19050" t="0" r="8539" b="0"/>
                  <wp:docPr id="12" name="Immagine 2" descr="C:\Users\Maria\AppData\Local\Microsoft\Windows\Temporary Internet Files\Content.IE5\YKDPKAIU\MC90042381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a\AppData\Local\Microsoft\Windows\Temporary Internet Files\Content.IE5\YKDPKAIU\MC900423816[1].wmf"/>
                          <pic:cNvPicPr>
                            <a:picLocks noChangeAspect="1" noChangeArrowheads="1"/>
                          </pic:cNvPicPr>
                        </pic:nvPicPr>
                        <pic:blipFill>
                          <a:blip r:embed="rId41" cstate="print"/>
                          <a:srcRect/>
                          <a:stretch>
                            <a:fillRect/>
                          </a:stretch>
                        </pic:blipFill>
                        <pic:spPr bwMode="auto">
                          <a:xfrm>
                            <a:off x="0" y="0"/>
                            <a:ext cx="602283" cy="547649"/>
                          </a:xfrm>
                          <a:prstGeom prst="rect">
                            <a:avLst/>
                          </a:prstGeom>
                          <a:noFill/>
                          <a:ln w="9525">
                            <a:noFill/>
                            <a:miter lim="800000"/>
                            <a:headEnd/>
                            <a:tailEnd/>
                          </a:ln>
                        </pic:spPr>
                      </pic:pic>
                    </a:graphicData>
                  </a:graphic>
                </wp:inline>
              </w:drawing>
            </w:r>
          </w:p>
        </w:tc>
      </w:tr>
      <w:tr w:rsidR="00961A8E" w:rsidTr="00B607B2">
        <w:trPr>
          <w:trHeight w:val="286"/>
        </w:trPr>
        <w:tc>
          <w:tcPr>
            <w:tcW w:w="4137" w:type="dxa"/>
          </w:tcPr>
          <w:p w:rsidR="00961A8E" w:rsidRPr="00B607B2" w:rsidRDefault="00B607B2" w:rsidP="00B607B2">
            <w:pPr>
              <w:pStyle w:val="Paragrafoelenco"/>
              <w:numPr>
                <w:ilvl w:val="0"/>
                <w:numId w:val="18"/>
              </w:numPr>
              <w:jc w:val="both"/>
              <w:rPr>
                <w:rFonts w:ascii="Times New Roman" w:hAnsi="Times New Roman" w:cs="Times New Roman"/>
                <w:sz w:val="24"/>
                <w:szCs w:val="24"/>
              </w:rPr>
            </w:pPr>
            <w:r w:rsidRPr="00B607B2">
              <w:rPr>
                <w:rFonts w:ascii="Times New Roman" w:hAnsi="Times New Roman" w:cs="Times New Roman"/>
                <w:sz w:val="24"/>
                <w:szCs w:val="24"/>
              </w:rPr>
              <w:t>Ti ha fatto piacere svolgere questo lavoro con i tuoi amici?</w:t>
            </w:r>
          </w:p>
        </w:tc>
        <w:tc>
          <w:tcPr>
            <w:tcW w:w="4139" w:type="dxa"/>
          </w:tcPr>
          <w:p w:rsidR="00961A8E" w:rsidRPr="00B607B2" w:rsidRDefault="00B607B2" w:rsidP="009C62AE">
            <w:pPr>
              <w:jc w:val="both"/>
              <w:rPr>
                <w:rFonts w:ascii="Times New Roman" w:hAnsi="Times New Roman" w:cs="Times New Roman"/>
                <w:sz w:val="24"/>
                <w:szCs w:val="24"/>
              </w:rPr>
            </w:pPr>
            <w:r w:rsidRPr="00B607B2">
              <w:rPr>
                <w:rFonts w:ascii="Times New Roman" w:hAnsi="Times New Roman" w:cs="Times New Roman"/>
                <w:noProof/>
                <w:sz w:val="24"/>
                <w:szCs w:val="24"/>
                <w:lang w:eastAsia="it-IT"/>
              </w:rPr>
              <w:drawing>
                <wp:inline distT="0" distB="0" distL="0" distR="0">
                  <wp:extent cx="443406" cy="546538"/>
                  <wp:effectExtent l="19050" t="0" r="0" b="0"/>
                  <wp:docPr id="17" name="Immagine 1" descr="C:\Users\Maria\AppData\Local\Microsoft\Windows\Temporary Internet Files\Content.IE5\B4VNSGUW\MC90042317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AppData\Local\Microsoft\Windows\Temporary Internet Files\Content.IE5\B4VNSGUW\MC900423171[1].wmf"/>
                          <pic:cNvPicPr>
                            <a:picLocks noChangeAspect="1" noChangeArrowheads="1"/>
                          </pic:cNvPicPr>
                        </pic:nvPicPr>
                        <pic:blipFill>
                          <a:blip r:embed="rId38" cstate="print"/>
                          <a:srcRect/>
                          <a:stretch>
                            <a:fillRect/>
                          </a:stretch>
                        </pic:blipFill>
                        <pic:spPr bwMode="auto">
                          <a:xfrm>
                            <a:off x="0" y="0"/>
                            <a:ext cx="449151" cy="553619"/>
                          </a:xfrm>
                          <a:prstGeom prst="rect">
                            <a:avLst/>
                          </a:prstGeom>
                          <a:noFill/>
                          <a:ln w="9525">
                            <a:noFill/>
                            <a:miter lim="800000"/>
                            <a:headEnd/>
                            <a:tailEnd/>
                          </a:ln>
                        </pic:spPr>
                      </pic:pic>
                    </a:graphicData>
                  </a:graphic>
                </wp:inline>
              </w:drawing>
            </w:r>
            <w:r w:rsidRPr="00B607B2">
              <w:rPr>
                <w:rFonts w:ascii="Times New Roman" w:hAnsi="Times New Roman" w:cs="Times New Roman"/>
                <w:noProof/>
                <w:sz w:val="24"/>
                <w:szCs w:val="24"/>
                <w:lang w:eastAsia="it-IT"/>
              </w:rPr>
              <w:drawing>
                <wp:inline distT="0" distB="0" distL="0" distR="0">
                  <wp:extent cx="653612" cy="536028"/>
                  <wp:effectExtent l="19050" t="0" r="0" b="0"/>
                  <wp:docPr id="18" name="Immagine 6" descr="http://ts3.mm.bing.net/th?id=H.4950848595299282&amp;w=236&amp;h=155&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s3.mm.bing.net/th?id=H.4950848595299282&amp;w=236&amp;h=155&amp;c=7&amp;rs=1&amp;pid=1.7"/>
                          <pic:cNvPicPr>
                            <a:picLocks noChangeAspect="1" noChangeArrowheads="1"/>
                          </pic:cNvPicPr>
                        </pic:nvPicPr>
                        <pic:blipFill>
                          <a:blip r:embed="rId39" cstate="print"/>
                          <a:srcRect/>
                          <a:stretch>
                            <a:fillRect/>
                          </a:stretch>
                        </pic:blipFill>
                        <pic:spPr bwMode="auto">
                          <a:xfrm>
                            <a:off x="0" y="0"/>
                            <a:ext cx="656290" cy="538224"/>
                          </a:xfrm>
                          <a:prstGeom prst="rect">
                            <a:avLst/>
                          </a:prstGeom>
                          <a:noFill/>
                          <a:ln w="9525">
                            <a:noFill/>
                            <a:miter lim="800000"/>
                            <a:headEnd/>
                            <a:tailEnd/>
                          </a:ln>
                        </pic:spPr>
                      </pic:pic>
                    </a:graphicData>
                  </a:graphic>
                </wp:inline>
              </w:drawing>
            </w:r>
            <w:r w:rsidRPr="00B607B2">
              <w:rPr>
                <w:rFonts w:ascii="Times New Roman" w:hAnsi="Times New Roman" w:cs="Times New Roman"/>
                <w:noProof/>
                <w:sz w:val="24"/>
                <w:szCs w:val="24"/>
                <w:lang w:eastAsia="it-IT"/>
              </w:rPr>
              <w:drawing>
                <wp:inline distT="0" distB="0" distL="0" distR="0">
                  <wp:extent cx="537998" cy="683173"/>
                  <wp:effectExtent l="19050" t="0" r="0" b="0"/>
                  <wp:docPr id="19" name="Immagine 3" descr="http://ts2.mm.bing.net/th?id=H.4843126571730345&amp;w=152&amp;h=150&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s2.mm.bing.net/th?id=H.4843126571730345&amp;w=152&amp;h=150&amp;c=7&amp;rs=1&amp;pid=1.7"/>
                          <pic:cNvPicPr>
                            <a:picLocks noChangeAspect="1" noChangeArrowheads="1"/>
                          </pic:cNvPicPr>
                        </pic:nvPicPr>
                        <pic:blipFill>
                          <a:blip r:embed="rId40" cstate="print"/>
                          <a:srcRect/>
                          <a:stretch>
                            <a:fillRect/>
                          </a:stretch>
                        </pic:blipFill>
                        <pic:spPr bwMode="auto">
                          <a:xfrm>
                            <a:off x="0" y="0"/>
                            <a:ext cx="539082" cy="684550"/>
                          </a:xfrm>
                          <a:prstGeom prst="rect">
                            <a:avLst/>
                          </a:prstGeom>
                          <a:noFill/>
                          <a:ln w="9525">
                            <a:noFill/>
                            <a:miter lim="800000"/>
                            <a:headEnd/>
                            <a:tailEnd/>
                          </a:ln>
                        </pic:spPr>
                      </pic:pic>
                    </a:graphicData>
                  </a:graphic>
                </wp:inline>
              </w:drawing>
            </w:r>
            <w:r w:rsidRPr="00B607B2">
              <w:rPr>
                <w:rFonts w:ascii="Times New Roman" w:hAnsi="Times New Roman" w:cs="Times New Roman"/>
                <w:noProof/>
                <w:sz w:val="24"/>
                <w:szCs w:val="24"/>
                <w:lang w:eastAsia="it-IT"/>
              </w:rPr>
              <w:drawing>
                <wp:inline distT="0" distB="0" distL="0" distR="0">
                  <wp:extent cx="601061" cy="546538"/>
                  <wp:effectExtent l="19050" t="0" r="8539" b="0"/>
                  <wp:docPr id="20" name="Immagine 2" descr="C:\Users\Maria\AppData\Local\Microsoft\Windows\Temporary Internet Files\Content.IE5\YKDPKAIU\MC90042381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a\AppData\Local\Microsoft\Windows\Temporary Internet Files\Content.IE5\YKDPKAIU\MC900423816[1].wmf"/>
                          <pic:cNvPicPr>
                            <a:picLocks noChangeAspect="1" noChangeArrowheads="1"/>
                          </pic:cNvPicPr>
                        </pic:nvPicPr>
                        <pic:blipFill>
                          <a:blip r:embed="rId41" cstate="print"/>
                          <a:srcRect/>
                          <a:stretch>
                            <a:fillRect/>
                          </a:stretch>
                        </pic:blipFill>
                        <pic:spPr bwMode="auto">
                          <a:xfrm>
                            <a:off x="0" y="0"/>
                            <a:ext cx="602283" cy="547649"/>
                          </a:xfrm>
                          <a:prstGeom prst="rect">
                            <a:avLst/>
                          </a:prstGeom>
                          <a:noFill/>
                          <a:ln w="9525">
                            <a:noFill/>
                            <a:miter lim="800000"/>
                            <a:headEnd/>
                            <a:tailEnd/>
                          </a:ln>
                        </pic:spPr>
                      </pic:pic>
                    </a:graphicData>
                  </a:graphic>
                </wp:inline>
              </w:drawing>
            </w:r>
          </w:p>
        </w:tc>
      </w:tr>
      <w:tr w:rsidR="00961A8E" w:rsidTr="00B607B2">
        <w:trPr>
          <w:trHeight w:val="286"/>
        </w:trPr>
        <w:tc>
          <w:tcPr>
            <w:tcW w:w="4137" w:type="dxa"/>
          </w:tcPr>
          <w:p w:rsidR="00961A8E" w:rsidRPr="00A76874" w:rsidRDefault="00A76874" w:rsidP="00A76874">
            <w:pPr>
              <w:pStyle w:val="Paragrafoelenco"/>
              <w:numPr>
                <w:ilvl w:val="0"/>
                <w:numId w:val="18"/>
              </w:numPr>
              <w:jc w:val="both"/>
              <w:rPr>
                <w:rFonts w:ascii="Times New Roman" w:hAnsi="Times New Roman" w:cs="Times New Roman"/>
                <w:sz w:val="24"/>
                <w:szCs w:val="24"/>
                <w:u w:val="single"/>
              </w:rPr>
            </w:pPr>
            <w:r>
              <w:rPr>
                <w:rFonts w:ascii="Times New Roman" w:hAnsi="Times New Roman" w:cs="Times New Roman"/>
                <w:sz w:val="24"/>
                <w:szCs w:val="24"/>
              </w:rPr>
              <w:t>Barra l’attività che ti è piaciuta di più.</w:t>
            </w:r>
          </w:p>
        </w:tc>
        <w:tc>
          <w:tcPr>
            <w:tcW w:w="4139" w:type="dxa"/>
          </w:tcPr>
          <w:p w:rsidR="00961A8E" w:rsidRDefault="00A76874" w:rsidP="009C62AE">
            <w:pPr>
              <w:jc w:val="both"/>
              <w:rPr>
                <w:rFonts w:ascii="Times New Roman" w:hAnsi="Times New Roman" w:cs="Times New Roman"/>
                <w:sz w:val="24"/>
                <w:szCs w:val="24"/>
                <w:u w:val="single"/>
              </w:rPr>
            </w:pPr>
            <w:r>
              <w:rPr>
                <w:noProof/>
                <w:lang w:eastAsia="it-IT"/>
              </w:rPr>
              <w:drawing>
                <wp:inline distT="0" distB="0" distL="0" distR="0">
                  <wp:extent cx="821778" cy="851337"/>
                  <wp:effectExtent l="19050" t="0" r="0" b="0"/>
                  <wp:docPr id="21" name="Immagine 9" descr="http://ts1.mm.bing.net/th?id=H.4896847998552780&amp;w=169&amp;h=143&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s1.mm.bing.net/th?id=H.4896847998552780&amp;w=169&amp;h=143&amp;c=7&amp;rs=1&amp;pid=1.7"/>
                          <pic:cNvPicPr>
                            <a:picLocks noChangeAspect="1" noChangeArrowheads="1"/>
                          </pic:cNvPicPr>
                        </pic:nvPicPr>
                        <pic:blipFill>
                          <a:blip r:embed="rId42" cstate="print"/>
                          <a:srcRect/>
                          <a:stretch>
                            <a:fillRect/>
                          </a:stretch>
                        </pic:blipFill>
                        <pic:spPr bwMode="auto">
                          <a:xfrm>
                            <a:off x="0" y="0"/>
                            <a:ext cx="821884" cy="851447"/>
                          </a:xfrm>
                          <a:prstGeom prst="rect">
                            <a:avLst/>
                          </a:prstGeom>
                          <a:noFill/>
                          <a:ln w="9525">
                            <a:noFill/>
                            <a:miter lim="800000"/>
                            <a:headEnd/>
                            <a:tailEnd/>
                          </a:ln>
                        </pic:spPr>
                      </pic:pic>
                    </a:graphicData>
                  </a:graphic>
                </wp:inline>
              </w:drawing>
            </w:r>
            <w:r>
              <w:rPr>
                <w:noProof/>
                <w:lang w:eastAsia="it-IT"/>
              </w:rPr>
              <w:drawing>
                <wp:inline distT="0" distB="0" distL="0" distR="0">
                  <wp:extent cx="905860" cy="966951"/>
                  <wp:effectExtent l="19050" t="0" r="8540" b="0"/>
                  <wp:docPr id="22" name="Immagine 12" descr="http://ts1.mm.bing.net/th?id=H.4858644252132528&amp;w=193&amp;h=140&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s1.mm.bing.net/th?id=H.4858644252132528&amp;w=193&amp;h=140&amp;c=7&amp;rs=1&amp;pid=1.7"/>
                          <pic:cNvPicPr>
                            <a:picLocks noChangeAspect="1" noChangeArrowheads="1"/>
                          </pic:cNvPicPr>
                        </pic:nvPicPr>
                        <pic:blipFill>
                          <a:blip r:embed="rId43" cstate="print"/>
                          <a:srcRect/>
                          <a:stretch>
                            <a:fillRect/>
                          </a:stretch>
                        </pic:blipFill>
                        <pic:spPr bwMode="auto">
                          <a:xfrm>
                            <a:off x="0" y="0"/>
                            <a:ext cx="905831" cy="966920"/>
                          </a:xfrm>
                          <a:prstGeom prst="rect">
                            <a:avLst/>
                          </a:prstGeom>
                          <a:noFill/>
                          <a:ln w="9525">
                            <a:noFill/>
                            <a:miter lim="800000"/>
                            <a:headEnd/>
                            <a:tailEnd/>
                          </a:ln>
                        </pic:spPr>
                      </pic:pic>
                    </a:graphicData>
                  </a:graphic>
                </wp:inline>
              </w:drawing>
            </w:r>
            <w:r>
              <w:rPr>
                <w:noProof/>
                <w:lang w:eastAsia="it-IT"/>
              </w:rPr>
              <w:drawing>
                <wp:inline distT="0" distB="0" distL="0" distR="0">
                  <wp:extent cx="611571" cy="546538"/>
                  <wp:effectExtent l="19050" t="0" r="0" b="0"/>
                  <wp:docPr id="23" name="Immagine 15" descr="http://ts3.mm.bing.net/th?id=H.4886273801390618&amp;w=166&amp;h=108&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s3.mm.bing.net/th?id=H.4886273801390618&amp;w=166&amp;h=108&amp;c=7&amp;rs=1&amp;pid=1.7"/>
                          <pic:cNvPicPr>
                            <a:picLocks noChangeAspect="1" noChangeArrowheads="1"/>
                          </pic:cNvPicPr>
                        </pic:nvPicPr>
                        <pic:blipFill>
                          <a:blip r:embed="rId44" cstate="print"/>
                          <a:srcRect/>
                          <a:stretch>
                            <a:fillRect/>
                          </a:stretch>
                        </pic:blipFill>
                        <pic:spPr bwMode="auto">
                          <a:xfrm>
                            <a:off x="0" y="0"/>
                            <a:ext cx="611534" cy="546505"/>
                          </a:xfrm>
                          <a:prstGeom prst="rect">
                            <a:avLst/>
                          </a:prstGeom>
                          <a:noFill/>
                          <a:ln w="9525">
                            <a:noFill/>
                            <a:miter lim="800000"/>
                            <a:headEnd/>
                            <a:tailEnd/>
                          </a:ln>
                        </pic:spPr>
                      </pic:pic>
                    </a:graphicData>
                  </a:graphic>
                </wp:inline>
              </w:drawing>
            </w:r>
          </w:p>
        </w:tc>
      </w:tr>
      <w:tr w:rsidR="00961A8E" w:rsidTr="00B607B2">
        <w:trPr>
          <w:trHeight w:val="286"/>
        </w:trPr>
        <w:tc>
          <w:tcPr>
            <w:tcW w:w="4137" w:type="dxa"/>
          </w:tcPr>
          <w:p w:rsidR="00961A8E" w:rsidRPr="00F1058D" w:rsidRDefault="00F1058D" w:rsidP="00F1058D">
            <w:pPr>
              <w:pStyle w:val="Paragrafoelenco"/>
              <w:numPr>
                <w:ilvl w:val="0"/>
                <w:numId w:val="18"/>
              </w:numPr>
              <w:jc w:val="both"/>
              <w:rPr>
                <w:rFonts w:ascii="Times New Roman" w:hAnsi="Times New Roman" w:cs="Times New Roman"/>
                <w:sz w:val="24"/>
                <w:szCs w:val="24"/>
                <w:u w:val="single"/>
              </w:rPr>
            </w:pPr>
            <w:r>
              <w:rPr>
                <w:rFonts w:ascii="Times New Roman" w:hAnsi="Times New Roman" w:cs="Times New Roman"/>
                <w:sz w:val="24"/>
                <w:szCs w:val="24"/>
              </w:rPr>
              <w:t>Barra l’attività che ti</w:t>
            </w:r>
            <w:r w:rsidR="00485AE9">
              <w:rPr>
                <w:rFonts w:ascii="Times New Roman" w:hAnsi="Times New Roman" w:cs="Times New Roman"/>
                <w:sz w:val="24"/>
                <w:szCs w:val="24"/>
              </w:rPr>
              <w:t xml:space="preserve"> è </w:t>
            </w:r>
            <w:r>
              <w:rPr>
                <w:rFonts w:ascii="Times New Roman" w:hAnsi="Times New Roman" w:cs="Times New Roman"/>
                <w:sz w:val="24"/>
                <w:szCs w:val="24"/>
              </w:rPr>
              <w:t xml:space="preserve"> piac</w:t>
            </w:r>
            <w:r w:rsidR="00485AE9">
              <w:rPr>
                <w:rFonts w:ascii="Times New Roman" w:hAnsi="Times New Roman" w:cs="Times New Roman"/>
                <w:sz w:val="24"/>
                <w:szCs w:val="24"/>
              </w:rPr>
              <w:t>iuta</w:t>
            </w:r>
            <w:r>
              <w:rPr>
                <w:rFonts w:ascii="Times New Roman" w:hAnsi="Times New Roman" w:cs="Times New Roman"/>
                <w:sz w:val="24"/>
                <w:szCs w:val="24"/>
              </w:rPr>
              <w:t xml:space="preserve"> di meno.</w:t>
            </w:r>
          </w:p>
        </w:tc>
        <w:tc>
          <w:tcPr>
            <w:tcW w:w="4139" w:type="dxa"/>
          </w:tcPr>
          <w:p w:rsidR="00961A8E" w:rsidRPr="00F1058D" w:rsidRDefault="00F1058D" w:rsidP="009C62AE">
            <w:pPr>
              <w:jc w:val="both"/>
              <w:rPr>
                <w:rFonts w:ascii="Times New Roman" w:hAnsi="Times New Roman" w:cs="Times New Roman"/>
                <w:sz w:val="24"/>
                <w:szCs w:val="24"/>
              </w:rPr>
            </w:pPr>
            <w:r w:rsidRPr="00F1058D">
              <w:rPr>
                <w:rFonts w:ascii="Times New Roman" w:hAnsi="Times New Roman" w:cs="Times New Roman"/>
                <w:noProof/>
                <w:sz w:val="24"/>
                <w:szCs w:val="24"/>
                <w:lang w:eastAsia="it-IT"/>
              </w:rPr>
              <w:drawing>
                <wp:inline distT="0" distB="0" distL="0" distR="0">
                  <wp:extent cx="821778" cy="851337"/>
                  <wp:effectExtent l="19050" t="0" r="0" b="0"/>
                  <wp:docPr id="24" name="Immagine 9" descr="http://ts1.mm.bing.net/th?id=H.4896847998552780&amp;w=169&amp;h=143&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s1.mm.bing.net/th?id=H.4896847998552780&amp;w=169&amp;h=143&amp;c=7&amp;rs=1&amp;pid=1.7"/>
                          <pic:cNvPicPr>
                            <a:picLocks noChangeAspect="1" noChangeArrowheads="1"/>
                          </pic:cNvPicPr>
                        </pic:nvPicPr>
                        <pic:blipFill>
                          <a:blip r:embed="rId42" cstate="print"/>
                          <a:srcRect/>
                          <a:stretch>
                            <a:fillRect/>
                          </a:stretch>
                        </pic:blipFill>
                        <pic:spPr bwMode="auto">
                          <a:xfrm>
                            <a:off x="0" y="0"/>
                            <a:ext cx="821884" cy="851447"/>
                          </a:xfrm>
                          <a:prstGeom prst="rect">
                            <a:avLst/>
                          </a:prstGeom>
                          <a:noFill/>
                          <a:ln w="9525">
                            <a:noFill/>
                            <a:miter lim="800000"/>
                            <a:headEnd/>
                            <a:tailEnd/>
                          </a:ln>
                        </pic:spPr>
                      </pic:pic>
                    </a:graphicData>
                  </a:graphic>
                </wp:inline>
              </w:drawing>
            </w:r>
            <w:r w:rsidRPr="00F1058D">
              <w:rPr>
                <w:rFonts w:ascii="Times New Roman" w:hAnsi="Times New Roman" w:cs="Times New Roman"/>
                <w:noProof/>
                <w:sz w:val="24"/>
                <w:szCs w:val="24"/>
                <w:lang w:eastAsia="it-IT"/>
              </w:rPr>
              <w:drawing>
                <wp:inline distT="0" distB="0" distL="0" distR="0">
                  <wp:extent cx="905860" cy="966951"/>
                  <wp:effectExtent l="19050" t="0" r="8540" b="0"/>
                  <wp:docPr id="25" name="Immagine 12" descr="http://ts1.mm.bing.net/th?id=H.4858644252132528&amp;w=193&amp;h=140&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s1.mm.bing.net/th?id=H.4858644252132528&amp;w=193&amp;h=140&amp;c=7&amp;rs=1&amp;pid=1.7"/>
                          <pic:cNvPicPr>
                            <a:picLocks noChangeAspect="1" noChangeArrowheads="1"/>
                          </pic:cNvPicPr>
                        </pic:nvPicPr>
                        <pic:blipFill>
                          <a:blip r:embed="rId43" cstate="print"/>
                          <a:srcRect/>
                          <a:stretch>
                            <a:fillRect/>
                          </a:stretch>
                        </pic:blipFill>
                        <pic:spPr bwMode="auto">
                          <a:xfrm>
                            <a:off x="0" y="0"/>
                            <a:ext cx="905831" cy="966920"/>
                          </a:xfrm>
                          <a:prstGeom prst="rect">
                            <a:avLst/>
                          </a:prstGeom>
                          <a:noFill/>
                          <a:ln w="9525">
                            <a:noFill/>
                            <a:miter lim="800000"/>
                            <a:headEnd/>
                            <a:tailEnd/>
                          </a:ln>
                        </pic:spPr>
                      </pic:pic>
                    </a:graphicData>
                  </a:graphic>
                </wp:inline>
              </w:drawing>
            </w:r>
            <w:r w:rsidRPr="00F1058D">
              <w:rPr>
                <w:rFonts w:ascii="Times New Roman" w:hAnsi="Times New Roman" w:cs="Times New Roman"/>
                <w:noProof/>
                <w:sz w:val="24"/>
                <w:szCs w:val="24"/>
                <w:lang w:eastAsia="it-IT"/>
              </w:rPr>
              <w:drawing>
                <wp:inline distT="0" distB="0" distL="0" distR="0">
                  <wp:extent cx="611571" cy="546538"/>
                  <wp:effectExtent l="19050" t="0" r="0" b="0"/>
                  <wp:docPr id="26" name="Immagine 15" descr="http://ts3.mm.bing.net/th?id=H.4886273801390618&amp;w=166&amp;h=108&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s3.mm.bing.net/th?id=H.4886273801390618&amp;w=166&amp;h=108&amp;c=7&amp;rs=1&amp;pid=1.7"/>
                          <pic:cNvPicPr>
                            <a:picLocks noChangeAspect="1" noChangeArrowheads="1"/>
                          </pic:cNvPicPr>
                        </pic:nvPicPr>
                        <pic:blipFill>
                          <a:blip r:embed="rId44" cstate="print"/>
                          <a:srcRect/>
                          <a:stretch>
                            <a:fillRect/>
                          </a:stretch>
                        </pic:blipFill>
                        <pic:spPr bwMode="auto">
                          <a:xfrm>
                            <a:off x="0" y="0"/>
                            <a:ext cx="611534" cy="546505"/>
                          </a:xfrm>
                          <a:prstGeom prst="rect">
                            <a:avLst/>
                          </a:prstGeom>
                          <a:noFill/>
                          <a:ln w="9525">
                            <a:noFill/>
                            <a:miter lim="800000"/>
                            <a:headEnd/>
                            <a:tailEnd/>
                          </a:ln>
                        </pic:spPr>
                      </pic:pic>
                    </a:graphicData>
                  </a:graphic>
                </wp:inline>
              </w:drawing>
            </w:r>
          </w:p>
        </w:tc>
      </w:tr>
      <w:tr w:rsidR="00961A8E" w:rsidTr="00B607B2">
        <w:trPr>
          <w:trHeight w:val="270"/>
        </w:trPr>
        <w:tc>
          <w:tcPr>
            <w:tcW w:w="4137" w:type="dxa"/>
          </w:tcPr>
          <w:p w:rsidR="00961A8E" w:rsidRPr="001E428E" w:rsidRDefault="001E428E" w:rsidP="001E428E">
            <w:pPr>
              <w:pStyle w:val="Paragrafoelenco"/>
              <w:numPr>
                <w:ilvl w:val="0"/>
                <w:numId w:val="18"/>
              </w:numPr>
              <w:jc w:val="both"/>
              <w:rPr>
                <w:rFonts w:ascii="Times New Roman" w:hAnsi="Times New Roman" w:cs="Times New Roman"/>
                <w:sz w:val="24"/>
                <w:szCs w:val="24"/>
                <w:u w:val="single"/>
              </w:rPr>
            </w:pPr>
            <w:r>
              <w:rPr>
                <w:rFonts w:ascii="Times New Roman" w:hAnsi="Times New Roman" w:cs="Times New Roman"/>
                <w:sz w:val="24"/>
                <w:szCs w:val="24"/>
              </w:rPr>
              <w:t>Rifaresti questa attività?</w:t>
            </w:r>
          </w:p>
        </w:tc>
        <w:tc>
          <w:tcPr>
            <w:tcW w:w="4139" w:type="dxa"/>
          </w:tcPr>
          <w:p w:rsidR="00961A8E" w:rsidRDefault="001E428E" w:rsidP="009C62AE">
            <w:pPr>
              <w:jc w:val="both"/>
              <w:rPr>
                <w:rFonts w:ascii="Times New Roman" w:hAnsi="Times New Roman" w:cs="Times New Roman"/>
                <w:sz w:val="24"/>
                <w:szCs w:val="24"/>
                <w:u w:val="single"/>
              </w:rPr>
            </w:pPr>
            <w:r>
              <w:rPr>
                <w:noProof/>
                <w:lang w:eastAsia="it-IT"/>
              </w:rPr>
              <w:drawing>
                <wp:inline distT="0" distB="0" distL="0" distR="0">
                  <wp:extent cx="916371" cy="861848"/>
                  <wp:effectExtent l="19050" t="0" r="0" b="0"/>
                  <wp:docPr id="27" name="Immagine 18" descr="http://ts1.mm.bing.net/th?id=H.4717262502103480&amp;w=182&amp;h=152&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ts1.mm.bing.net/th?id=H.4717262502103480&amp;w=182&amp;h=152&amp;c=7&amp;rs=1&amp;pid=1.7"/>
                          <pic:cNvPicPr>
                            <a:picLocks noChangeAspect="1" noChangeArrowheads="1"/>
                          </pic:cNvPicPr>
                        </pic:nvPicPr>
                        <pic:blipFill>
                          <a:blip r:embed="rId45" cstate="print"/>
                          <a:srcRect/>
                          <a:stretch>
                            <a:fillRect/>
                          </a:stretch>
                        </pic:blipFill>
                        <pic:spPr bwMode="auto">
                          <a:xfrm>
                            <a:off x="0" y="0"/>
                            <a:ext cx="916316" cy="861796"/>
                          </a:xfrm>
                          <a:prstGeom prst="rect">
                            <a:avLst/>
                          </a:prstGeom>
                          <a:noFill/>
                          <a:ln w="9525">
                            <a:noFill/>
                            <a:miter lim="800000"/>
                            <a:headEnd/>
                            <a:tailEnd/>
                          </a:ln>
                        </pic:spPr>
                      </pic:pic>
                    </a:graphicData>
                  </a:graphic>
                </wp:inline>
              </w:drawing>
            </w:r>
            <w:r>
              <w:rPr>
                <w:rFonts w:ascii="Times New Roman" w:hAnsi="Times New Roman" w:cs="Times New Roman"/>
                <w:sz w:val="24"/>
                <w:szCs w:val="24"/>
                <w:u w:val="single"/>
              </w:rPr>
              <w:t xml:space="preserve">     </w:t>
            </w:r>
            <w:r>
              <w:rPr>
                <w:noProof/>
                <w:lang w:eastAsia="it-IT"/>
              </w:rPr>
              <w:drawing>
                <wp:inline distT="0" distB="0" distL="0" distR="0">
                  <wp:extent cx="1284233" cy="903890"/>
                  <wp:effectExtent l="19050" t="0" r="0" b="0"/>
                  <wp:docPr id="28" name="Immagine 21" descr="http://ts2.mm.bing.net/th?id=H.4938049632797465&amp;w=174&amp;h=143&amp;c=7&amp;rs=1&amp;p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s2.mm.bing.net/th?id=H.4938049632797465&amp;w=174&amp;h=143&amp;c=7&amp;rs=1&amp;pid=1.7"/>
                          <pic:cNvPicPr>
                            <a:picLocks noChangeAspect="1" noChangeArrowheads="1"/>
                          </pic:cNvPicPr>
                        </pic:nvPicPr>
                        <pic:blipFill>
                          <a:blip r:embed="rId46" cstate="print"/>
                          <a:srcRect/>
                          <a:stretch>
                            <a:fillRect/>
                          </a:stretch>
                        </pic:blipFill>
                        <pic:spPr bwMode="auto">
                          <a:xfrm>
                            <a:off x="0" y="0"/>
                            <a:ext cx="1284398" cy="904006"/>
                          </a:xfrm>
                          <a:prstGeom prst="rect">
                            <a:avLst/>
                          </a:prstGeom>
                          <a:noFill/>
                          <a:ln w="9525">
                            <a:noFill/>
                            <a:miter lim="800000"/>
                            <a:headEnd/>
                            <a:tailEnd/>
                          </a:ln>
                        </pic:spPr>
                      </pic:pic>
                    </a:graphicData>
                  </a:graphic>
                </wp:inline>
              </w:drawing>
            </w:r>
          </w:p>
        </w:tc>
      </w:tr>
    </w:tbl>
    <w:p w:rsidR="003D04EA" w:rsidRDefault="003D04EA"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3C262E" w:rsidRDefault="003C262E" w:rsidP="009C62AE">
      <w:pPr>
        <w:jc w:val="both"/>
        <w:rPr>
          <w:rFonts w:ascii="Times New Roman" w:hAnsi="Times New Roman" w:cs="Times New Roman"/>
          <w:sz w:val="24"/>
          <w:szCs w:val="24"/>
          <w:u w:val="single"/>
        </w:rPr>
      </w:pPr>
    </w:p>
    <w:p w:rsidR="00BF5875" w:rsidRDefault="00BF5875" w:rsidP="009C62AE">
      <w:pPr>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Questionario di gradimento rivolto agli educatori</w:t>
      </w:r>
    </w:p>
    <w:p w:rsidR="00BF5875" w:rsidRDefault="00BF5875" w:rsidP="00BF5875">
      <w:pPr>
        <w:pStyle w:val="Paragrafoelenco"/>
        <w:numPr>
          <w:ilvl w:val="0"/>
          <w:numId w:val="20"/>
        </w:numPr>
        <w:jc w:val="both"/>
        <w:rPr>
          <w:rFonts w:ascii="Times New Roman" w:hAnsi="Times New Roman" w:cs="Times New Roman"/>
          <w:sz w:val="24"/>
          <w:szCs w:val="24"/>
        </w:rPr>
      </w:pPr>
      <w:r>
        <w:rPr>
          <w:rFonts w:ascii="Times New Roman" w:hAnsi="Times New Roman" w:cs="Times New Roman"/>
          <w:sz w:val="24"/>
          <w:szCs w:val="24"/>
        </w:rPr>
        <w:t>Il corso centrato sull’orto terapia e il giardinaggio è stato di suo gradimento?</w:t>
      </w:r>
    </w:p>
    <w:p w:rsidR="00BF5875" w:rsidRDefault="00BF5875" w:rsidP="00BF5875">
      <w:pPr>
        <w:ind w:left="360"/>
        <w:jc w:val="both"/>
        <w:rPr>
          <w:rFonts w:ascii="Times New Roman" w:hAnsi="Times New Roman" w:cs="Times New Roman"/>
          <w:sz w:val="24"/>
          <w:szCs w:val="24"/>
        </w:rPr>
      </w:pPr>
      <w:r>
        <w:rPr>
          <w:rFonts w:ascii="Times New Roman" w:hAnsi="Times New Roman" w:cs="Times New Roman"/>
          <w:sz w:val="24"/>
          <w:szCs w:val="24"/>
        </w:rPr>
        <w:t>Sì</w:t>
      </w:r>
    </w:p>
    <w:p w:rsidR="00BF5875" w:rsidRDefault="00BF5875" w:rsidP="00BF5875">
      <w:pPr>
        <w:ind w:left="360"/>
        <w:jc w:val="both"/>
        <w:rPr>
          <w:rFonts w:ascii="Times New Roman" w:hAnsi="Times New Roman" w:cs="Times New Roman"/>
          <w:sz w:val="24"/>
          <w:szCs w:val="24"/>
        </w:rPr>
      </w:pPr>
      <w:r>
        <w:rPr>
          <w:rFonts w:ascii="Times New Roman" w:hAnsi="Times New Roman" w:cs="Times New Roman"/>
          <w:sz w:val="24"/>
          <w:szCs w:val="24"/>
        </w:rPr>
        <w:t>No</w:t>
      </w:r>
    </w:p>
    <w:p w:rsidR="00BF5875" w:rsidRDefault="00BF5875" w:rsidP="00BF5875">
      <w:pPr>
        <w:ind w:left="360"/>
        <w:jc w:val="both"/>
        <w:rPr>
          <w:rFonts w:ascii="Times New Roman" w:hAnsi="Times New Roman" w:cs="Times New Roman"/>
          <w:sz w:val="24"/>
          <w:szCs w:val="24"/>
        </w:rPr>
      </w:pPr>
      <w:r>
        <w:rPr>
          <w:rFonts w:ascii="Times New Roman" w:hAnsi="Times New Roman" w:cs="Times New Roman"/>
          <w:sz w:val="24"/>
          <w:szCs w:val="24"/>
        </w:rPr>
        <w:t>Perché?</w:t>
      </w:r>
    </w:p>
    <w:p w:rsidR="0047204D" w:rsidRDefault="00BF5875" w:rsidP="003C262E">
      <w:pPr>
        <w:ind w:left="360"/>
        <w:jc w:val="both"/>
        <w:rPr>
          <w:rFonts w:ascii="Times New Roman" w:hAnsi="Times New Roman" w:cs="Times New Roman"/>
          <w:sz w:val="24"/>
          <w:szCs w:val="24"/>
        </w:rPr>
      </w:pPr>
      <w:r>
        <w:rPr>
          <w:rFonts w:ascii="Times New Roman" w:hAnsi="Times New Roman" w:cs="Times New Roman"/>
          <w:sz w:val="24"/>
          <w:szCs w:val="24"/>
        </w:rPr>
        <w:t>………………………………………………………………………………………………………………………………………………………………………………………………………………………………………………………</w:t>
      </w:r>
    </w:p>
    <w:p w:rsidR="00BF5875" w:rsidRDefault="00BF5875" w:rsidP="00BF5875">
      <w:pPr>
        <w:pStyle w:val="Paragrafoelenco"/>
        <w:numPr>
          <w:ilvl w:val="0"/>
          <w:numId w:val="20"/>
        </w:numPr>
        <w:jc w:val="both"/>
        <w:rPr>
          <w:rFonts w:ascii="Times New Roman" w:hAnsi="Times New Roman" w:cs="Times New Roman"/>
          <w:sz w:val="24"/>
          <w:szCs w:val="24"/>
        </w:rPr>
      </w:pPr>
      <w:r>
        <w:rPr>
          <w:rFonts w:ascii="Times New Roman" w:hAnsi="Times New Roman" w:cs="Times New Roman"/>
          <w:sz w:val="24"/>
          <w:szCs w:val="24"/>
        </w:rPr>
        <w:t>Le sembra che il corso strutturato in tal modo possa effettivamente essere utile a prevenire situazioni di isolamento sociale e mantenere e/o eventualmente potenziare le abilità acquisite nel tempo?</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Sì</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No</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Se no, perché?</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w:t>
      </w:r>
    </w:p>
    <w:p w:rsidR="0047204D" w:rsidRDefault="0047204D" w:rsidP="0047204D">
      <w:pPr>
        <w:pStyle w:val="Paragrafoelenco"/>
        <w:numPr>
          <w:ilvl w:val="0"/>
          <w:numId w:val="20"/>
        </w:numPr>
        <w:jc w:val="both"/>
        <w:rPr>
          <w:rFonts w:ascii="Times New Roman" w:hAnsi="Times New Roman" w:cs="Times New Roman"/>
          <w:sz w:val="24"/>
          <w:szCs w:val="24"/>
        </w:rPr>
      </w:pPr>
      <w:r>
        <w:rPr>
          <w:rFonts w:ascii="Times New Roman" w:hAnsi="Times New Roman" w:cs="Times New Roman"/>
          <w:sz w:val="24"/>
          <w:szCs w:val="24"/>
        </w:rPr>
        <w:t>Ha incontrato difficoltà durante l’attuazione del corso?</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Sì</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No</w:t>
      </w:r>
    </w:p>
    <w:p w:rsidR="0047204D" w:rsidRDefault="0047204D" w:rsidP="0047204D">
      <w:pPr>
        <w:jc w:val="both"/>
        <w:rPr>
          <w:rFonts w:ascii="Times New Roman" w:hAnsi="Times New Roman" w:cs="Times New Roman"/>
          <w:sz w:val="24"/>
          <w:szCs w:val="24"/>
        </w:rPr>
      </w:pPr>
      <w:r>
        <w:rPr>
          <w:rFonts w:ascii="Times New Roman" w:hAnsi="Times New Roman" w:cs="Times New Roman"/>
          <w:sz w:val="24"/>
          <w:szCs w:val="24"/>
        </w:rPr>
        <w:t>Se sì, in quali circostanze/fasi del processo?</w:t>
      </w:r>
    </w:p>
    <w:p w:rsidR="0047204D" w:rsidRDefault="00C67445" w:rsidP="0047204D">
      <w:pPr>
        <w:pStyle w:val="Paragrafoelenco"/>
        <w:numPr>
          <w:ilvl w:val="0"/>
          <w:numId w:val="20"/>
        </w:numPr>
        <w:jc w:val="both"/>
        <w:rPr>
          <w:rFonts w:ascii="Times New Roman" w:hAnsi="Times New Roman" w:cs="Times New Roman"/>
          <w:sz w:val="24"/>
          <w:szCs w:val="24"/>
        </w:rPr>
      </w:pPr>
      <w:r>
        <w:rPr>
          <w:rFonts w:ascii="Times New Roman" w:hAnsi="Times New Roman" w:cs="Times New Roman"/>
          <w:sz w:val="24"/>
          <w:szCs w:val="24"/>
        </w:rPr>
        <w:t>Se ha incontrato difficoltà, esse sono state affrontate e risolte con successo?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Sì</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No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Se no, spieghi il perché.</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w:t>
      </w:r>
    </w:p>
    <w:p w:rsidR="00C67445" w:rsidRDefault="00C67445" w:rsidP="00C67445">
      <w:pPr>
        <w:pStyle w:val="Paragrafoelenco"/>
        <w:numPr>
          <w:ilvl w:val="0"/>
          <w:numId w:val="20"/>
        </w:numPr>
        <w:jc w:val="both"/>
        <w:rPr>
          <w:rFonts w:ascii="Times New Roman" w:hAnsi="Times New Roman" w:cs="Times New Roman"/>
          <w:sz w:val="24"/>
          <w:szCs w:val="24"/>
        </w:rPr>
      </w:pPr>
      <w:r w:rsidRPr="00C67445">
        <w:rPr>
          <w:rFonts w:ascii="Times New Roman" w:hAnsi="Times New Roman" w:cs="Times New Roman"/>
          <w:sz w:val="24"/>
          <w:szCs w:val="24"/>
        </w:rPr>
        <w:lastRenderedPageBreak/>
        <w:t>Ritiene sufficiente la collaborazione dei professionisti al progetto?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Sì</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No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Se no, perché?</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w:t>
      </w:r>
    </w:p>
    <w:p w:rsidR="00C67445" w:rsidRDefault="00C67445" w:rsidP="00C67445">
      <w:pPr>
        <w:pStyle w:val="Paragrafoelenco"/>
        <w:numPr>
          <w:ilvl w:val="0"/>
          <w:numId w:val="20"/>
        </w:numPr>
        <w:jc w:val="both"/>
        <w:rPr>
          <w:rFonts w:ascii="Times New Roman" w:hAnsi="Times New Roman" w:cs="Times New Roman"/>
          <w:sz w:val="24"/>
          <w:szCs w:val="24"/>
        </w:rPr>
      </w:pPr>
      <w:r>
        <w:rPr>
          <w:rFonts w:ascii="Times New Roman" w:hAnsi="Times New Roman" w:cs="Times New Roman"/>
          <w:sz w:val="24"/>
          <w:szCs w:val="24"/>
        </w:rPr>
        <w:t>Nelle sue osservazioni, si può ritenere soddisfatto dei progressi compiuti dagli utenti?</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Sì</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No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Se no, perché?</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Consiglierebbe questa esperienza ad altri</w:t>
      </w:r>
      <w:r w:rsidR="000D0B27">
        <w:rPr>
          <w:rFonts w:ascii="Times New Roman" w:hAnsi="Times New Roman" w:cs="Times New Roman"/>
          <w:sz w:val="24"/>
          <w:szCs w:val="24"/>
        </w:rPr>
        <w:t xml:space="preserve"> professionisti</w:t>
      </w:r>
      <w:r>
        <w:rPr>
          <w:rFonts w:ascii="Times New Roman" w:hAnsi="Times New Roman" w:cs="Times New Roman"/>
          <w:sz w:val="24"/>
          <w:szCs w:val="24"/>
        </w:rPr>
        <w:t>?</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Sì</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No</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Perché?</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Rifarebbe tale esperienza, inserendola nel piano educativo?</w:t>
      </w:r>
    </w:p>
    <w:p w:rsidR="003C262E" w:rsidRDefault="00C67445" w:rsidP="00C67445">
      <w:pPr>
        <w:jc w:val="both"/>
        <w:rPr>
          <w:rFonts w:ascii="Times New Roman" w:hAnsi="Times New Roman" w:cs="Times New Roman"/>
          <w:sz w:val="24"/>
          <w:szCs w:val="24"/>
        </w:rPr>
      </w:pPr>
      <w:r>
        <w:rPr>
          <w:rFonts w:ascii="Times New Roman" w:hAnsi="Times New Roman" w:cs="Times New Roman"/>
          <w:sz w:val="24"/>
          <w:szCs w:val="24"/>
        </w:rPr>
        <w:t>Sì</w:t>
      </w:r>
    </w:p>
    <w:p w:rsid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 xml:space="preserve">No </w:t>
      </w:r>
    </w:p>
    <w:p w:rsidR="003C262E" w:rsidRDefault="00C67445" w:rsidP="00C67445">
      <w:pPr>
        <w:jc w:val="both"/>
        <w:rPr>
          <w:rFonts w:ascii="Times New Roman" w:hAnsi="Times New Roman" w:cs="Times New Roman"/>
          <w:sz w:val="24"/>
          <w:szCs w:val="24"/>
        </w:rPr>
      </w:pPr>
      <w:r>
        <w:rPr>
          <w:rFonts w:ascii="Times New Roman" w:hAnsi="Times New Roman" w:cs="Times New Roman"/>
          <w:sz w:val="24"/>
          <w:szCs w:val="24"/>
        </w:rPr>
        <w:t>Perché?</w:t>
      </w:r>
    </w:p>
    <w:p w:rsidR="00C67445" w:rsidRPr="00C67445" w:rsidRDefault="00C67445" w:rsidP="00C67445">
      <w:pPr>
        <w:jc w:val="both"/>
        <w:rPr>
          <w:rFonts w:ascii="Times New Roman" w:hAnsi="Times New Roman" w:cs="Times New Roman"/>
          <w:sz w:val="24"/>
          <w:szCs w:val="24"/>
        </w:rPr>
      </w:pPr>
      <w:r>
        <w:rPr>
          <w:rFonts w:ascii="Times New Roman" w:hAnsi="Times New Roman" w:cs="Times New Roman"/>
          <w:sz w:val="24"/>
          <w:szCs w:val="24"/>
        </w:rPr>
        <w:t>………………………………………………………………………………………………………………………………………………………………………………</w:t>
      </w:r>
    </w:p>
    <w:p w:rsidR="00633A01" w:rsidRDefault="00E83DC4" w:rsidP="009C62AE">
      <w:pPr>
        <w:jc w:val="both"/>
        <w:rPr>
          <w:rFonts w:ascii="Times New Roman" w:hAnsi="Times New Roman" w:cs="Times New Roman"/>
          <w:sz w:val="24"/>
          <w:szCs w:val="24"/>
          <w:u w:val="single"/>
        </w:rPr>
      </w:pPr>
      <w:r w:rsidRPr="00E83DC4">
        <w:rPr>
          <w:rFonts w:ascii="Times New Roman" w:hAnsi="Times New Roman" w:cs="Times New Roman"/>
          <w:sz w:val="24"/>
          <w:szCs w:val="24"/>
          <w:u w:val="single"/>
        </w:rPr>
        <w:lastRenderedPageBreak/>
        <w:t>Valutazione dell’apprendimento</w:t>
      </w:r>
    </w:p>
    <w:p w:rsidR="003D04EA" w:rsidRPr="003D04EA" w:rsidRDefault="003D04EA" w:rsidP="009C62AE">
      <w:pPr>
        <w:jc w:val="both"/>
        <w:rPr>
          <w:rFonts w:ascii="Times New Roman" w:hAnsi="Times New Roman" w:cs="Times New Roman"/>
          <w:sz w:val="24"/>
          <w:szCs w:val="24"/>
        </w:rPr>
      </w:pPr>
      <w:r>
        <w:rPr>
          <w:rFonts w:ascii="Times New Roman" w:hAnsi="Times New Roman" w:cs="Times New Roman"/>
          <w:sz w:val="24"/>
          <w:szCs w:val="24"/>
        </w:rPr>
        <w:t xml:space="preserve">La finalità di un buon apprendimento è aver mantenuto e auspicabilmente acquisito nuove competenze in termini di conoscenza pratica, cioè effettiva, ovvero utile nella vita quotidiana. La verifica dell’apprendimento avverrà nell’ultima fase, ovvero nel momento in cui gli utenti dovranno raccogliere i frutti dell’orto e pepare con essi il pranzo per le famiglie. In questa ultima fase dovranno manifestare di aver acquisito competenze tali da permettergli di narrare quanto vissuto e messo in pratica con la sola mediazione del gruppo. Gli interventi degli educatori dovranno riguardare il solo </w:t>
      </w:r>
      <w:r w:rsidRPr="003D04EA">
        <w:rPr>
          <w:rFonts w:ascii="Times New Roman" w:hAnsi="Times New Roman" w:cs="Times New Roman"/>
          <w:i/>
          <w:sz w:val="24"/>
          <w:szCs w:val="24"/>
        </w:rPr>
        <w:t>aiuto motorio</w:t>
      </w:r>
      <w:r>
        <w:rPr>
          <w:rFonts w:ascii="Times New Roman" w:hAnsi="Times New Roman" w:cs="Times New Roman"/>
          <w:sz w:val="24"/>
          <w:szCs w:val="24"/>
        </w:rPr>
        <w:t>. In questi termini risulterà essere raggiunto un buon apprendimento.</w:t>
      </w:r>
    </w:p>
    <w:p w:rsidR="00485AE9" w:rsidRDefault="00485AE9" w:rsidP="009C62AE">
      <w:pPr>
        <w:jc w:val="both"/>
        <w:rPr>
          <w:rFonts w:ascii="Times New Roman" w:hAnsi="Times New Roman" w:cs="Times New Roman"/>
          <w:sz w:val="24"/>
          <w:szCs w:val="24"/>
          <w:u w:val="single"/>
        </w:rPr>
      </w:pPr>
      <w:r w:rsidRPr="00485AE9">
        <w:rPr>
          <w:rFonts w:ascii="Times New Roman" w:hAnsi="Times New Roman" w:cs="Times New Roman"/>
          <w:sz w:val="24"/>
          <w:szCs w:val="24"/>
          <w:u w:val="single"/>
        </w:rPr>
        <w:t>Valutazione del cambiamento personale</w:t>
      </w:r>
    </w:p>
    <w:p w:rsidR="00485AE9" w:rsidRDefault="00485AE9" w:rsidP="009C62AE">
      <w:pPr>
        <w:jc w:val="both"/>
        <w:rPr>
          <w:rFonts w:ascii="Times New Roman" w:hAnsi="Times New Roman" w:cs="Times New Roman"/>
          <w:sz w:val="24"/>
          <w:szCs w:val="24"/>
        </w:rPr>
      </w:pPr>
      <w:r>
        <w:rPr>
          <w:rFonts w:ascii="Times New Roman" w:hAnsi="Times New Roman" w:cs="Times New Roman"/>
          <w:sz w:val="24"/>
          <w:szCs w:val="24"/>
        </w:rPr>
        <w:t>La valutazione del cambiamento personale sarà da esaminare nel lungo periodo, quindi anche al termine del progetto. Gli elementi che interessano tale valutazione saranno sicuramente l’uscita da una condizione di isolamento e le abilità mantenute e consolidate nel tempo. Tali elementi andranno osservati anche in altri contesti, per valutare se il progetto ha effettivamente mutato dei meccanismi comportamentali intrinseci andando a rafforzare positivamente le capacità di interazione utilizzando come strumento di mediazione il gruppo, in</w:t>
      </w:r>
      <w:r w:rsidR="00106C83">
        <w:rPr>
          <w:rFonts w:ascii="Times New Roman" w:hAnsi="Times New Roman" w:cs="Times New Roman"/>
          <w:sz w:val="24"/>
          <w:szCs w:val="24"/>
        </w:rPr>
        <w:t xml:space="preserve"> un’</w:t>
      </w:r>
      <w:r>
        <w:rPr>
          <w:rFonts w:ascii="Times New Roman" w:hAnsi="Times New Roman" w:cs="Times New Roman"/>
          <w:sz w:val="24"/>
          <w:szCs w:val="24"/>
        </w:rPr>
        <w:t xml:space="preserve"> ottica di generalizzazione delle competenze apprese.</w:t>
      </w:r>
      <w:r w:rsidR="001B1315">
        <w:rPr>
          <w:rFonts w:ascii="Times New Roman" w:hAnsi="Times New Roman" w:cs="Times New Roman"/>
          <w:sz w:val="24"/>
          <w:szCs w:val="24"/>
        </w:rPr>
        <w:t xml:space="preserve"> Per tanto viene previsto un follow up con la compilazione di un questionario a distanza di tre mesi per poter misurare se effettivamente vi è stato un cambiamento nelle “competenze</w:t>
      </w:r>
      <w:r w:rsidR="007E563A">
        <w:rPr>
          <w:rFonts w:ascii="Times New Roman" w:hAnsi="Times New Roman" w:cs="Times New Roman"/>
          <w:sz w:val="24"/>
          <w:szCs w:val="24"/>
        </w:rPr>
        <w:t xml:space="preserve"> pratiche,</w:t>
      </w:r>
      <w:r w:rsidR="001B1315">
        <w:rPr>
          <w:rFonts w:ascii="Times New Roman" w:hAnsi="Times New Roman" w:cs="Times New Roman"/>
          <w:sz w:val="24"/>
          <w:szCs w:val="24"/>
        </w:rPr>
        <w:t xml:space="preserve"> sociali</w:t>
      </w:r>
      <w:r w:rsidR="007E563A">
        <w:rPr>
          <w:rFonts w:ascii="Times New Roman" w:hAnsi="Times New Roman" w:cs="Times New Roman"/>
          <w:sz w:val="24"/>
          <w:szCs w:val="24"/>
        </w:rPr>
        <w:t xml:space="preserve"> e </w:t>
      </w:r>
      <w:r w:rsidR="001B1315">
        <w:rPr>
          <w:rFonts w:ascii="Times New Roman" w:hAnsi="Times New Roman" w:cs="Times New Roman"/>
          <w:sz w:val="24"/>
          <w:szCs w:val="24"/>
        </w:rPr>
        <w:t>organizzative</w:t>
      </w:r>
      <w:r w:rsidR="007E563A">
        <w:rPr>
          <w:rFonts w:ascii="Times New Roman" w:hAnsi="Times New Roman" w:cs="Times New Roman"/>
          <w:sz w:val="24"/>
          <w:szCs w:val="24"/>
        </w:rPr>
        <w:t xml:space="preserve">” negli utenti. Il questionario </w:t>
      </w:r>
      <w:r w:rsidR="000F2BF9">
        <w:rPr>
          <w:rFonts w:ascii="Times New Roman" w:hAnsi="Times New Roman" w:cs="Times New Roman"/>
          <w:sz w:val="24"/>
          <w:szCs w:val="24"/>
        </w:rPr>
        <w:t>verrà</w:t>
      </w:r>
      <w:r w:rsidR="007E563A">
        <w:rPr>
          <w:rFonts w:ascii="Times New Roman" w:hAnsi="Times New Roman" w:cs="Times New Roman"/>
          <w:sz w:val="24"/>
          <w:szCs w:val="24"/>
        </w:rPr>
        <w:t xml:space="preserve"> rivolto agli educatori e sarà costituito da domande aperte.</w:t>
      </w:r>
      <w:r w:rsidR="001B1315">
        <w:rPr>
          <w:rFonts w:ascii="Times New Roman" w:hAnsi="Times New Roman" w:cs="Times New Roman"/>
          <w:sz w:val="24"/>
          <w:szCs w:val="24"/>
        </w:rPr>
        <w:t xml:space="preserve"> </w:t>
      </w: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0F2BF9" w:rsidRDefault="000F2BF9" w:rsidP="009C62AE">
      <w:pPr>
        <w:jc w:val="both"/>
        <w:rPr>
          <w:rFonts w:ascii="Times New Roman" w:hAnsi="Times New Roman" w:cs="Times New Roman"/>
          <w:sz w:val="24"/>
          <w:szCs w:val="24"/>
          <w:u w:val="single"/>
        </w:rPr>
      </w:pPr>
      <w:r w:rsidRPr="000F2BF9">
        <w:rPr>
          <w:rFonts w:ascii="Times New Roman" w:hAnsi="Times New Roman" w:cs="Times New Roman"/>
          <w:sz w:val="24"/>
          <w:szCs w:val="24"/>
          <w:u w:val="single"/>
        </w:rPr>
        <w:lastRenderedPageBreak/>
        <w:t>Questionario sul cambiamento personale</w:t>
      </w:r>
    </w:p>
    <w:p w:rsidR="000F2BF9" w:rsidRDefault="000F2BF9" w:rsidP="000F2BF9">
      <w:pPr>
        <w:pStyle w:val="Paragrafoelenco"/>
        <w:numPr>
          <w:ilvl w:val="0"/>
          <w:numId w:val="21"/>
        </w:numPr>
        <w:jc w:val="both"/>
        <w:rPr>
          <w:rFonts w:ascii="Times New Roman" w:hAnsi="Times New Roman" w:cs="Times New Roman"/>
          <w:sz w:val="24"/>
          <w:szCs w:val="24"/>
        </w:rPr>
      </w:pPr>
      <w:r>
        <w:rPr>
          <w:rFonts w:ascii="Times New Roman" w:hAnsi="Times New Roman" w:cs="Times New Roman"/>
          <w:sz w:val="24"/>
          <w:szCs w:val="24"/>
        </w:rPr>
        <w:t>Trascorsi i tre mesi dall’attività, può affermare che ci sia stata una svolta</w:t>
      </w:r>
      <w:r w:rsidR="008B3EB1">
        <w:rPr>
          <w:rFonts w:ascii="Times New Roman" w:hAnsi="Times New Roman" w:cs="Times New Roman"/>
          <w:sz w:val="24"/>
          <w:szCs w:val="24"/>
        </w:rPr>
        <w:t xml:space="preserve"> nelle attitudini degli utenti? Descriva Brevemente.</w:t>
      </w:r>
    </w:p>
    <w:p w:rsidR="008B3EB1" w:rsidRDefault="008B3EB1" w:rsidP="008B3EB1">
      <w:pPr>
        <w:jc w:val="both"/>
        <w:rPr>
          <w:rFonts w:ascii="Times New Roman" w:hAnsi="Times New Roman" w:cs="Times New Roman"/>
          <w:sz w:val="24"/>
          <w:szCs w:val="24"/>
        </w:rPr>
      </w:pPr>
      <w:r>
        <w:rPr>
          <w:rFonts w:ascii="Times New Roman" w:hAnsi="Times New Roman" w:cs="Times New Roman"/>
          <w:sz w:val="24"/>
          <w:szCs w:val="24"/>
        </w:rPr>
        <w:t>…………………………………………………………………………………………………………………………………………………………………………………………………………………………………………………………………….</w:t>
      </w:r>
    </w:p>
    <w:p w:rsidR="008B3EB1" w:rsidRDefault="008B3EB1" w:rsidP="008B3EB1">
      <w:pPr>
        <w:pStyle w:val="Paragrafoelenco"/>
        <w:numPr>
          <w:ilvl w:val="0"/>
          <w:numId w:val="21"/>
        </w:numPr>
        <w:jc w:val="both"/>
        <w:rPr>
          <w:rFonts w:ascii="Times New Roman" w:hAnsi="Times New Roman" w:cs="Times New Roman"/>
          <w:sz w:val="24"/>
          <w:szCs w:val="24"/>
        </w:rPr>
      </w:pPr>
      <w:r>
        <w:rPr>
          <w:rFonts w:ascii="Times New Roman" w:hAnsi="Times New Roman" w:cs="Times New Roman"/>
          <w:sz w:val="24"/>
          <w:szCs w:val="24"/>
        </w:rPr>
        <w:t>Nell’osservarli ha riscontrato una maggiore iniziativa relazionale e una maggiore capacità cooperativa, collaborativa e di condivisione nello svolgere anche altre attività che non siano legate all’orto?</w:t>
      </w:r>
    </w:p>
    <w:p w:rsidR="008B3EB1" w:rsidRDefault="008B3EB1" w:rsidP="008B3EB1">
      <w:pPr>
        <w:ind w:left="360"/>
        <w:jc w:val="both"/>
        <w:rPr>
          <w:rFonts w:ascii="Times New Roman" w:hAnsi="Times New Roman" w:cs="Times New Roman"/>
          <w:sz w:val="24"/>
          <w:szCs w:val="24"/>
        </w:rPr>
      </w:pPr>
      <w:r>
        <w:rPr>
          <w:rFonts w:ascii="Times New Roman" w:hAnsi="Times New Roman" w:cs="Times New Roman"/>
          <w:sz w:val="24"/>
          <w:szCs w:val="24"/>
        </w:rPr>
        <w:t>……………………………………………………………………………………………………………………………………………………………………………………………………………………………………………………..</w:t>
      </w:r>
    </w:p>
    <w:p w:rsidR="008B3EB1" w:rsidRDefault="008B3EB1" w:rsidP="008B3EB1">
      <w:pPr>
        <w:ind w:left="360"/>
        <w:jc w:val="both"/>
        <w:rPr>
          <w:rFonts w:ascii="Times New Roman" w:hAnsi="Times New Roman" w:cs="Times New Roman"/>
          <w:sz w:val="24"/>
          <w:szCs w:val="24"/>
        </w:rPr>
      </w:pPr>
    </w:p>
    <w:p w:rsidR="008B3EB1" w:rsidRDefault="008B3EB1" w:rsidP="008B3EB1">
      <w:pPr>
        <w:pStyle w:val="Paragrafoelenco"/>
        <w:numPr>
          <w:ilvl w:val="0"/>
          <w:numId w:val="21"/>
        </w:numPr>
        <w:jc w:val="both"/>
        <w:rPr>
          <w:rFonts w:ascii="Times New Roman" w:hAnsi="Times New Roman" w:cs="Times New Roman"/>
          <w:sz w:val="24"/>
          <w:szCs w:val="24"/>
        </w:rPr>
      </w:pPr>
      <w:r>
        <w:rPr>
          <w:rFonts w:ascii="Times New Roman" w:hAnsi="Times New Roman" w:cs="Times New Roman"/>
          <w:sz w:val="24"/>
          <w:szCs w:val="24"/>
        </w:rPr>
        <w:t>Gli utenti richiedono di continuare a svolgere l’attività di orto-coltura e giardinaggio?</w:t>
      </w:r>
    </w:p>
    <w:p w:rsidR="008B3EB1" w:rsidRDefault="008B3EB1" w:rsidP="008B3EB1">
      <w:pPr>
        <w:jc w:val="both"/>
        <w:rPr>
          <w:rFonts w:ascii="Times New Roman" w:hAnsi="Times New Roman" w:cs="Times New Roman"/>
          <w:sz w:val="24"/>
          <w:szCs w:val="24"/>
        </w:rPr>
      </w:pPr>
      <w:r>
        <w:rPr>
          <w:rFonts w:ascii="Times New Roman" w:hAnsi="Times New Roman" w:cs="Times New Roman"/>
          <w:sz w:val="24"/>
          <w:szCs w:val="24"/>
        </w:rPr>
        <w:t>……………………………………………………………………………………………………………………………………………………………………………………………………………………………………………………………………</w:t>
      </w:r>
    </w:p>
    <w:p w:rsidR="008B3EB1" w:rsidRDefault="008B3EB1" w:rsidP="008B3EB1">
      <w:pPr>
        <w:pStyle w:val="Paragrafoelenco"/>
        <w:numPr>
          <w:ilvl w:val="0"/>
          <w:numId w:val="21"/>
        </w:numPr>
        <w:jc w:val="both"/>
        <w:rPr>
          <w:rFonts w:ascii="Times New Roman" w:hAnsi="Times New Roman" w:cs="Times New Roman"/>
          <w:sz w:val="24"/>
          <w:szCs w:val="24"/>
        </w:rPr>
      </w:pPr>
      <w:r>
        <w:rPr>
          <w:rFonts w:ascii="Times New Roman" w:hAnsi="Times New Roman" w:cs="Times New Roman"/>
          <w:sz w:val="24"/>
          <w:szCs w:val="24"/>
        </w:rPr>
        <w:t>Ha riscontrato miglioramenti nelle manifestazioni affettive, nella motricità, nelle abilità manuali e nelle abilità domestiche, riconducibili all’attività svolta?</w:t>
      </w:r>
    </w:p>
    <w:p w:rsidR="008B3EB1" w:rsidRDefault="008B3EB1" w:rsidP="008B3EB1">
      <w:pPr>
        <w:jc w:val="both"/>
        <w:rPr>
          <w:rFonts w:ascii="Times New Roman" w:hAnsi="Times New Roman" w:cs="Times New Roman"/>
          <w:sz w:val="24"/>
          <w:szCs w:val="24"/>
        </w:rPr>
      </w:pPr>
      <w:r>
        <w:rPr>
          <w:rFonts w:ascii="Times New Roman" w:hAnsi="Times New Roman" w:cs="Times New Roman"/>
          <w:sz w:val="24"/>
          <w:szCs w:val="24"/>
        </w:rPr>
        <w:t>………………………………………………………………………………………………………………………………………………………………………………………………………………………………………………………………………</w:t>
      </w:r>
    </w:p>
    <w:p w:rsidR="008B3EB1" w:rsidRDefault="008B3EB1" w:rsidP="008B3EB1">
      <w:pPr>
        <w:pStyle w:val="Paragrafoelenco"/>
        <w:numPr>
          <w:ilvl w:val="0"/>
          <w:numId w:val="21"/>
        </w:numPr>
        <w:jc w:val="both"/>
        <w:rPr>
          <w:rFonts w:ascii="Times New Roman" w:hAnsi="Times New Roman" w:cs="Times New Roman"/>
          <w:sz w:val="24"/>
          <w:szCs w:val="24"/>
        </w:rPr>
      </w:pPr>
      <w:r>
        <w:rPr>
          <w:rFonts w:ascii="Times New Roman" w:hAnsi="Times New Roman" w:cs="Times New Roman"/>
          <w:sz w:val="24"/>
          <w:szCs w:val="24"/>
        </w:rPr>
        <w:t xml:space="preserve">Ha delle altre riflessioni a riguardo che potrebbero esserci utili? </w:t>
      </w:r>
    </w:p>
    <w:p w:rsidR="008B3EB1" w:rsidRDefault="008B3EB1" w:rsidP="008B3EB1">
      <w:pPr>
        <w:jc w:val="both"/>
        <w:rPr>
          <w:rFonts w:ascii="Times New Roman" w:hAnsi="Times New Roman" w:cs="Times New Roman"/>
          <w:sz w:val="24"/>
          <w:szCs w:val="24"/>
        </w:rPr>
      </w:pPr>
      <w:r>
        <w:rPr>
          <w:rFonts w:ascii="Times New Roman" w:hAnsi="Times New Roman" w:cs="Times New Roman"/>
          <w:sz w:val="24"/>
          <w:szCs w:val="24"/>
        </w:rPr>
        <w:t>……………………………………………………………………………………………………………………………………………………………………………………………………………………………………………………………………………………………………………………………………………………………..</w:t>
      </w:r>
    </w:p>
    <w:p w:rsidR="008B3EB1" w:rsidRDefault="008B3EB1" w:rsidP="008B3EB1">
      <w:pPr>
        <w:jc w:val="both"/>
        <w:rPr>
          <w:rFonts w:ascii="Times New Roman" w:hAnsi="Times New Roman" w:cs="Times New Roman"/>
          <w:sz w:val="24"/>
          <w:szCs w:val="24"/>
        </w:rPr>
      </w:pPr>
    </w:p>
    <w:p w:rsidR="008B3EB1" w:rsidRDefault="008B3EB1" w:rsidP="008B3EB1">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8B3EB1" w:rsidRDefault="008B3EB1" w:rsidP="009C62AE">
      <w:pPr>
        <w:jc w:val="both"/>
        <w:rPr>
          <w:rFonts w:ascii="Times New Roman" w:hAnsi="Times New Roman" w:cs="Times New Roman"/>
          <w:sz w:val="24"/>
          <w:szCs w:val="24"/>
        </w:rPr>
      </w:pPr>
    </w:p>
    <w:p w:rsidR="00485AE9" w:rsidRDefault="00485AE9" w:rsidP="009C62AE">
      <w:pPr>
        <w:jc w:val="both"/>
        <w:rPr>
          <w:rFonts w:ascii="Times New Roman" w:hAnsi="Times New Roman" w:cs="Times New Roman"/>
          <w:sz w:val="24"/>
          <w:szCs w:val="24"/>
          <w:u w:val="single"/>
        </w:rPr>
      </w:pPr>
      <w:r w:rsidRPr="00485AE9">
        <w:rPr>
          <w:rFonts w:ascii="Times New Roman" w:hAnsi="Times New Roman" w:cs="Times New Roman"/>
          <w:sz w:val="24"/>
          <w:szCs w:val="24"/>
          <w:u w:val="single"/>
        </w:rPr>
        <w:lastRenderedPageBreak/>
        <w:t>Valutazione del comportamento organizzativo</w:t>
      </w:r>
    </w:p>
    <w:p w:rsidR="00021D08" w:rsidRDefault="00485AE9" w:rsidP="009C62AE">
      <w:pPr>
        <w:jc w:val="both"/>
        <w:rPr>
          <w:rFonts w:ascii="Times New Roman" w:hAnsi="Times New Roman" w:cs="Times New Roman"/>
          <w:sz w:val="24"/>
          <w:szCs w:val="24"/>
        </w:rPr>
      </w:pPr>
      <w:r>
        <w:rPr>
          <w:rFonts w:ascii="Times New Roman" w:hAnsi="Times New Roman" w:cs="Times New Roman"/>
          <w:sz w:val="24"/>
          <w:szCs w:val="24"/>
        </w:rPr>
        <w:t>La valutazione del comportamento organizzativo sarà anch’essa da valutare a lungo termine, poiché i cambia</w:t>
      </w:r>
      <w:r w:rsidR="00021D08">
        <w:rPr>
          <w:rFonts w:ascii="Times New Roman" w:hAnsi="Times New Roman" w:cs="Times New Roman"/>
          <w:sz w:val="24"/>
          <w:szCs w:val="24"/>
        </w:rPr>
        <w:t>menti organizzativi da mettere</w:t>
      </w:r>
      <w:r>
        <w:rPr>
          <w:rFonts w:ascii="Times New Roman" w:hAnsi="Times New Roman" w:cs="Times New Roman"/>
          <w:sz w:val="24"/>
          <w:szCs w:val="24"/>
        </w:rPr>
        <w:t xml:space="preserve"> in att</w:t>
      </w:r>
      <w:r w:rsidR="00021D08">
        <w:rPr>
          <w:rFonts w:ascii="Times New Roman" w:hAnsi="Times New Roman" w:cs="Times New Roman"/>
          <w:sz w:val="24"/>
          <w:szCs w:val="24"/>
        </w:rPr>
        <w:t>o sono:</w:t>
      </w:r>
    </w:p>
    <w:p w:rsidR="00021D08" w:rsidRDefault="00021D08" w:rsidP="00021D08">
      <w:pPr>
        <w:pStyle w:val="Paragrafoelenco"/>
        <w:numPr>
          <w:ilvl w:val="0"/>
          <w:numId w:val="6"/>
        </w:numPr>
        <w:jc w:val="both"/>
        <w:rPr>
          <w:rFonts w:ascii="Times New Roman" w:hAnsi="Times New Roman" w:cs="Times New Roman"/>
          <w:sz w:val="24"/>
          <w:szCs w:val="24"/>
        </w:rPr>
      </w:pPr>
      <w:r>
        <w:rPr>
          <w:rFonts w:ascii="Times New Roman" w:hAnsi="Times New Roman" w:cs="Times New Roman"/>
          <w:sz w:val="24"/>
          <w:szCs w:val="24"/>
        </w:rPr>
        <w:t>Il mantenimento dello spazio destinato all’orto e all’aiuola delle erbe aromatiche per poter proseguire l’attività nel tempo</w:t>
      </w:r>
    </w:p>
    <w:p w:rsidR="00021D08" w:rsidRDefault="00021D08" w:rsidP="00021D08">
      <w:pPr>
        <w:pStyle w:val="Paragrafoelenco"/>
        <w:numPr>
          <w:ilvl w:val="0"/>
          <w:numId w:val="6"/>
        </w:numPr>
        <w:jc w:val="both"/>
        <w:rPr>
          <w:rFonts w:ascii="Times New Roman" w:hAnsi="Times New Roman" w:cs="Times New Roman"/>
          <w:sz w:val="24"/>
          <w:szCs w:val="24"/>
        </w:rPr>
      </w:pPr>
      <w:r>
        <w:rPr>
          <w:rFonts w:ascii="Times New Roman" w:hAnsi="Times New Roman" w:cs="Times New Roman"/>
          <w:sz w:val="24"/>
          <w:szCs w:val="24"/>
        </w:rPr>
        <w:t>Tale attività potrebbe dare vita ad una nuova progettazione legata prettamente alla produzione dei frutti dell’orto, organizzando un mercatino.</w:t>
      </w:r>
    </w:p>
    <w:p w:rsidR="007E563A" w:rsidRDefault="007E563A" w:rsidP="007E563A">
      <w:pPr>
        <w:jc w:val="both"/>
        <w:rPr>
          <w:rFonts w:ascii="Times New Roman" w:hAnsi="Times New Roman" w:cs="Times New Roman"/>
          <w:sz w:val="24"/>
          <w:szCs w:val="24"/>
        </w:rPr>
      </w:pPr>
      <w:r>
        <w:rPr>
          <w:rFonts w:ascii="Times New Roman" w:hAnsi="Times New Roman" w:cs="Times New Roman"/>
          <w:sz w:val="24"/>
          <w:szCs w:val="24"/>
        </w:rPr>
        <w:t>Anche in questa fase è previsto un follow up che prevede la compilazione di un questionario dopo tre mesi dall’attività. Questo questionario avrà lo scopo di indagare i cambiamenti personali riscontrabili a livello di metodologie pratiche, clima e partecipazione degli utenti.</w:t>
      </w:r>
    </w:p>
    <w:p w:rsidR="00BD7301" w:rsidRDefault="00BD7301" w:rsidP="007E563A">
      <w:pPr>
        <w:jc w:val="both"/>
        <w:rPr>
          <w:rFonts w:ascii="Times New Roman" w:hAnsi="Times New Roman" w:cs="Times New Roman"/>
          <w:sz w:val="24"/>
          <w:szCs w:val="24"/>
          <w:u w:val="single"/>
        </w:rPr>
      </w:pPr>
      <w:r w:rsidRPr="00BD7301">
        <w:rPr>
          <w:rFonts w:ascii="Times New Roman" w:hAnsi="Times New Roman" w:cs="Times New Roman"/>
          <w:sz w:val="24"/>
          <w:szCs w:val="24"/>
          <w:u w:val="single"/>
        </w:rPr>
        <w:t>Questionario del cambiamento organizzativo</w:t>
      </w:r>
    </w:p>
    <w:p w:rsidR="00BD7301" w:rsidRPr="00BD7301" w:rsidRDefault="00BD7301" w:rsidP="00BD7301">
      <w:pPr>
        <w:pStyle w:val="Paragrafoelenco"/>
        <w:numPr>
          <w:ilvl w:val="0"/>
          <w:numId w:val="22"/>
        </w:numPr>
        <w:jc w:val="both"/>
        <w:rPr>
          <w:rFonts w:ascii="Times New Roman" w:hAnsi="Times New Roman" w:cs="Times New Roman"/>
          <w:sz w:val="24"/>
          <w:szCs w:val="24"/>
          <w:u w:val="single"/>
        </w:rPr>
      </w:pPr>
      <w:r>
        <w:rPr>
          <w:rFonts w:ascii="Times New Roman" w:hAnsi="Times New Roman" w:cs="Times New Roman"/>
          <w:sz w:val="24"/>
          <w:szCs w:val="24"/>
        </w:rPr>
        <w:t>Ha riscontrato nelle Sue metodologie dei cambiamenti significativi, dopo aver intrapreso il percorso formativo?</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Sì</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No</w:t>
      </w:r>
    </w:p>
    <w:p w:rsidR="00BD7301" w:rsidRPr="00BD7301" w:rsidRDefault="00BD7301" w:rsidP="00BD7301">
      <w:pPr>
        <w:pStyle w:val="Paragrafoelenco"/>
        <w:numPr>
          <w:ilvl w:val="0"/>
          <w:numId w:val="22"/>
        </w:numPr>
        <w:jc w:val="both"/>
        <w:rPr>
          <w:rFonts w:ascii="Times New Roman" w:hAnsi="Times New Roman" w:cs="Times New Roman"/>
          <w:sz w:val="24"/>
          <w:szCs w:val="24"/>
        </w:rPr>
      </w:pPr>
      <w:r w:rsidRPr="00925E91">
        <w:rPr>
          <w:rFonts w:ascii="Times New Roman" w:eastAsia="Calibri" w:hAnsi="Times New Roman" w:cs="Times New Roman"/>
          <w:bCs/>
          <w:sz w:val="24"/>
          <w:szCs w:val="24"/>
        </w:rPr>
        <w:t>Ritiene che l'applicazione di nuove metodologie di lavoro, acquisite durante il corso di formazione, abbia favorito la creazione di un clima positivo</w:t>
      </w:r>
      <w:r>
        <w:rPr>
          <w:rFonts w:ascii="Times New Roman" w:hAnsi="Times New Roman"/>
          <w:bCs/>
          <w:sz w:val="24"/>
          <w:szCs w:val="24"/>
        </w:rPr>
        <w:t xml:space="preserve"> all’interno del centro diurno</w:t>
      </w:r>
      <w:r w:rsidRPr="00925E91">
        <w:rPr>
          <w:rFonts w:ascii="Times New Roman" w:eastAsia="Calibri" w:hAnsi="Times New Roman" w:cs="Times New Roman"/>
          <w:bCs/>
          <w:sz w:val="24"/>
          <w:szCs w:val="24"/>
        </w:rPr>
        <w:t>?</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Sì</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No</w:t>
      </w:r>
    </w:p>
    <w:p w:rsidR="00BD7301" w:rsidRPr="00BD7301" w:rsidRDefault="00BD7301" w:rsidP="00BD7301">
      <w:pPr>
        <w:pStyle w:val="Paragrafoelenco"/>
        <w:numPr>
          <w:ilvl w:val="0"/>
          <w:numId w:val="22"/>
        </w:numPr>
        <w:spacing w:line="360" w:lineRule="auto"/>
        <w:jc w:val="both"/>
        <w:rPr>
          <w:rFonts w:ascii="Times New Roman" w:hAnsi="Times New Roman" w:cs="Times New Roman"/>
          <w:bCs/>
          <w:sz w:val="24"/>
          <w:szCs w:val="24"/>
        </w:rPr>
      </w:pPr>
      <w:r w:rsidRPr="00BD7301">
        <w:rPr>
          <w:rFonts w:ascii="Times New Roman" w:eastAsia="Calibri" w:hAnsi="Times New Roman" w:cs="Times New Roman"/>
          <w:bCs/>
          <w:sz w:val="24"/>
          <w:szCs w:val="24"/>
        </w:rPr>
        <w:t>Alcune delle nuove modalità operative presentate nel corso di formazione, sono state utili per un</w:t>
      </w:r>
      <w:r>
        <w:rPr>
          <w:rFonts w:ascii="Times New Roman" w:hAnsi="Times New Roman"/>
          <w:bCs/>
          <w:sz w:val="24"/>
          <w:szCs w:val="24"/>
        </w:rPr>
        <w:t>a migliore organizzazione delle attività nel centro diurno?</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Sì</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No</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Motivi la sua risposta</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w:t>
      </w:r>
    </w:p>
    <w:p w:rsidR="00BD7301" w:rsidRDefault="00BD7301" w:rsidP="00BD7301">
      <w:pPr>
        <w:pStyle w:val="Paragrafoelenco"/>
        <w:numPr>
          <w:ilvl w:val="0"/>
          <w:numId w:val="22"/>
        </w:numPr>
        <w:jc w:val="both"/>
        <w:rPr>
          <w:rFonts w:ascii="Times New Roman" w:hAnsi="Times New Roman" w:cs="Times New Roman"/>
          <w:sz w:val="24"/>
          <w:szCs w:val="24"/>
        </w:rPr>
      </w:pPr>
      <w:r>
        <w:rPr>
          <w:rFonts w:ascii="Times New Roman" w:hAnsi="Times New Roman" w:cs="Times New Roman"/>
          <w:sz w:val="24"/>
          <w:szCs w:val="24"/>
        </w:rPr>
        <w:lastRenderedPageBreak/>
        <w:t>Crede possa essere utile inserire tale attività nel piano educativo del centro diurno?</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Sì</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No</w:t>
      </w:r>
    </w:p>
    <w:p w:rsidR="00BD7301" w:rsidRDefault="00BD7301" w:rsidP="00BD7301">
      <w:pPr>
        <w:jc w:val="both"/>
        <w:rPr>
          <w:rFonts w:ascii="Times New Roman" w:hAnsi="Times New Roman" w:cs="Times New Roman"/>
          <w:sz w:val="24"/>
          <w:szCs w:val="24"/>
        </w:rPr>
      </w:pPr>
      <w:r>
        <w:rPr>
          <w:rFonts w:ascii="Times New Roman" w:hAnsi="Times New Roman" w:cs="Times New Roman"/>
          <w:sz w:val="24"/>
          <w:szCs w:val="24"/>
        </w:rPr>
        <w:t>Perché?</w:t>
      </w:r>
    </w:p>
    <w:p w:rsidR="007E563A" w:rsidRPr="007E563A" w:rsidRDefault="00BD7301" w:rsidP="007E563A">
      <w:pPr>
        <w:jc w:val="both"/>
        <w:rPr>
          <w:rFonts w:ascii="Times New Roman" w:hAnsi="Times New Roman" w:cs="Times New Roman"/>
          <w:sz w:val="24"/>
          <w:szCs w:val="24"/>
        </w:rPr>
      </w:pPr>
      <w:r>
        <w:rPr>
          <w:rFonts w:ascii="Times New Roman" w:hAnsi="Times New Roman" w:cs="Times New Roman"/>
          <w:sz w:val="24"/>
          <w:szCs w:val="24"/>
        </w:rPr>
        <w:t>……………………………………………………………………………………………………………………………………………………………………………………………………………………………………………………………………</w:t>
      </w:r>
    </w:p>
    <w:p w:rsidR="00021D08" w:rsidRPr="0010006A" w:rsidRDefault="0010006A" w:rsidP="00021D08">
      <w:pPr>
        <w:jc w:val="both"/>
        <w:rPr>
          <w:rFonts w:ascii="Times New Roman" w:hAnsi="Times New Roman" w:cs="Times New Roman"/>
          <w:b/>
          <w:sz w:val="24"/>
          <w:szCs w:val="24"/>
        </w:rPr>
      </w:pPr>
      <w:r w:rsidRPr="0010006A">
        <w:rPr>
          <w:rFonts w:ascii="Times New Roman" w:hAnsi="Times New Roman" w:cs="Times New Roman"/>
          <w:b/>
          <w:sz w:val="24"/>
          <w:szCs w:val="24"/>
        </w:rPr>
        <w:t xml:space="preserve">10.2 </w:t>
      </w:r>
      <w:r w:rsidR="00021D08" w:rsidRPr="0010006A">
        <w:rPr>
          <w:rFonts w:ascii="Times New Roman" w:hAnsi="Times New Roman" w:cs="Times New Roman"/>
          <w:b/>
          <w:sz w:val="24"/>
          <w:szCs w:val="24"/>
        </w:rPr>
        <w:t>Valutazione di processo</w:t>
      </w:r>
    </w:p>
    <w:p w:rsidR="00021D08" w:rsidRDefault="00335581" w:rsidP="00021D08">
      <w:pPr>
        <w:jc w:val="both"/>
        <w:rPr>
          <w:rFonts w:ascii="Times New Roman" w:hAnsi="Times New Roman" w:cs="Times New Roman"/>
          <w:sz w:val="24"/>
          <w:szCs w:val="24"/>
        </w:rPr>
      </w:pPr>
      <w:r>
        <w:rPr>
          <w:rFonts w:ascii="Times New Roman" w:hAnsi="Times New Roman" w:cs="Times New Roman"/>
          <w:sz w:val="24"/>
          <w:szCs w:val="24"/>
        </w:rPr>
        <w:t>La valutazione che si concentra sul processo è orientata alla comprensione e alla valutazione “</w:t>
      </w:r>
      <w:r>
        <w:rPr>
          <w:rFonts w:ascii="Times New Roman" w:hAnsi="Times New Roman" w:cs="Times New Roman"/>
          <w:i/>
          <w:sz w:val="24"/>
          <w:szCs w:val="24"/>
        </w:rPr>
        <w:t xml:space="preserve">dei meccanismi di funzionamento dell’azione formativa, alla ricostruzione delle condizioni di contesto che </w:t>
      </w:r>
      <w:r w:rsidRPr="00335581">
        <w:rPr>
          <w:rFonts w:ascii="Times New Roman" w:hAnsi="Times New Roman" w:cs="Times New Roman"/>
          <w:i/>
          <w:sz w:val="24"/>
          <w:szCs w:val="24"/>
        </w:rPr>
        <w:t>ne caratterizzano lo svolgersi, all’intercettazione delle variabili intervenienti che indirizzano e orientano gli effetti</w:t>
      </w:r>
      <w:r>
        <w:rPr>
          <w:rFonts w:ascii="Times New Roman" w:hAnsi="Times New Roman" w:cs="Times New Roman"/>
          <w:sz w:val="24"/>
          <w:szCs w:val="24"/>
        </w:rPr>
        <w:t>”</w:t>
      </w:r>
      <w:r>
        <w:rPr>
          <w:rStyle w:val="Rimandonotaapidipagina"/>
          <w:rFonts w:ascii="Times New Roman" w:hAnsi="Times New Roman" w:cs="Times New Roman"/>
          <w:sz w:val="24"/>
          <w:szCs w:val="24"/>
        </w:rPr>
        <w:footnoteReference w:id="41"/>
      </w:r>
      <w:r w:rsidR="004D4034">
        <w:rPr>
          <w:rFonts w:ascii="Times New Roman" w:hAnsi="Times New Roman" w:cs="Times New Roman"/>
          <w:sz w:val="24"/>
          <w:szCs w:val="24"/>
        </w:rPr>
        <w:t>.</w:t>
      </w:r>
    </w:p>
    <w:p w:rsidR="00047EC6" w:rsidRDefault="0089091D" w:rsidP="00021D08">
      <w:pPr>
        <w:jc w:val="both"/>
        <w:rPr>
          <w:rFonts w:ascii="Times New Roman" w:hAnsi="Times New Roman" w:cs="Times New Roman"/>
          <w:sz w:val="24"/>
          <w:szCs w:val="24"/>
        </w:rPr>
      </w:pPr>
      <w:r>
        <w:rPr>
          <w:rFonts w:ascii="Times New Roman" w:hAnsi="Times New Roman" w:cs="Times New Roman"/>
          <w:sz w:val="24"/>
          <w:szCs w:val="24"/>
        </w:rPr>
        <w:t>Poiché la valutazione di processo è una attività di ricerca valutativa che accompagna in itinere la sua attuazione formale avverrà in tre momenti, ovvero:</w:t>
      </w:r>
    </w:p>
    <w:p w:rsidR="0089091D" w:rsidRDefault="0089091D" w:rsidP="00021D08">
      <w:pPr>
        <w:jc w:val="both"/>
        <w:rPr>
          <w:rFonts w:ascii="Times New Roman" w:hAnsi="Times New Roman" w:cs="Times New Roman"/>
          <w:b/>
          <w:sz w:val="24"/>
          <w:szCs w:val="24"/>
        </w:rPr>
      </w:pPr>
      <w:r w:rsidRPr="0089091D">
        <w:rPr>
          <w:rFonts w:ascii="Times New Roman" w:hAnsi="Times New Roman" w:cs="Times New Roman"/>
          <w:b/>
          <w:sz w:val="24"/>
          <w:szCs w:val="24"/>
        </w:rPr>
        <w:t>Valutazione iniziale</w:t>
      </w:r>
    </w:p>
    <w:p w:rsidR="0089091D" w:rsidRDefault="0089091D" w:rsidP="00021D08">
      <w:pPr>
        <w:jc w:val="both"/>
        <w:rPr>
          <w:rFonts w:ascii="Times New Roman" w:hAnsi="Times New Roman" w:cs="Times New Roman"/>
          <w:sz w:val="24"/>
          <w:szCs w:val="24"/>
        </w:rPr>
      </w:pPr>
      <w:r>
        <w:rPr>
          <w:rFonts w:ascii="Times New Roman" w:hAnsi="Times New Roman" w:cs="Times New Roman"/>
          <w:sz w:val="24"/>
          <w:szCs w:val="24"/>
        </w:rPr>
        <w:t xml:space="preserve">Questa valutazione ha la funzione di acquisire le informazioni che dimostrino che l’orto-terapia può essere una modalità terapeutica utile per evitare il fenomeno di isolamento sociale e per mantenere e/o potenziare le abilità acquisite, attraverso </w:t>
      </w:r>
      <w:r w:rsidR="004D4290">
        <w:rPr>
          <w:rFonts w:ascii="Times New Roman" w:hAnsi="Times New Roman" w:cs="Times New Roman"/>
          <w:sz w:val="24"/>
          <w:szCs w:val="24"/>
        </w:rPr>
        <w:t xml:space="preserve">uno strumento di indagine che </w:t>
      </w:r>
      <w:r>
        <w:rPr>
          <w:rFonts w:ascii="Times New Roman" w:hAnsi="Times New Roman" w:cs="Times New Roman"/>
          <w:sz w:val="24"/>
          <w:szCs w:val="24"/>
        </w:rPr>
        <w:t xml:space="preserve">permetta di analizzare i bisogni formativi dell’utente, in questo caso un focus Group. Questa valutazione assume una funzione </w:t>
      </w:r>
      <w:r>
        <w:rPr>
          <w:rFonts w:ascii="Times New Roman" w:hAnsi="Times New Roman" w:cs="Times New Roman"/>
          <w:i/>
          <w:sz w:val="24"/>
          <w:szCs w:val="24"/>
        </w:rPr>
        <w:t>diagnostica</w:t>
      </w:r>
      <w:r>
        <w:rPr>
          <w:rFonts w:ascii="Times New Roman" w:hAnsi="Times New Roman" w:cs="Times New Roman"/>
          <w:sz w:val="24"/>
          <w:szCs w:val="24"/>
        </w:rPr>
        <w:t xml:space="preserve"> effettuata con la somministrazione del Focus Group agli educatori, per creare un progetto formativo funzionale all’ipotesi di partenza e ai destinatari diretti di questo percorso.</w:t>
      </w:r>
    </w:p>
    <w:p w:rsidR="00966E04" w:rsidRDefault="00966E04" w:rsidP="00021D08">
      <w:pPr>
        <w:jc w:val="both"/>
        <w:rPr>
          <w:rFonts w:ascii="Times New Roman" w:hAnsi="Times New Roman" w:cs="Times New Roman"/>
          <w:b/>
          <w:sz w:val="24"/>
          <w:szCs w:val="24"/>
        </w:rPr>
      </w:pPr>
      <w:r>
        <w:rPr>
          <w:rFonts w:ascii="Times New Roman" w:hAnsi="Times New Roman" w:cs="Times New Roman"/>
          <w:b/>
          <w:sz w:val="24"/>
          <w:szCs w:val="24"/>
        </w:rPr>
        <w:t>Valutazione in itinere</w:t>
      </w:r>
    </w:p>
    <w:p w:rsidR="00966E04" w:rsidRDefault="00966E04" w:rsidP="00021D08">
      <w:pPr>
        <w:jc w:val="both"/>
        <w:rPr>
          <w:rFonts w:ascii="Times New Roman" w:hAnsi="Times New Roman" w:cs="Times New Roman"/>
          <w:sz w:val="24"/>
          <w:szCs w:val="24"/>
        </w:rPr>
      </w:pPr>
      <w:r>
        <w:rPr>
          <w:rFonts w:ascii="Times New Roman" w:hAnsi="Times New Roman" w:cs="Times New Roman"/>
          <w:sz w:val="24"/>
          <w:szCs w:val="24"/>
        </w:rPr>
        <w:t>La valutazione in itinere verrà svolta all’interno di ogni modulo. L’esito positivo alle prove e la partecipazione attiva all’attività (valutata attraverso l’osservazione diretta e partecipata) sarà per noi l’input che ci permetterà di considerare raggiunti gli obiettivi</w:t>
      </w:r>
      <w:r w:rsidR="00377AC7">
        <w:rPr>
          <w:rFonts w:ascii="Times New Roman" w:hAnsi="Times New Roman" w:cs="Times New Roman"/>
          <w:sz w:val="24"/>
          <w:szCs w:val="24"/>
        </w:rPr>
        <w:t xml:space="preserve"> parziali. Il raggiungimento degli obiettivi sarà valutato di volta in volta, ovvero in ogni micro-attività, dagli educatori attraverso check-list.</w:t>
      </w:r>
    </w:p>
    <w:p w:rsidR="00BD7301" w:rsidRDefault="00BD7301" w:rsidP="00021D08">
      <w:pPr>
        <w:jc w:val="both"/>
        <w:rPr>
          <w:rFonts w:ascii="Times New Roman" w:hAnsi="Times New Roman" w:cs="Times New Roman"/>
          <w:sz w:val="24"/>
          <w:szCs w:val="24"/>
        </w:rPr>
      </w:pPr>
    </w:p>
    <w:p w:rsidR="00377AC7" w:rsidRDefault="00377AC7" w:rsidP="00021D08">
      <w:pPr>
        <w:jc w:val="both"/>
        <w:rPr>
          <w:rFonts w:ascii="Times New Roman" w:hAnsi="Times New Roman" w:cs="Times New Roman"/>
          <w:b/>
          <w:sz w:val="24"/>
          <w:szCs w:val="24"/>
        </w:rPr>
      </w:pPr>
      <w:r>
        <w:rPr>
          <w:rFonts w:ascii="Times New Roman" w:hAnsi="Times New Roman" w:cs="Times New Roman"/>
          <w:b/>
          <w:sz w:val="24"/>
          <w:szCs w:val="24"/>
        </w:rPr>
        <w:lastRenderedPageBreak/>
        <w:t>Valutazione finale</w:t>
      </w:r>
    </w:p>
    <w:p w:rsidR="00377AC7" w:rsidRDefault="00377AC7" w:rsidP="00021D08">
      <w:pPr>
        <w:jc w:val="both"/>
        <w:rPr>
          <w:rFonts w:ascii="Times New Roman" w:hAnsi="Times New Roman" w:cs="Times New Roman"/>
          <w:sz w:val="24"/>
          <w:szCs w:val="24"/>
        </w:rPr>
      </w:pPr>
      <w:r>
        <w:rPr>
          <w:rFonts w:ascii="Times New Roman" w:hAnsi="Times New Roman" w:cs="Times New Roman"/>
          <w:sz w:val="24"/>
          <w:szCs w:val="24"/>
        </w:rPr>
        <w:t>Questa valutazione si svolgerà dopo aver analizzato i dati ottenuti dagli strumenti di rilevazione. Dopo tale elaborazione sarà effettuata una valutazione complessiva che sarà oggetto di attenzione da parte degli educatori. Tale fase di chiusura è fondamentale, perché incrociando i dati ed effettuando una sorta di categorizzazione a posteriori sarà possibile individuare alcune criticità che permetteranno sicuramente di potenziare tale progettualità nell’ambito dell’orto-terapia, magari riscontrato alcune mancanze nella metodologia operativa così da venire colmate.</w:t>
      </w: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Default="00BD7301" w:rsidP="00021D08">
      <w:pPr>
        <w:jc w:val="both"/>
        <w:rPr>
          <w:rFonts w:ascii="Times New Roman" w:hAnsi="Times New Roman" w:cs="Times New Roman"/>
          <w:sz w:val="24"/>
          <w:szCs w:val="24"/>
        </w:rPr>
      </w:pPr>
    </w:p>
    <w:p w:rsidR="00BD7301" w:rsidRPr="00377AC7" w:rsidRDefault="00BD7301" w:rsidP="00021D08">
      <w:pPr>
        <w:jc w:val="both"/>
        <w:rPr>
          <w:rFonts w:ascii="Times New Roman" w:hAnsi="Times New Roman" w:cs="Times New Roman"/>
          <w:sz w:val="24"/>
          <w:szCs w:val="24"/>
        </w:rPr>
      </w:pPr>
    </w:p>
    <w:p w:rsidR="00021D08" w:rsidRDefault="00021D08" w:rsidP="00021D08">
      <w:pPr>
        <w:jc w:val="both"/>
        <w:rPr>
          <w:rFonts w:ascii="Times New Roman" w:hAnsi="Times New Roman" w:cs="Times New Roman"/>
          <w:sz w:val="24"/>
          <w:szCs w:val="24"/>
        </w:rPr>
      </w:pPr>
    </w:p>
    <w:p w:rsidR="00341F8D" w:rsidRDefault="00341F8D" w:rsidP="00021D08">
      <w:pPr>
        <w:jc w:val="both"/>
        <w:rPr>
          <w:rFonts w:ascii="Times New Roman" w:hAnsi="Times New Roman" w:cs="Times New Roman"/>
          <w:sz w:val="24"/>
          <w:szCs w:val="24"/>
        </w:rPr>
      </w:pPr>
    </w:p>
    <w:p w:rsidR="00021D08" w:rsidRPr="00021D08" w:rsidRDefault="00021D08" w:rsidP="00B0729B">
      <w:pPr>
        <w:spacing w:line="360" w:lineRule="auto"/>
        <w:jc w:val="both"/>
        <w:rPr>
          <w:rFonts w:ascii="Times New Roman" w:hAnsi="Times New Roman" w:cs="Times New Roman"/>
          <w:sz w:val="24"/>
          <w:szCs w:val="24"/>
          <w:u w:val="single"/>
        </w:rPr>
      </w:pPr>
      <w:r w:rsidRPr="00021D08">
        <w:rPr>
          <w:rFonts w:ascii="Times New Roman" w:hAnsi="Times New Roman" w:cs="Times New Roman"/>
          <w:sz w:val="24"/>
          <w:szCs w:val="24"/>
          <w:u w:val="single"/>
        </w:rPr>
        <w:lastRenderedPageBreak/>
        <w:t>Riferimenti bibliografici e sitografici</w:t>
      </w:r>
    </w:p>
    <w:p w:rsidR="009C62AE" w:rsidRPr="00B0729B" w:rsidRDefault="00313F45" w:rsidP="00B0729B">
      <w:pPr>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C. Bandini, M. Gallo, </w:t>
      </w:r>
      <w:r w:rsidRPr="00B0729B">
        <w:rPr>
          <w:rFonts w:ascii="Times New Roman" w:hAnsi="Times New Roman" w:cs="Times New Roman"/>
          <w:i/>
          <w:sz w:val="24"/>
          <w:szCs w:val="24"/>
        </w:rPr>
        <w:t>Gesti di cura: elementi introduttivi per una pedagogia nelle relazioni di aiuto</w:t>
      </w:r>
      <w:r w:rsidRPr="00B0729B">
        <w:rPr>
          <w:rFonts w:ascii="Times New Roman" w:hAnsi="Times New Roman" w:cs="Times New Roman"/>
          <w:sz w:val="24"/>
          <w:szCs w:val="24"/>
        </w:rPr>
        <w:t>, Tangram edizioni Scientifiche,Trento, 2010.</w:t>
      </w:r>
    </w:p>
    <w:p w:rsidR="00B0729B" w:rsidRDefault="008E41ED" w:rsidP="00B0729B">
      <w:pPr>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C Trombetta, L Rosiello, La ricerca-azione. Il modello Kurt Lewin e le sue </w:t>
      </w:r>
    </w:p>
    <w:p w:rsidR="00313F45" w:rsidRPr="00B0729B" w:rsidRDefault="008E41ED" w:rsidP="00B0729B">
      <w:pPr>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applicazioni, Erickson</w:t>
      </w:r>
    </w:p>
    <w:p w:rsidR="008E41ED" w:rsidRPr="00B0729B" w:rsidRDefault="008E41ED" w:rsidP="00B0729B">
      <w:pPr>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E. Kettiliz, L.Spreafico, </w:t>
      </w:r>
      <w:r w:rsidRPr="00B0729B">
        <w:rPr>
          <w:rFonts w:ascii="Times New Roman" w:hAnsi="Times New Roman" w:cs="Times New Roman"/>
          <w:i/>
          <w:sz w:val="24"/>
          <w:szCs w:val="24"/>
        </w:rPr>
        <w:t xml:space="preserve">Dall’esplorazione al traghettatore. Un percorso di sviluppo della leadership, </w:t>
      </w:r>
      <w:r w:rsidRPr="00B0729B">
        <w:rPr>
          <w:rFonts w:ascii="Times New Roman" w:hAnsi="Times New Roman" w:cs="Times New Roman"/>
          <w:sz w:val="24"/>
          <w:szCs w:val="24"/>
        </w:rPr>
        <w:t>Franco Angeli</w:t>
      </w:r>
    </w:p>
    <w:p w:rsidR="008E41ED" w:rsidRDefault="008E41ED" w:rsidP="00B0729B">
      <w:pPr>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F. Falcinelli (a cura di), La formazione docente: competenze nelle scienze dell’educazione e nei saperi, Morlacchi Editore</w:t>
      </w:r>
      <w:r w:rsidR="00621231">
        <w:rPr>
          <w:rFonts w:ascii="Times New Roman" w:hAnsi="Times New Roman" w:cs="Times New Roman"/>
          <w:sz w:val="24"/>
          <w:szCs w:val="24"/>
        </w:rPr>
        <w:t>,</w:t>
      </w:r>
      <w:r w:rsidRPr="00B0729B">
        <w:rPr>
          <w:rFonts w:ascii="Times New Roman" w:hAnsi="Times New Roman" w:cs="Times New Roman"/>
          <w:sz w:val="24"/>
          <w:szCs w:val="24"/>
        </w:rPr>
        <w:t xml:space="preserve"> 2007</w:t>
      </w:r>
    </w:p>
    <w:p w:rsidR="00377AC7" w:rsidRPr="00377AC7" w:rsidRDefault="00377AC7" w:rsidP="00B0729B">
      <w:pPr>
        <w:spacing w:line="360" w:lineRule="auto"/>
        <w:jc w:val="both"/>
        <w:rPr>
          <w:rFonts w:ascii="Times New Roman" w:hAnsi="Times New Roman" w:cs="Times New Roman"/>
          <w:sz w:val="24"/>
          <w:szCs w:val="24"/>
        </w:rPr>
      </w:pPr>
      <w:r w:rsidRPr="00377AC7">
        <w:rPr>
          <w:rFonts w:ascii="Times New Roman" w:hAnsi="Times New Roman" w:cs="Times New Roman"/>
          <w:sz w:val="24"/>
          <w:szCs w:val="24"/>
        </w:rPr>
        <w:t xml:space="preserve">F. Fraccaroli, A Vergani, </w:t>
      </w:r>
      <w:r w:rsidRPr="00377AC7">
        <w:rPr>
          <w:rFonts w:ascii="Times New Roman" w:hAnsi="Times New Roman" w:cs="Times New Roman"/>
          <w:i/>
          <w:sz w:val="24"/>
          <w:szCs w:val="24"/>
        </w:rPr>
        <w:t>Valutare gli interventi formativi</w:t>
      </w:r>
      <w:r w:rsidRPr="00377AC7">
        <w:rPr>
          <w:rFonts w:ascii="Times New Roman" w:hAnsi="Times New Roman" w:cs="Times New Roman"/>
          <w:sz w:val="24"/>
          <w:szCs w:val="24"/>
        </w:rPr>
        <w:t>, Carocci, Roma, 2004</w:t>
      </w:r>
    </w:p>
    <w:p w:rsidR="008E41ED" w:rsidRPr="00B0729B" w:rsidRDefault="008E41ED" w:rsidP="00B0729B">
      <w:pPr>
        <w:spacing w:line="360" w:lineRule="auto"/>
        <w:rPr>
          <w:rFonts w:ascii="Times New Roman" w:hAnsi="Times New Roman" w:cs="Times New Roman"/>
          <w:sz w:val="24"/>
          <w:szCs w:val="24"/>
        </w:rPr>
      </w:pPr>
      <w:r w:rsidRPr="00B0729B">
        <w:rPr>
          <w:rFonts w:ascii="Times New Roman" w:hAnsi="Times New Roman" w:cs="Times New Roman"/>
          <w:sz w:val="24"/>
          <w:szCs w:val="24"/>
        </w:rPr>
        <w:t>G. Devoto, G. C. Oli, Il devolto-Oli. Vocabolario della lingua italiana, 2012</w:t>
      </w:r>
    </w:p>
    <w:p w:rsidR="008E41ED" w:rsidRPr="00B0729B" w:rsidRDefault="008E41ED" w:rsidP="00B0729B">
      <w:pPr>
        <w:spacing w:line="360" w:lineRule="auto"/>
        <w:rPr>
          <w:rFonts w:ascii="Times New Roman" w:hAnsi="Times New Roman" w:cs="Times New Roman"/>
          <w:sz w:val="24"/>
          <w:szCs w:val="24"/>
        </w:rPr>
      </w:pPr>
      <w:r w:rsidRPr="00B0729B">
        <w:rPr>
          <w:rFonts w:ascii="Times New Roman" w:hAnsi="Times New Roman" w:cs="Times New Roman"/>
          <w:sz w:val="24"/>
          <w:szCs w:val="24"/>
        </w:rPr>
        <w:t xml:space="preserve">M.G Pettigiani, S. Sica, </w:t>
      </w:r>
      <w:r w:rsidRPr="00B0729B">
        <w:rPr>
          <w:rFonts w:ascii="Times New Roman" w:hAnsi="Times New Roman" w:cs="Times New Roman"/>
          <w:i/>
          <w:sz w:val="24"/>
          <w:szCs w:val="24"/>
        </w:rPr>
        <w:t>La comunicazione interumana</w:t>
      </w:r>
      <w:r w:rsidRPr="00B0729B">
        <w:rPr>
          <w:rFonts w:ascii="Times New Roman" w:hAnsi="Times New Roman" w:cs="Times New Roman"/>
          <w:sz w:val="24"/>
          <w:szCs w:val="24"/>
        </w:rPr>
        <w:t>, Franco Angeli</w:t>
      </w:r>
    </w:p>
    <w:p w:rsidR="00B0729B" w:rsidRDefault="00B0729B" w:rsidP="00B0729B">
      <w:pPr>
        <w:pStyle w:val="Testonotaapidipagina"/>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M. Zoppi, </w:t>
      </w:r>
      <w:r w:rsidRPr="00B0729B">
        <w:rPr>
          <w:rFonts w:ascii="Times New Roman" w:hAnsi="Times New Roman" w:cs="Times New Roman"/>
          <w:i/>
          <w:sz w:val="24"/>
          <w:szCs w:val="24"/>
        </w:rPr>
        <w:t>Progettare con il verde (volume 6)</w:t>
      </w:r>
      <w:r w:rsidRPr="00B0729B">
        <w:rPr>
          <w:rFonts w:ascii="Times New Roman" w:hAnsi="Times New Roman" w:cs="Times New Roman"/>
          <w:sz w:val="24"/>
          <w:szCs w:val="24"/>
        </w:rPr>
        <w:t>, ALINEA editrice,  Firenze, 2000</w:t>
      </w:r>
    </w:p>
    <w:p w:rsidR="00B0729B" w:rsidRPr="00B0729B" w:rsidRDefault="00B0729B" w:rsidP="00B0729B">
      <w:pPr>
        <w:pStyle w:val="Testonotaapidipagina"/>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P.G.Rossi, </w:t>
      </w:r>
      <w:r w:rsidRPr="00B0729B">
        <w:rPr>
          <w:rFonts w:ascii="Times New Roman" w:hAnsi="Times New Roman" w:cs="Times New Roman"/>
          <w:i/>
          <w:sz w:val="24"/>
          <w:szCs w:val="24"/>
        </w:rPr>
        <w:t>Didattica Enattiva. Complessità, teoria dell’azione e professionalità docente</w:t>
      </w:r>
      <w:r w:rsidRPr="00B0729B">
        <w:rPr>
          <w:rFonts w:ascii="Times New Roman" w:hAnsi="Times New Roman" w:cs="Times New Roman"/>
          <w:sz w:val="24"/>
          <w:szCs w:val="24"/>
        </w:rPr>
        <w:t>, Franco Angeli</w:t>
      </w:r>
    </w:p>
    <w:p w:rsidR="00B0729B" w:rsidRDefault="00B0729B" w:rsidP="00B0729B">
      <w:pPr>
        <w:pStyle w:val="Testonotaapidipagina"/>
        <w:spacing w:line="360" w:lineRule="auto"/>
        <w:jc w:val="both"/>
        <w:rPr>
          <w:rFonts w:ascii="Times New Roman" w:hAnsi="Times New Roman" w:cs="Times New Roman"/>
          <w:sz w:val="24"/>
          <w:szCs w:val="24"/>
        </w:rPr>
      </w:pPr>
      <w:r w:rsidRPr="00B0729B">
        <w:rPr>
          <w:rFonts w:ascii="Times New Roman" w:hAnsi="Times New Roman" w:cs="Times New Roman"/>
          <w:sz w:val="24"/>
          <w:szCs w:val="24"/>
        </w:rPr>
        <w:t xml:space="preserve">R. Barbier, </w:t>
      </w:r>
      <w:r w:rsidRPr="00B0729B">
        <w:rPr>
          <w:rFonts w:ascii="Times New Roman" w:hAnsi="Times New Roman" w:cs="Times New Roman"/>
          <w:i/>
          <w:sz w:val="24"/>
          <w:szCs w:val="24"/>
        </w:rPr>
        <w:t>La ricerca-azione</w:t>
      </w:r>
      <w:r w:rsidRPr="00B0729B">
        <w:rPr>
          <w:rFonts w:ascii="Times New Roman" w:hAnsi="Times New Roman" w:cs="Times New Roman"/>
          <w:sz w:val="24"/>
          <w:szCs w:val="24"/>
        </w:rPr>
        <w:t>, Armando Editore, Roma, 2007</w:t>
      </w:r>
    </w:p>
    <w:p w:rsidR="00B0729B" w:rsidRDefault="00B0729B" w:rsidP="00B0729B">
      <w:pPr>
        <w:spacing w:line="360" w:lineRule="auto"/>
        <w:rPr>
          <w:rFonts w:ascii="Times New Roman" w:hAnsi="Times New Roman" w:cs="Times New Roman"/>
          <w:sz w:val="24"/>
          <w:szCs w:val="24"/>
        </w:rPr>
      </w:pPr>
      <w:r w:rsidRPr="00B0729B">
        <w:rPr>
          <w:rFonts w:ascii="Times New Roman" w:hAnsi="Times New Roman" w:cs="Times New Roman"/>
          <w:sz w:val="24"/>
          <w:szCs w:val="24"/>
        </w:rPr>
        <w:t xml:space="preserve">R. Maggioli, M. Matteini, F. Spazzoli, </w:t>
      </w:r>
      <w:r w:rsidRPr="00B0729B">
        <w:rPr>
          <w:rFonts w:ascii="Times New Roman" w:hAnsi="Times New Roman" w:cs="Times New Roman"/>
          <w:i/>
          <w:sz w:val="24"/>
          <w:szCs w:val="24"/>
        </w:rPr>
        <w:t>Manuale di fund raising e comunicazione sociale</w:t>
      </w:r>
      <w:r w:rsidRPr="00B0729B">
        <w:rPr>
          <w:rFonts w:ascii="Times New Roman" w:hAnsi="Times New Roman" w:cs="Times New Roman"/>
          <w:sz w:val="24"/>
          <w:szCs w:val="24"/>
        </w:rPr>
        <w:t>, Maggioli editore, 2009</w:t>
      </w:r>
    </w:p>
    <w:p w:rsidR="00B0729B" w:rsidRPr="00B0729B" w:rsidRDefault="00B0729B" w:rsidP="00B0729B">
      <w:pPr>
        <w:spacing w:line="360" w:lineRule="auto"/>
        <w:rPr>
          <w:rFonts w:ascii="Times New Roman" w:hAnsi="Times New Roman" w:cs="Times New Roman"/>
          <w:sz w:val="24"/>
          <w:szCs w:val="24"/>
        </w:rPr>
      </w:pPr>
      <w:r w:rsidRPr="00B0729B">
        <w:rPr>
          <w:rFonts w:ascii="Times New Roman" w:hAnsi="Times New Roman" w:cs="Times New Roman"/>
          <w:sz w:val="24"/>
          <w:szCs w:val="24"/>
        </w:rPr>
        <w:t xml:space="preserve">R. Trinchero, </w:t>
      </w:r>
      <w:r w:rsidRPr="00B0729B">
        <w:rPr>
          <w:rFonts w:ascii="Times New Roman" w:hAnsi="Times New Roman" w:cs="Times New Roman"/>
          <w:i/>
          <w:sz w:val="24"/>
          <w:szCs w:val="24"/>
        </w:rPr>
        <w:t>Manuale di ricerca educativa</w:t>
      </w:r>
      <w:r w:rsidRPr="00B0729B">
        <w:rPr>
          <w:rFonts w:ascii="Times New Roman" w:hAnsi="Times New Roman" w:cs="Times New Roman"/>
          <w:sz w:val="24"/>
          <w:szCs w:val="24"/>
        </w:rPr>
        <w:t>, Franco Angeli</w:t>
      </w:r>
      <w:r>
        <w:rPr>
          <w:rFonts w:ascii="Times New Roman" w:hAnsi="Times New Roman" w:cs="Times New Roman"/>
          <w:sz w:val="24"/>
          <w:szCs w:val="24"/>
        </w:rPr>
        <w:t>, 200</w:t>
      </w:r>
      <w:r w:rsidR="00621231">
        <w:rPr>
          <w:rFonts w:ascii="Times New Roman" w:hAnsi="Times New Roman" w:cs="Times New Roman"/>
          <w:sz w:val="24"/>
          <w:szCs w:val="24"/>
        </w:rPr>
        <w:t>2</w:t>
      </w:r>
    </w:p>
    <w:p w:rsidR="00B0729B" w:rsidRPr="005561EF" w:rsidRDefault="00E63ABF" w:rsidP="00B0729B">
      <w:pPr>
        <w:pStyle w:val="Testonotaapidipagina"/>
        <w:spacing w:line="360" w:lineRule="auto"/>
        <w:jc w:val="both"/>
        <w:rPr>
          <w:sz w:val="24"/>
          <w:szCs w:val="24"/>
        </w:rPr>
      </w:pPr>
      <w:hyperlink r:id="rId47" w:history="1">
        <w:r w:rsidR="00B0729B" w:rsidRPr="005561EF">
          <w:rPr>
            <w:rStyle w:val="Collegamentoipertestuale"/>
            <w:rFonts w:ascii="Times New Roman" w:hAnsi="Times New Roman" w:cs="Times New Roman"/>
            <w:color w:val="auto"/>
            <w:sz w:val="24"/>
            <w:szCs w:val="24"/>
          </w:rPr>
          <w:t>http://www.corem.unisi.it/bibliografia/recensioni/articolo_de_sario_Il_avoro%20del%20fac..pdf</w:t>
        </w:r>
      </w:hyperlink>
      <w:r w:rsidR="00B0729B" w:rsidRPr="005561EF">
        <w:rPr>
          <w:rFonts w:ascii="Times New Roman" w:hAnsi="Times New Roman" w:cs="Times New Roman"/>
          <w:sz w:val="24"/>
          <w:szCs w:val="24"/>
        </w:rPr>
        <w:t>,</w:t>
      </w:r>
      <w:r w:rsidR="00B0729B" w:rsidRPr="005561EF">
        <w:rPr>
          <w:sz w:val="24"/>
          <w:szCs w:val="24"/>
        </w:rPr>
        <w:t xml:space="preserve"> p.1</w:t>
      </w:r>
    </w:p>
    <w:p w:rsidR="00B0729B" w:rsidRPr="005561EF" w:rsidRDefault="00E63ABF" w:rsidP="00B0729B">
      <w:pPr>
        <w:pStyle w:val="Testonotaapidipagina"/>
        <w:spacing w:line="360" w:lineRule="auto"/>
        <w:jc w:val="both"/>
        <w:rPr>
          <w:rFonts w:ascii="Times New Roman" w:hAnsi="Times New Roman" w:cs="Times New Roman"/>
          <w:sz w:val="24"/>
          <w:szCs w:val="24"/>
        </w:rPr>
      </w:pPr>
      <w:hyperlink r:id="rId48" w:history="1">
        <w:r w:rsidR="00B0729B" w:rsidRPr="005561EF">
          <w:rPr>
            <w:rStyle w:val="Collegamentoipertestuale"/>
            <w:rFonts w:ascii="Times New Roman" w:hAnsi="Times New Roman" w:cs="Times New Roman"/>
            <w:color w:val="auto"/>
            <w:sz w:val="24"/>
            <w:szCs w:val="24"/>
          </w:rPr>
          <w:t>http://lnx.cisa12.it/Public/index.php?option=com_content&amp;task=view&amp;id=19&amp;Itemid=47</w:t>
        </w:r>
      </w:hyperlink>
    </w:p>
    <w:p w:rsidR="00B0729B" w:rsidRPr="005561EF" w:rsidRDefault="00B0729B" w:rsidP="00B0729B">
      <w:pPr>
        <w:pStyle w:val="Testonotaapidipagina"/>
        <w:spacing w:line="360" w:lineRule="auto"/>
        <w:jc w:val="both"/>
        <w:rPr>
          <w:rFonts w:ascii="Times New Roman" w:hAnsi="Times New Roman" w:cs="Times New Roman"/>
          <w:sz w:val="24"/>
          <w:szCs w:val="24"/>
        </w:rPr>
      </w:pPr>
      <w:r w:rsidRPr="005561EF">
        <w:rPr>
          <w:rFonts w:ascii="Times New Roman" w:hAnsi="Times New Roman" w:cs="Times New Roman"/>
          <w:sz w:val="24"/>
          <w:szCs w:val="24"/>
        </w:rPr>
        <w:t>http://venetoagricoltura.regione.veneto.it/archive/00002711/01/orti_biologici_con_funzione_sociale-Padova_-7-6-5.pdf://www.disbili.com/aiuto/articoli-qaiutoq/16628#.Uis1_MhH7IU</w:t>
      </w:r>
    </w:p>
    <w:p w:rsidR="00B0729B" w:rsidRPr="00B0729B" w:rsidRDefault="00B0729B" w:rsidP="00B0729B">
      <w:pPr>
        <w:rPr>
          <w:rFonts w:ascii="Times New Roman" w:hAnsi="Times New Roman" w:cs="Times New Roman"/>
          <w:sz w:val="24"/>
          <w:szCs w:val="24"/>
        </w:rPr>
      </w:pPr>
    </w:p>
    <w:p w:rsidR="00D449CC" w:rsidRPr="00D449CC" w:rsidRDefault="00D449CC" w:rsidP="00D449CC">
      <w:pPr>
        <w:jc w:val="both"/>
        <w:rPr>
          <w:rFonts w:ascii="Times New Roman" w:hAnsi="Times New Roman" w:cs="Times New Roman"/>
          <w:b/>
          <w:sz w:val="24"/>
          <w:szCs w:val="24"/>
        </w:rPr>
      </w:pPr>
    </w:p>
    <w:sectPr w:rsidR="00D449CC" w:rsidRPr="00D449CC" w:rsidSect="00E14FF2">
      <w:footerReference w:type="default" r:id="rId49"/>
      <w:pgSz w:w="11906" w:h="16838"/>
      <w:pgMar w:top="1701" w:right="1701" w:bottom="1701" w:left="1701" w:header="709" w:footer="709" w:gutter="567"/>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04F1" w:rsidRDefault="007304F1" w:rsidP="00E14FF2">
      <w:pPr>
        <w:spacing w:after="0" w:line="240" w:lineRule="auto"/>
      </w:pPr>
      <w:r>
        <w:separator/>
      </w:r>
    </w:p>
  </w:endnote>
  <w:endnote w:type="continuationSeparator" w:id="0">
    <w:p w:rsidR="007304F1" w:rsidRDefault="007304F1" w:rsidP="00E14F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3477610"/>
      <w:docPartObj>
        <w:docPartGallery w:val="Page Numbers (Bottom of Page)"/>
        <w:docPartUnique/>
      </w:docPartObj>
    </w:sdtPr>
    <w:sdtContent>
      <w:p w:rsidR="008B3EB1" w:rsidRDefault="00E63ABF">
        <w:pPr>
          <w:pStyle w:val="Pidipagina"/>
          <w:jc w:val="right"/>
        </w:pPr>
        <w:fldSimple w:instr=" PAGE   \* MERGEFORMAT ">
          <w:r w:rsidR="009D5753">
            <w:rPr>
              <w:noProof/>
            </w:rPr>
            <w:t>2</w:t>
          </w:r>
        </w:fldSimple>
      </w:p>
    </w:sdtContent>
  </w:sdt>
  <w:p w:rsidR="008B3EB1" w:rsidRDefault="008B3EB1">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04F1" w:rsidRDefault="007304F1" w:rsidP="00E14FF2">
      <w:pPr>
        <w:spacing w:after="0" w:line="240" w:lineRule="auto"/>
      </w:pPr>
      <w:r>
        <w:separator/>
      </w:r>
    </w:p>
  </w:footnote>
  <w:footnote w:type="continuationSeparator" w:id="0">
    <w:p w:rsidR="007304F1" w:rsidRDefault="007304F1" w:rsidP="00E14FF2">
      <w:pPr>
        <w:spacing w:after="0" w:line="240" w:lineRule="auto"/>
      </w:pPr>
      <w:r>
        <w:continuationSeparator/>
      </w:r>
    </w:p>
  </w:footnote>
  <w:footnote w:id="1">
    <w:p w:rsidR="008B3EB1" w:rsidRPr="006040CA" w:rsidRDefault="008B3EB1" w:rsidP="006040CA">
      <w:pPr>
        <w:pStyle w:val="Testonotaapidipagina"/>
        <w:spacing w:line="360" w:lineRule="auto"/>
        <w:rPr>
          <w:rFonts w:ascii="Times New Roman" w:hAnsi="Times New Roman" w:cs="Times New Roman"/>
          <w:i/>
        </w:rPr>
      </w:pPr>
      <w:r w:rsidRPr="006040CA">
        <w:rPr>
          <w:rStyle w:val="Rimandonotaapidipagina"/>
          <w:rFonts w:ascii="Times New Roman" w:hAnsi="Times New Roman" w:cs="Times New Roman"/>
          <w:i/>
        </w:rPr>
        <w:footnoteRef/>
      </w:r>
      <w:r w:rsidRPr="006040CA">
        <w:rPr>
          <w:rFonts w:ascii="Times New Roman" w:hAnsi="Times New Roman" w:cs="Times New Roman"/>
          <w:i/>
        </w:rPr>
        <w:t xml:space="preserve"> </w:t>
      </w:r>
      <w:r w:rsidRPr="006040CA">
        <w:rPr>
          <w:rFonts w:ascii="Times New Roman" w:hAnsi="Times New Roman" w:cs="Times New Roman"/>
        </w:rPr>
        <w:t>G. Devoto, G. C. Oli</w:t>
      </w:r>
      <w:r w:rsidRPr="006040CA">
        <w:rPr>
          <w:rFonts w:ascii="Times New Roman" w:hAnsi="Times New Roman" w:cs="Times New Roman"/>
          <w:i/>
        </w:rPr>
        <w:t xml:space="preserve">, Il Devoto-Oli, </w:t>
      </w:r>
      <w:r w:rsidRPr="006040CA">
        <w:rPr>
          <w:rFonts w:ascii="Times New Roman" w:hAnsi="Times New Roman" w:cs="Times New Roman"/>
        </w:rPr>
        <w:t>2011</w:t>
      </w:r>
    </w:p>
  </w:footnote>
  <w:footnote w:id="2">
    <w:p w:rsidR="008B3EB1" w:rsidRPr="006040CA" w:rsidRDefault="008B3EB1" w:rsidP="006040CA">
      <w:pPr>
        <w:pStyle w:val="Testonotaapidipagina"/>
        <w:spacing w:line="360" w:lineRule="auto"/>
        <w:rPr>
          <w:rFonts w:ascii="Times New Roman" w:hAnsi="Times New Roman" w:cs="Times New Roman"/>
        </w:rPr>
      </w:pPr>
      <w:r w:rsidRPr="006040CA">
        <w:rPr>
          <w:rStyle w:val="Rimandonotaapidipagina"/>
          <w:rFonts w:ascii="Times New Roman" w:hAnsi="Times New Roman" w:cs="Times New Roman"/>
        </w:rPr>
        <w:footnoteRef/>
      </w:r>
      <w:r w:rsidRPr="006040CA">
        <w:rPr>
          <w:rFonts w:ascii="Times New Roman" w:hAnsi="Times New Roman" w:cs="Times New Roman"/>
        </w:rPr>
        <w:t xml:space="preserve"> G. Devoto, G. C. Oli</w:t>
      </w:r>
      <w:r w:rsidRPr="006040CA">
        <w:rPr>
          <w:rFonts w:ascii="Times New Roman" w:hAnsi="Times New Roman" w:cs="Times New Roman"/>
          <w:i/>
        </w:rPr>
        <w:t xml:space="preserve">, Il Devoto-Oli, </w:t>
      </w:r>
      <w:r w:rsidRPr="006040CA">
        <w:rPr>
          <w:rFonts w:ascii="Times New Roman" w:hAnsi="Times New Roman" w:cs="Times New Roman"/>
        </w:rPr>
        <w:t>p. 1041,</w:t>
      </w:r>
      <w:r w:rsidRPr="006040CA">
        <w:rPr>
          <w:rFonts w:ascii="Times New Roman" w:hAnsi="Times New Roman" w:cs="Times New Roman"/>
          <w:i/>
        </w:rPr>
        <w:t xml:space="preserve"> </w:t>
      </w:r>
      <w:r w:rsidRPr="006040CA">
        <w:rPr>
          <w:rFonts w:ascii="Times New Roman" w:hAnsi="Times New Roman" w:cs="Times New Roman"/>
        </w:rPr>
        <w:t>2011</w:t>
      </w:r>
    </w:p>
  </w:footnote>
  <w:footnote w:id="3">
    <w:p w:rsidR="008B3EB1" w:rsidRPr="006040CA" w:rsidRDefault="008B3EB1" w:rsidP="006040CA">
      <w:pPr>
        <w:pStyle w:val="Testonotaapidipagina"/>
        <w:spacing w:line="360" w:lineRule="auto"/>
        <w:rPr>
          <w:rFonts w:ascii="Times New Roman" w:hAnsi="Times New Roman" w:cs="Times New Roman"/>
        </w:rPr>
      </w:pPr>
      <w:r w:rsidRPr="006040CA">
        <w:rPr>
          <w:rStyle w:val="Rimandonotaapidipagina"/>
          <w:rFonts w:ascii="Times New Roman" w:hAnsi="Times New Roman" w:cs="Times New Roman"/>
        </w:rPr>
        <w:footnoteRef/>
      </w:r>
      <w:r w:rsidRPr="006040CA">
        <w:rPr>
          <w:rFonts w:ascii="Times New Roman" w:hAnsi="Times New Roman" w:cs="Times New Roman"/>
        </w:rPr>
        <w:t xml:space="preserve"> http://www.disabili.com/aiuto/articoli-qaiutoq/16628#.Uis1_MhH7IU</w:t>
      </w:r>
    </w:p>
  </w:footnote>
  <w:footnote w:id="4">
    <w:p w:rsidR="008B3EB1" w:rsidRPr="00070A0A" w:rsidRDefault="008B3EB1" w:rsidP="006040CA">
      <w:pPr>
        <w:pStyle w:val="Testonotaapidipagina"/>
        <w:spacing w:line="360" w:lineRule="auto"/>
        <w:rPr>
          <w:rFonts w:ascii="Times New Roman" w:hAnsi="Times New Roman" w:cs="Times New Roman"/>
        </w:rPr>
      </w:pPr>
      <w:r w:rsidRPr="00070A0A">
        <w:rPr>
          <w:rStyle w:val="Rimandonotaapidipagina"/>
          <w:rFonts w:ascii="Times New Roman" w:hAnsi="Times New Roman" w:cs="Times New Roman"/>
        </w:rPr>
        <w:footnoteRef/>
      </w:r>
      <w:r w:rsidRPr="00070A0A">
        <w:rPr>
          <w:rFonts w:ascii="Times New Roman" w:hAnsi="Times New Roman" w:cs="Times New Roman"/>
        </w:rPr>
        <w:t>http://venetoagricoltura.regione.veneto.it/archive/00002711/01/orti_biologici_con_funzione_sociale-Padova_-7-6-5.pdf</w:t>
      </w:r>
    </w:p>
  </w:footnote>
  <w:footnote w:id="5">
    <w:p w:rsidR="008B3EB1" w:rsidRPr="00CF6498" w:rsidRDefault="008B3EB1" w:rsidP="006040CA">
      <w:pPr>
        <w:pStyle w:val="Testonotaapidipagina"/>
        <w:spacing w:line="360" w:lineRule="auto"/>
        <w:jc w:val="both"/>
        <w:rPr>
          <w:rFonts w:ascii="Times New Roman" w:hAnsi="Times New Roman" w:cs="Times New Roman"/>
        </w:rPr>
      </w:pPr>
      <w:r w:rsidRPr="00CF6498">
        <w:rPr>
          <w:rStyle w:val="Rimandonotaapidipagina"/>
          <w:rFonts w:ascii="Times New Roman" w:hAnsi="Times New Roman" w:cs="Times New Roman"/>
        </w:rPr>
        <w:footnoteRef/>
      </w:r>
      <w:r w:rsidRPr="00CF6498">
        <w:rPr>
          <w:rFonts w:ascii="Times New Roman" w:hAnsi="Times New Roman" w:cs="Times New Roman"/>
        </w:rPr>
        <w:t>http://venetoagricoltura.regione.veneto.it/archive/00002711/01/orti_biologici_con_funzione_sociale-Padova_-7-6-5.pdf</w:t>
      </w:r>
    </w:p>
  </w:footnote>
  <w:footnote w:id="6">
    <w:p w:rsidR="008B3EB1" w:rsidRPr="006040CA" w:rsidRDefault="008B3EB1" w:rsidP="006040CA">
      <w:pPr>
        <w:pStyle w:val="Testonotaapidipagina"/>
        <w:spacing w:line="360" w:lineRule="auto"/>
        <w:jc w:val="both"/>
        <w:rPr>
          <w:rFonts w:ascii="Times New Roman" w:hAnsi="Times New Roman" w:cs="Times New Roman"/>
        </w:rPr>
      </w:pPr>
      <w:r w:rsidRPr="006040CA">
        <w:rPr>
          <w:rStyle w:val="Rimandonotaapidipagina"/>
          <w:rFonts w:ascii="Times New Roman" w:hAnsi="Times New Roman" w:cs="Times New Roman"/>
        </w:rPr>
        <w:footnoteRef/>
      </w:r>
      <w:r w:rsidRPr="006040CA">
        <w:rPr>
          <w:rFonts w:ascii="Times New Roman" w:hAnsi="Times New Roman" w:cs="Times New Roman"/>
        </w:rPr>
        <w:t xml:space="preserve"> http://lnx.cisa12.it/Public/index.php?option=com_content&amp;task=view&amp;id=19&amp;Itemid=47</w:t>
      </w:r>
    </w:p>
  </w:footnote>
  <w:footnote w:id="7">
    <w:p w:rsidR="008B3EB1" w:rsidRPr="006040CA" w:rsidRDefault="008B3EB1" w:rsidP="006040CA">
      <w:pPr>
        <w:pStyle w:val="Testonotaapidipagina"/>
        <w:spacing w:line="360" w:lineRule="auto"/>
        <w:jc w:val="both"/>
        <w:rPr>
          <w:rFonts w:ascii="Times New Roman" w:hAnsi="Times New Roman" w:cs="Times New Roman"/>
        </w:rPr>
      </w:pPr>
      <w:r w:rsidRPr="006040CA">
        <w:rPr>
          <w:rStyle w:val="Rimandonotaapidipagina"/>
          <w:rFonts w:ascii="Times New Roman" w:hAnsi="Times New Roman" w:cs="Times New Roman"/>
        </w:rPr>
        <w:footnoteRef/>
      </w:r>
      <w:r w:rsidRPr="006040CA">
        <w:rPr>
          <w:rFonts w:ascii="Times New Roman" w:hAnsi="Times New Roman" w:cs="Times New Roman"/>
        </w:rPr>
        <w:t xml:space="preserve"> P.G.Rossi, </w:t>
      </w:r>
      <w:r w:rsidRPr="006040CA">
        <w:rPr>
          <w:rFonts w:ascii="Times New Roman" w:hAnsi="Times New Roman" w:cs="Times New Roman"/>
          <w:i/>
        </w:rPr>
        <w:t>Didattica Enattiva. Complessità, teoria dell’azione e professionalità docente</w:t>
      </w:r>
      <w:r w:rsidRPr="006040CA">
        <w:rPr>
          <w:rFonts w:ascii="Times New Roman" w:hAnsi="Times New Roman" w:cs="Times New Roman"/>
        </w:rPr>
        <w:t>, Franco Angeli, 2007.</w:t>
      </w:r>
    </w:p>
  </w:footnote>
  <w:footnote w:id="8">
    <w:p w:rsidR="008B3EB1" w:rsidRPr="006040CA" w:rsidRDefault="008B3EB1" w:rsidP="006040CA">
      <w:pPr>
        <w:pStyle w:val="Testonotaapidipagina"/>
        <w:spacing w:line="360" w:lineRule="auto"/>
        <w:jc w:val="both"/>
        <w:rPr>
          <w:rFonts w:ascii="Times New Roman" w:hAnsi="Times New Roman" w:cs="Times New Roman"/>
        </w:rPr>
      </w:pPr>
      <w:r w:rsidRPr="006040CA">
        <w:rPr>
          <w:rStyle w:val="Rimandonotaapidipagina"/>
          <w:rFonts w:ascii="Times New Roman" w:hAnsi="Times New Roman" w:cs="Times New Roman"/>
        </w:rPr>
        <w:footnoteRef/>
      </w:r>
      <w:r w:rsidRPr="006040CA">
        <w:rPr>
          <w:rFonts w:ascii="Times New Roman" w:hAnsi="Times New Roman" w:cs="Times New Roman"/>
        </w:rPr>
        <w:t xml:space="preserve"> P.G.Rossi, </w:t>
      </w:r>
      <w:r w:rsidRPr="006040CA">
        <w:rPr>
          <w:rFonts w:ascii="Times New Roman" w:hAnsi="Times New Roman" w:cs="Times New Roman"/>
          <w:i/>
        </w:rPr>
        <w:t>Didattica Enattiva. Complessità, teoria dell’azione e professionalità docente</w:t>
      </w:r>
      <w:r w:rsidRPr="006040CA">
        <w:rPr>
          <w:rFonts w:ascii="Times New Roman" w:hAnsi="Times New Roman" w:cs="Times New Roman"/>
        </w:rPr>
        <w:t>, Franco Angeli, 2007.</w:t>
      </w:r>
    </w:p>
  </w:footnote>
  <w:footnote w:id="9">
    <w:p w:rsidR="008B3EB1" w:rsidRPr="00A54F13" w:rsidRDefault="008B3EB1" w:rsidP="006040CA">
      <w:pPr>
        <w:pStyle w:val="Testonotaapidipagina"/>
        <w:spacing w:line="360" w:lineRule="auto"/>
        <w:jc w:val="both"/>
        <w:rPr>
          <w:rFonts w:ascii="Times New Roman" w:hAnsi="Times New Roman" w:cs="Times New Roman"/>
        </w:rPr>
      </w:pPr>
      <w:r w:rsidRPr="00A54F13">
        <w:rPr>
          <w:rStyle w:val="Rimandonotaapidipagina"/>
          <w:rFonts w:ascii="Times New Roman" w:hAnsi="Times New Roman" w:cs="Times New Roman"/>
        </w:rPr>
        <w:footnoteRef/>
      </w:r>
      <w:r w:rsidRPr="00A54F13">
        <w:rPr>
          <w:rFonts w:ascii="Times New Roman" w:hAnsi="Times New Roman" w:cs="Times New Roman"/>
        </w:rPr>
        <w:t xml:space="preserve"> P.G.Rossi, </w:t>
      </w:r>
      <w:r w:rsidRPr="00A54F13">
        <w:rPr>
          <w:rFonts w:ascii="Times New Roman" w:hAnsi="Times New Roman" w:cs="Times New Roman"/>
          <w:i/>
        </w:rPr>
        <w:t>Didattica Enattiva. Complessità, teoria dell’azione e professionalità docente</w:t>
      </w:r>
      <w:r w:rsidRPr="00A54F13">
        <w:rPr>
          <w:rFonts w:ascii="Times New Roman" w:hAnsi="Times New Roman" w:cs="Times New Roman"/>
        </w:rPr>
        <w:t>, Franco Angeli, 2007.</w:t>
      </w:r>
    </w:p>
  </w:footnote>
  <w:footnote w:id="10">
    <w:p w:rsidR="008B3EB1" w:rsidRPr="00A54F13" w:rsidRDefault="008B3EB1" w:rsidP="006040CA">
      <w:pPr>
        <w:pStyle w:val="Testonotaapidipagina"/>
        <w:spacing w:line="360" w:lineRule="auto"/>
        <w:jc w:val="both"/>
        <w:rPr>
          <w:rFonts w:ascii="Times New Roman" w:hAnsi="Times New Roman" w:cs="Times New Roman"/>
        </w:rPr>
      </w:pPr>
      <w:r w:rsidRPr="00A54F13">
        <w:rPr>
          <w:rStyle w:val="Rimandonotaapidipagina"/>
          <w:rFonts w:ascii="Times New Roman" w:hAnsi="Times New Roman" w:cs="Times New Roman"/>
        </w:rPr>
        <w:footnoteRef/>
      </w:r>
      <w:r w:rsidRPr="00A54F13">
        <w:rPr>
          <w:rFonts w:ascii="Times New Roman" w:hAnsi="Times New Roman" w:cs="Times New Roman"/>
        </w:rPr>
        <w:t xml:space="preserve"> P.G.Rossi, </w:t>
      </w:r>
      <w:r w:rsidRPr="00A54F13">
        <w:rPr>
          <w:rFonts w:ascii="Times New Roman" w:hAnsi="Times New Roman" w:cs="Times New Roman"/>
          <w:i/>
        </w:rPr>
        <w:t>Didattica Enattiva. Complessità, teoria dell’azione e professionalità docente</w:t>
      </w:r>
      <w:r w:rsidRPr="00A54F13">
        <w:rPr>
          <w:rFonts w:ascii="Times New Roman" w:hAnsi="Times New Roman" w:cs="Times New Roman"/>
        </w:rPr>
        <w:t>, Franco Angeli, 2007.</w:t>
      </w:r>
    </w:p>
    <w:p w:rsidR="008B3EB1" w:rsidRDefault="008B3EB1">
      <w:pPr>
        <w:pStyle w:val="Testonotaapidipagina"/>
      </w:pPr>
    </w:p>
  </w:footnote>
  <w:footnote w:id="11">
    <w:p w:rsidR="008B3EB1" w:rsidRPr="00147808" w:rsidRDefault="008B3EB1" w:rsidP="00147808">
      <w:pPr>
        <w:pStyle w:val="Testonotaapidipagina"/>
        <w:spacing w:line="360" w:lineRule="auto"/>
        <w:rPr>
          <w:rFonts w:ascii="Times New Roman" w:hAnsi="Times New Roman" w:cs="Times New Roman"/>
        </w:rPr>
      </w:pPr>
      <w:r w:rsidRPr="00147808">
        <w:rPr>
          <w:rStyle w:val="Rimandonotaapidipagina"/>
          <w:rFonts w:ascii="Times New Roman" w:hAnsi="Times New Roman" w:cs="Times New Roman"/>
        </w:rPr>
        <w:footnoteRef/>
      </w:r>
      <w:r w:rsidRPr="00147808">
        <w:rPr>
          <w:rFonts w:ascii="Times New Roman" w:hAnsi="Times New Roman" w:cs="Times New Roman"/>
        </w:rPr>
        <w:t xml:space="preserve"> R. Trinchero, </w:t>
      </w:r>
      <w:r w:rsidRPr="00147808">
        <w:rPr>
          <w:rFonts w:ascii="Times New Roman" w:hAnsi="Times New Roman" w:cs="Times New Roman"/>
          <w:i/>
        </w:rPr>
        <w:t>Manuale di ricerca educativa</w:t>
      </w:r>
      <w:r w:rsidRPr="00147808">
        <w:rPr>
          <w:rFonts w:ascii="Times New Roman" w:hAnsi="Times New Roman" w:cs="Times New Roman"/>
        </w:rPr>
        <w:t>, Franco Angeli, Milano, p. 245, 2002.</w:t>
      </w:r>
    </w:p>
  </w:footnote>
  <w:footnote w:id="12">
    <w:p w:rsidR="008B3EB1" w:rsidRDefault="008B3EB1" w:rsidP="00147808">
      <w:pPr>
        <w:pStyle w:val="Testonotaapidipagina"/>
        <w:spacing w:line="360" w:lineRule="auto"/>
      </w:pPr>
      <w:r w:rsidRPr="00147808">
        <w:rPr>
          <w:rStyle w:val="Rimandonotaapidipagina"/>
          <w:rFonts w:ascii="Times New Roman" w:hAnsi="Times New Roman" w:cs="Times New Roman"/>
        </w:rPr>
        <w:footnoteRef/>
      </w:r>
      <w:r w:rsidRPr="00147808">
        <w:rPr>
          <w:rFonts w:ascii="Times New Roman" w:hAnsi="Times New Roman" w:cs="Times New Roman"/>
        </w:rPr>
        <w:t xml:space="preserve"> Trinchero, </w:t>
      </w:r>
      <w:r w:rsidRPr="00147808">
        <w:rPr>
          <w:rFonts w:ascii="Times New Roman" w:hAnsi="Times New Roman" w:cs="Times New Roman"/>
          <w:i/>
        </w:rPr>
        <w:t>Manuale di ricerca educativa</w:t>
      </w:r>
      <w:r w:rsidRPr="00147808">
        <w:rPr>
          <w:rFonts w:ascii="Times New Roman" w:hAnsi="Times New Roman" w:cs="Times New Roman"/>
        </w:rPr>
        <w:t>, Franco Angeli, Milano, p. 245, 2002</w:t>
      </w:r>
      <w:r w:rsidRPr="00D97FCF">
        <w:rPr>
          <w:rFonts w:ascii="Times New Roman" w:hAnsi="Times New Roman" w:cs="Times New Roman"/>
        </w:rPr>
        <w:t>.</w:t>
      </w:r>
    </w:p>
  </w:footnote>
  <w:footnote w:id="13">
    <w:p w:rsidR="008B3EB1" w:rsidRPr="005A7405" w:rsidRDefault="008B3EB1" w:rsidP="005A7405">
      <w:pPr>
        <w:pStyle w:val="Testonotaapidipagina"/>
        <w:spacing w:line="360" w:lineRule="auto"/>
        <w:rPr>
          <w:rFonts w:ascii="Times New Roman" w:hAnsi="Times New Roman" w:cs="Times New Roman"/>
        </w:rPr>
      </w:pPr>
      <w:r w:rsidRPr="005A7405">
        <w:rPr>
          <w:rStyle w:val="Rimandonotaapidipagina"/>
          <w:rFonts w:ascii="Times New Roman" w:hAnsi="Times New Roman" w:cs="Times New Roman"/>
        </w:rPr>
        <w:footnoteRef/>
      </w:r>
      <w:r w:rsidRPr="005A7405">
        <w:rPr>
          <w:rFonts w:ascii="Times New Roman" w:hAnsi="Times New Roman" w:cs="Times New Roman"/>
        </w:rPr>
        <w:t xml:space="preserve"> Trinchero, </w:t>
      </w:r>
      <w:r w:rsidRPr="005A7405">
        <w:rPr>
          <w:rFonts w:ascii="Times New Roman" w:hAnsi="Times New Roman" w:cs="Times New Roman"/>
          <w:i/>
        </w:rPr>
        <w:t>Manuale di ricerca educativa</w:t>
      </w:r>
      <w:r w:rsidRPr="005A7405">
        <w:rPr>
          <w:rFonts w:ascii="Times New Roman" w:hAnsi="Times New Roman" w:cs="Times New Roman"/>
        </w:rPr>
        <w:t>, Franco Angeli, Milano, p. 248, 2002.</w:t>
      </w:r>
    </w:p>
  </w:footnote>
  <w:footnote w:id="14">
    <w:p w:rsidR="008B3EB1" w:rsidRPr="005A7405" w:rsidRDefault="008B3EB1" w:rsidP="005A7405">
      <w:pPr>
        <w:pStyle w:val="Testonotaapidipagina"/>
        <w:spacing w:line="360" w:lineRule="auto"/>
        <w:jc w:val="both"/>
        <w:rPr>
          <w:rFonts w:ascii="Times New Roman" w:hAnsi="Times New Roman" w:cs="Times New Roman"/>
        </w:rPr>
      </w:pPr>
      <w:r w:rsidRPr="005A7405">
        <w:rPr>
          <w:rStyle w:val="Rimandonotaapidipagina"/>
          <w:rFonts w:ascii="Times New Roman" w:hAnsi="Times New Roman" w:cs="Times New Roman"/>
        </w:rPr>
        <w:footnoteRef/>
      </w:r>
      <w:r w:rsidRPr="005A7405">
        <w:rPr>
          <w:rFonts w:ascii="Times New Roman" w:hAnsi="Times New Roman" w:cs="Times New Roman"/>
        </w:rPr>
        <w:t xml:space="preserve"> R. Trinchero, </w:t>
      </w:r>
      <w:r w:rsidRPr="005A7405">
        <w:rPr>
          <w:rFonts w:ascii="Times New Roman" w:hAnsi="Times New Roman" w:cs="Times New Roman"/>
          <w:i/>
        </w:rPr>
        <w:t>Manuale di ricerca educativa</w:t>
      </w:r>
      <w:r w:rsidRPr="005A7405">
        <w:rPr>
          <w:rFonts w:ascii="Times New Roman" w:hAnsi="Times New Roman" w:cs="Times New Roman"/>
        </w:rPr>
        <w:t>, Franco Angeli, 2002, p.147</w:t>
      </w:r>
    </w:p>
  </w:footnote>
  <w:footnote w:id="15">
    <w:p w:rsidR="008B3EB1" w:rsidRPr="005A7405" w:rsidRDefault="008B3EB1" w:rsidP="005A7405">
      <w:pPr>
        <w:pStyle w:val="Testonotaapidipagina"/>
        <w:spacing w:line="360" w:lineRule="auto"/>
        <w:jc w:val="both"/>
        <w:rPr>
          <w:rFonts w:ascii="Times New Roman" w:hAnsi="Times New Roman" w:cs="Times New Roman"/>
        </w:rPr>
      </w:pPr>
      <w:r w:rsidRPr="005A7405">
        <w:rPr>
          <w:rStyle w:val="Rimandonotaapidipagina"/>
          <w:rFonts w:ascii="Times New Roman" w:hAnsi="Times New Roman" w:cs="Times New Roman"/>
        </w:rPr>
        <w:footnoteRef/>
      </w:r>
      <w:r w:rsidRPr="005A7405">
        <w:rPr>
          <w:rFonts w:ascii="Times New Roman" w:hAnsi="Times New Roman" w:cs="Times New Roman"/>
        </w:rPr>
        <w:t xml:space="preserve"> R. Trinchero, </w:t>
      </w:r>
      <w:r w:rsidRPr="005A7405">
        <w:rPr>
          <w:rFonts w:ascii="Times New Roman" w:hAnsi="Times New Roman" w:cs="Times New Roman"/>
          <w:i/>
        </w:rPr>
        <w:t>Manuale di ricerca educativa</w:t>
      </w:r>
      <w:r w:rsidRPr="005A7405">
        <w:rPr>
          <w:rFonts w:ascii="Times New Roman" w:hAnsi="Times New Roman" w:cs="Times New Roman"/>
        </w:rPr>
        <w:t>, Franco Angeli, 2002, p.147</w:t>
      </w:r>
    </w:p>
  </w:footnote>
  <w:footnote w:id="16">
    <w:p w:rsidR="008B3EB1" w:rsidRPr="005A7405" w:rsidRDefault="008B3EB1" w:rsidP="005A7405">
      <w:pPr>
        <w:pStyle w:val="Testonotaapidipagina"/>
        <w:spacing w:line="360" w:lineRule="auto"/>
        <w:jc w:val="both"/>
        <w:rPr>
          <w:rFonts w:ascii="Times New Roman" w:hAnsi="Times New Roman" w:cs="Times New Roman"/>
        </w:rPr>
      </w:pPr>
      <w:r w:rsidRPr="005A7405">
        <w:rPr>
          <w:rStyle w:val="Rimandonotaapidipagina"/>
          <w:rFonts w:ascii="Times New Roman" w:hAnsi="Times New Roman" w:cs="Times New Roman"/>
        </w:rPr>
        <w:footnoteRef/>
      </w:r>
      <w:r w:rsidRPr="005A7405">
        <w:rPr>
          <w:rFonts w:ascii="Times New Roman" w:hAnsi="Times New Roman" w:cs="Times New Roman"/>
        </w:rPr>
        <w:t xml:space="preserve"> R. Trinchero, </w:t>
      </w:r>
      <w:r w:rsidRPr="005A7405">
        <w:rPr>
          <w:rFonts w:ascii="Times New Roman" w:hAnsi="Times New Roman" w:cs="Times New Roman"/>
          <w:i/>
        </w:rPr>
        <w:t>Manuale di ricerca educativa</w:t>
      </w:r>
      <w:r w:rsidRPr="005A7405">
        <w:rPr>
          <w:rFonts w:ascii="Times New Roman" w:hAnsi="Times New Roman" w:cs="Times New Roman"/>
        </w:rPr>
        <w:t>, Franco Angeli, 2002, p.148</w:t>
      </w:r>
    </w:p>
  </w:footnote>
  <w:footnote w:id="17">
    <w:p w:rsidR="008B3EB1" w:rsidRPr="00551CF3" w:rsidRDefault="008B3EB1" w:rsidP="00551CF3">
      <w:pPr>
        <w:pStyle w:val="Testonotaapidipagina"/>
        <w:spacing w:line="360" w:lineRule="auto"/>
        <w:jc w:val="both"/>
        <w:rPr>
          <w:rFonts w:ascii="Times New Roman" w:hAnsi="Times New Roman" w:cs="Times New Roman"/>
        </w:rPr>
      </w:pPr>
      <w:r w:rsidRPr="00551CF3">
        <w:rPr>
          <w:rStyle w:val="Rimandonotaapidipagina"/>
          <w:rFonts w:ascii="Times New Roman" w:hAnsi="Times New Roman" w:cs="Times New Roman"/>
        </w:rPr>
        <w:footnoteRef/>
      </w:r>
      <w:r w:rsidRPr="00551CF3">
        <w:rPr>
          <w:rFonts w:ascii="Times New Roman" w:hAnsi="Times New Roman" w:cs="Times New Roman"/>
        </w:rPr>
        <w:t xml:space="preserve"> http://Inx.cisa12.it/Public/</w:t>
      </w:r>
    </w:p>
  </w:footnote>
  <w:footnote w:id="18">
    <w:p w:rsidR="008B3EB1" w:rsidRPr="00551CF3" w:rsidRDefault="008B3EB1" w:rsidP="00551CF3">
      <w:pPr>
        <w:pStyle w:val="Testonotaapidipagina"/>
        <w:spacing w:line="360" w:lineRule="auto"/>
        <w:jc w:val="both"/>
        <w:rPr>
          <w:rFonts w:ascii="Times New Roman" w:hAnsi="Times New Roman" w:cs="Times New Roman"/>
        </w:rPr>
      </w:pPr>
      <w:r w:rsidRPr="00551CF3">
        <w:rPr>
          <w:rStyle w:val="Rimandonotaapidipagina"/>
          <w:rFonts w:ascii="Times New Roman" w:hAnsi="Times New Roman" w:cs="Times New Roman"/>
        </w:rPr>
        <w:footnoteRef/>
      </w:r>
      <w:hyperlink r:id="rId1" w:history="1">
        <w:r w:rsidRPr="00551CF3">
          <w:rPr>
            <w:rStyle w:val="Collegamentoipertestuale"/>
            <w:rFonts w:ascii="Times New Roman" w:hAnsi="Times New Roman" w:cs="Times New Roman"/>
            <w:color w:val="auto"/>
          </w:rPr>
          <w:t>http://www.corem.unisi.it/bibliografia/recensioni/articolo_de_sario_Il_avoro%20del%20fac..pdf</w:t>
        </w:r>
      </w:hyperlink>
      <w:r w:rsidRPr="00551CF3">
        <w:rPr>
          <w:rFonts w:ascii="Times New Roman" w:hAnsi="Times New Roman" w:cs="Times New Roman"/>
        </w:rPr>
        <w:t>, p.1</w:t>
      </w:r>
    </w:p>
  </w:footnote>
  <w:footnote w:id="19">
    <w:p w:rsidR="008B3EB1" w:rsidRPr="00551CF3" w:rsidRDefault="008B3EB1" w:rsidP="00551CF3">
      <w:pPr>
        <w:pStyle w:val="Testonotaapidipagina"/>
        <w:spacing w:line="360" w:lineRule="auto"/>
        <w:jc w:val="both"/>
        <w:rPr>
          <w:rFonts w:ascii="Times New Roman" w:hAnsi="Times New Roman" w:cs="Times New Roman"/>
        </w:rPr>
      </w:pPr>
      <w:r>
        <w:rPr>
          <w:rStyle w:val="Rimandonotaapidipagina"/>
        </w:rPr>
        <w:footnoteRef/>
      </w:r>
      <w:hyperlink r:id="rId2" w:history="1">
        <w:r w:rsidRPr="00551CF3">
          <w:rPr>
            <w:rStyle w:val="Collegamentoipertestuale"/>
            <w:rFonts w:ascii="Times New Roman" w:hAnsi="Times New Roman" w:cs="Times New Roman"/>
            <w:color w:val="auto"/>
          </w:rPr>
          <w:t>http://www.corem.unisi.it/bibliografia/recensioni/articolo_de_sario_Il_avoro%20del%20fac..pdf</w:t>
        </w:r>
      </w:hyperlink>
      <w:r w:rsidRPr="00551CF3">
        <w:rPr>
          <w:rFonts w:ascii="Times New Roman" w:hAnsi="Times New Roman" w:cs="Times New Roman"/>
        </w:rPr>
        <w:t>, p.1</w:t>
      </w:r>
    </w:p>
  </w:footnote>
  <w:footnote w:id="20">
    <w:p w:rsidR="008B3EB1" w:rsidRPr="00A706B2" w:rsidRDefault="008B3EB1" w:rsidP="00551CF3">
      <w:pPr>
        <w:pStyle w:val="Testonotaapidipagina"/>
        <w:spacing w:line="360" w:lineRule="auto"/>
        <w:jc w:val="both"/>
        <w:rPr>
          <w:rFonts w:ascii="Times New Roman" w:hAnsi="Times New Roman" w:cs="Times New Roman"/>
        </w:rPr>
      </w:pPr>
      <w:r w:rsidRPr="00551CF3">
        <w:rPr>
          <w:rStyle w:val="Rimandonotaapidipagina"/>
          <w:rFonts w:ascii="Times New Roman" w:hAnsi="Times New Roman" w:cs="Times New Roman"/>
        </w:rPr>
        <w:footnoteRef/>
      </w:r>
      <w:r w:rsidRPr="00551CF3">
        <w:rPr>
          <w:rFonts w:ascii="Times New Roman" w:hAnsi="Times New Roman" w:cs="Times New Roman"/>
        </w:rPr>
        <w:t xml:space="preserve"> C Bandini, M. Gallo, </w:t>
      </w:r>
      <w:r w:rsidRPr="00551CF3">
        <w:rPr>
          <w:rFonts w:ascii="Times New Roman" w:hAnsi="Times New Roman" w:cs="Times New Roman"/>
          <w:i/>
        </w:rPr>
        <w:t>Gesti di cura: elementi introduttivi per una pedagogia nelle relazioni di aiuto</w:t>
      </w:r>
      <w:r w:rsidRPr="00551CF3">
        <w:rPr>
          <w:rFonts w:ascii="Times New Roman" w:hAnsi="Times New Roman" w:cs="Times New Roman"/>
        </w:rPr>
        <w:t>, Tangram edizioni scientifiche, Trento, 2010, p. 39.</w:t>
      </w:r>
    </w:p>
  </w:footnote>
  <w:footnote w:id="21">
    <w:p w:rsidR="008B3EB1" w:rsidRPr="001712A2" w:rsidRDefault="008B3EB1" w:rsidP="001712A2">
      <w:pPr>
        <w:pStyle w:val="Testonotaapidipagina"/>
        <w:spacing w:line="360" w:lineRule="auto"/>
        <w:jc w:val="both"/>
        <w:rPr>
          <w:rFonts w:ascii="Times New Roman" w:hAnsi="Times New Roman" w:cs="Times New Roman"/>
        </w:rPr>
      </w:pPr>
      <w:r w:rsidRPr="001712A2">
        <w:rPr>
          <w:rStyle w:val="Rimandonotaapidipagina"/>
          <w:rFonts w:ascii="Times New Roman" w:hAnsi="Times New Roman" w:cs="Times New Roman"/>
        </w:rPr>
        <w:footnoteRef/>
      </w:r>
      <w:r w:rsidRPr="001712A2">
        <w:rPr>
          <w:rFonts w:ascii="Times New Roman" w:hAnsi="Times New Roman" w:cs="Times New Roman"/>
        </w:rPr>
        <w:t xml:space="preserve"> R. Trinchero, </w:t>
      </w:r>
      <w:r w:rsidRPr="001712A2">
        <w:rPr>
          <w:rFonts w:ascii="Times New Roman" w:hAnsi="Times New Roman" w:cs="Times New Roman"/>
          <w:i/>
        </w:rPr>
        <w:t>Manuale di ricerca educativa</w:t>
      </w:r>
      <w:r w:rsidRPr="001712A2">
        <w:rPr>
          <w:rFonts w:ascii="Times New Roman" w:hAnsi="Times New Roman" w:cs="Times New Roman"/>
        </w:rPr>
        <w:t>, Franco Angeli, 2002, p. 35</w:t>
      </w:r>
    </w:p>
  </w:footnote>
  <w:footnote w:id="22">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M. Zoppi, </w:t>
      </w:r>
      <w:r w:rsidRPr="00E44218">
        <w:rPr>
          <w:rFonts w:ascii="Times New Roman" w:hAnsi="Times New Roman" w:cs="Times New Roman"/>
          <w:i/>
        </w:rPr>
        <w:t>Progettare con il verde (volume 6)</w:t>
      </w:r>
      <w:r w:rsidRPr="00E44218">
        <w:rPr>
          <w:rFonts w:ascii="Times New Roman" w:hAnsi="Times New Roman" w:cs="Times New Roman"/>
        </w:rPr>
        <w:t>, ALINEA editrice,  Firenze, 2000, p. 53</w:t>
      </w:r>
    </w:p>
  </w:footnote>
  <w:footnote w:id="23">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M. Zoppi, </w:t>
      </w:r>
      <w:r w:rsidRPr="00E44218">
        <w:rPr>
          <w:rFonts w:ascii="Times New Roman" w:hAnsi="Times New Roman" w:cs="Times New Roman"/>
          <w:i/>
        </w:rPr>
        <w:t>Progettare con il verde (volume 6)</w:t>
      </w:r>
      <w:r w:rsidRPr="00E44218">
        <w:rPr>
          <w:rFonts w:ascii="Times New Roman" w:hAnsi="Times New Roman" w:cs="Times New Roman"/>
        </w:rPr>
        <w:t>, ALINEA editrice,  Firenze, 2000</w:t>
      </w:r>
    </w:p>
  </w:footnote>
  <w:footnote w:id="24">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M. Zoppi, </w:t>
      </w:r>
      <w:r w:rsidRPr="00E44218">
        <w:rPr>
          <w:rFonts w:ascii="Times New Roman" w:hAnsi="Times New Roman" w:cs="Times New Roman"/>
          <w:i/>
        </w:rPr>
        <w:t>Progettare con il verde (volume 6)</w:t>
      </w:r>
      <w:r w:rsidRPr="00E44218">
        <w:rPr>
          <w:rFonts w:ascii="Times New Roman" w:hAnsi="Times New Roman" w:cs="Times New Roman"/>
        </w:rPr>
        <w:t>, ALINEA editrice,  Firenze, 2000, p. 53</w:t>
      </w:r>
    </w:p>
  </w:footnote>
  <w:footnote w:id="25">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Ibidem</w:t>
      </w:r>
    </w:p>
  </w:footnote>
  <w:footnote w:id="26">
    <w:p w:rsidR="008B3EB1" w:rsidRPr="00BB1050" w:rsidRDefault="008B3EB1">
      <w:pPr>
        <w:pStyle w:val="Testonotaapidipagina"/>
        <w:rPr>
          <w:rFonts w:ascii="Times New Roman" w:hAnsi="Times New Roman" w:cs="Times New Roman"/>
        </w:rPr>
      </w:pPr>
      <w:r w:rsidRPr="00BB1050">
        <w:rPr>
          <w:rStyle w:val="Rimandonotaapidipagina"/>
          <w:rFonts w:ascii="Times New Roman" w:hAnsi="Times New Roman" w:cs="Times New Roman"/>
        </w:rPr>
        <w:footnoteRef/>
      </w:r>
      <w:r w:rsidRPr="00BB1050">
        <w:rPr>
          <w:rFonts w:ascii="Times New Roman" w:hAnsi="Times New Roman" w:cs="Times New Roman"/>
        </w:rPr>
        <w:t xml:space="preserve"> C Trombetta, L Rosiello, La ricerca-azione. Il modello Kurt Lewin e le sue applicazioni, p.9</w:t>
      </w:r>
    </w:p>
  </w:footnote>
  <w:footnote w:id="27">
    <w:p w:rsidR="008B3EB1" w:rsidRDefault="008B3EB1">
      <w:pPr>
        <w:pStyle w:val="Testonotaapidipagina"/>
      </w:pPr>
      <w:r>
        <w:rPr>
          <w:rStyle w:val="Rimandonotaapidipagina"/>
        </w:rPr>
        <w:footnoteRef/>
      </w:r>
      <w:r>
        <w:t xml:space="preserve"> </w:t>
      </w:r>
      <w:r w:rsidRPr="00BB1050">
        <w:rPr>
          <w:rFonts w:ascii="Times New Roman" w:hAnsi="Times New Roman" w:cs="Times New Roman"/>
        </w:rPr>
        <w:t>C Trombetta, L Rosiello, La ricerca-azione. Il modello Kurt Lewin e le sue applicazioni, p.9</w:t>
      </w:r>
    </w:p>
  </w:footnote>
  <w:footnote w:id="28">
    <w:p w:rsidR="008B3EB1" w:rsidRDefault="008B3EB1">
      <w:pPr>
        <w:pStyle w:val="Testonotaapidipagina"/>
      </w:pPr>
      <w:r>
        <w:rPr>
          <w:rStyle w:val="Rimandonotaapidipagina"/>
        </w:rPr>
        <w:footnoteRef/>
      </w:r>
      <w:r>
        <w:t xml:space="preserve"> </w:t>
      </w:r>
      <w:r>
        <w:rPr>
          <w:rFonts w:ascii="Times New Roman" w:hAnsi="Times New Roman" w:cs="Times New Roman"/>
        </w:rPr>
        <w:t>Ibidem</w:t>
      </w:r>
    </w:p>
  </w:footnote>
  <w:footnote w:id="29">
    <w:p w:rsidR="008B3EB1" w:rsidRPr="00231765" w:rsidRDefault="008B3EB1" w:rsidP="00313F45">
      <w:pPr>
        <w:pStyle w:val="Testonotaapidipagina"/>
        <w:jc w:val="both"/>
        <w:rPr>
          <w:rFonts w:ascii="Times New Roman" w:hAnsi="Times New Roman" w:cs="Times New Roman"/>
        </w:rPr>
      </w:pPr>
      <w:r w:rsidRPr="00231765">
        <w:rPr>
          <w:rStyle w:val="Rimandonotaapidipagina"/>
          <w:rFonts w:ascii="Times New Roman" w:hAnsi="Times New Roman" w:cs="Times New Roman"/>
        </w:rPr>
        <w:footnoteRef/>
      </w:r>
      <w:r w:rsidRPr="00231765">
        <w:rPr>
          <w:rFonts w:ascii="Times New Roman" w:hAnsi="Times New Roman" w:cs="Times New Roman"/>
        </w:rPr>
        <w:t xml:space="preserve"> R. Barbier, </w:t>
      </w:r>
      <w:r w:rsidRPr="00231765">
        <w:rPr>
          <w:rFonts w:ascii="Times New Roman" w:hAnsi="Times New Roman" w:cs="Times New Roman"/>
          <w:i/>
        </w:rPr>
        <w:t>La ricerca-azione</w:t>
      </w:r>
      <w:r w:rsidRPr="00231765">
        <w:rPr>
          <w:rFonts w:ascii="Times New Roman" w:hAnsi="Times New Roman" w:cs="Times New Roman"/>
        </w:rPr>
        <w:t>, Armando Editore, Roma, 2007, p. 22</w:t>
      </w:r>
    </w:p>
  </w:footnote>
  <w:footnote w:id="30">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M.G Pettigiani, S. Sica, </w:t>
      </w:r>
      <w:r w:rsidRPr="00E44218">
        <w:rPr>
          <w:rFonts w:ascii="Times New Roman" w:hAnsi="Times New Roman" w:cs="Times New Roman"/>
          <w:i/>
        </w:rPr>
        <w:t>La comunicazione interumana</w:t>
      </w:r>
      <w:r w:rsidRPr="00E44218">
        <w:rPr>
          <w:rFonts w:ascii="Times New Roman" w:hAnsi="Times New Roman" w:cs="Times New Roman"/>
        </w:rPr>
        <w:t>, Franco Angeli, p.91</w:t>
      </w:r>
    </w:p>
  </w:footnote>
  <w:footnote w:id="31">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M.G Pettigiani, S. Sica, </w:t>
      </w:r>
      <w:r w:rsidRPr="00E44218">
        <w:rPr>
          <w:rFonts w:ascii="Times New Roman" w:hAnsi="Times New Roman" w:cs="Times New Roman"/>
          <w:i/>
        </w:rPr>
        <w:t>La comunicazione interumana</w:t>
      </w:r>
      <w:r w:rsidRPr="00E44218">
        <w:rPr>
          <w:rFonts w:ascii="Times New Roman" w:hAnsi="Times New Roman" w:cs="Times New Roman"/>
        </w:rPr>
        <w:t>, Franco Angeli, p. 92</w:t>
      </w:r>
    </w:p>
  </w:footnote>
  <w:footnote w:id="32">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F. Falcinelli (a cura di), La formazione docente: competenze nelle scienze dell’educazione e nei saperi, p. 190</w:t>
      </w:r>
    </w:p>
  </w:footnote>
  <w:footnote w:id="33">
    <w:p w:rsidR="008B3EB1" w:rsidRPr="00E44218" w:rsidRDefault="008B3EB1" w:rsidP="00E44218">
      <w:pPr>
        <w:pStyle w:val="Testonotaapidipagina"/>
        <w:spacing w:line="360" w:lineRule="auto"/>
        <w:jc w:val="both"/>
        <w:rPr>
          <w:rFonts w:ascii="Times New Roman" w:hAnsi="Times New Roman" w:cs="Times New Roman"/>
        </w:rPr>
      </w:pPr>
      <w:r w:rsidRPr="00E44218">
        <w:rPr>
          <w:rStyle w:val="Rimandonotaapidipagina"/>
          <w:rFonts w:ascii="Times New Roman" w:hAnsi="Times New Roman" w:cs="Times New Roman"/>
        </w:rPr>
        <w:footnoteRef/>
      </w:r>
      <w:r w:rsidRPr="00E44218">
        <w:rPr>
          <w:rFonts w:ascii="Times New Roman" w:hAnsi="Times New Roman" w:cs="Times New Roman"/>
        </w:rPr>
        <w:t xml:space="preserve"> Ibidem</w:t>
      </w:r>
    </w:p>
  </w:footnote>
  <w:footnote w:id="34">
    <w:p w:rsidR="008B3EB1" w:rsidRDefault="008B3EB1" w:rsidP="00E44218">
      <w:pPr>
        <w:pStyle w:val="Testonotaapidipagina"/>
        <w:spacing w:line="360" w:lineRule="auto"/>
        <w:jc w:val="both"/>
      </w:pPr>
      <w:r w:rsidRPr="00E44218">
        <w:rPr>
          <w:rStyle w:val="Rimandonotaapidipagina"/>
          <w:rFonts w:ascii="Times New Roman" w:hAnsi="Times New Roman" w:cs="Times New Roman"/>
        </w:rPr>
        <w:footnoteRef/>
      </w:r>
      <w:r w:rsidRPr="00E44218">
        <w:rPr>
          <w:rFonts w:ascii="Times New Roman" w:hAnsi="Times New Roman" w:cs="Times New Roman"/>
        </w:rPr>
        <w:t xml:space="preserve"> Ibidem</w:t>
      </w:r>
    </w:p>
  </w:footnote>
  <w:footnote w:id="35">
    <w:p w:rsidR="008B3EB1" w:rsidRPr="000F663B" w:rsidRDefault="008B3EB1" w:rsidP="000F663B">
      <w:pPr>
        <w:pStyle w:val="Testonotaapidipagina"/>
        <w:spacing w:line="360" w:lineRule="auto"/>
        <w:jc w:val="both"/>
        <w:rPr>
          <w:rFonts w:ascii="Times New Roman" w:hAnsi="Times New Roman" w:cs="Times New Roman"/>
          <w:i/>
        </w:rPr>
      </w:pPr>
      <w:r w:rsidRPr="000F663B">
        <w:rPr>
          <w:rStyle w:val="Rimandonotaapidipagina"/>
          <w:rFonts w:ascii="Times New Roman" w:hAnsi="Times New Roman" w:cs="Times New Roman"/>
        </w:rPr>
        <w:footnoteRef/>
      </w:r>
      <w:r w:rsidRPr="000F663B">
        <w:rPr>
          <w:rFonts w:ascii="Times New Roman" w:hAnsi="Times New Roman" w:cs="Times New Roman"/>
        </w:rPr>
        <w:t xml:space="preserve"> E. Kettiliz, L.Spreafico, </w:t>
      </w:r>
      <w:r w:rsidRPr="000F663B">
        <w:rPr>
          <w:rFonts w:ascii="Times New Roman" w:hAnsi="Times New Roman" w:cs="Times New Roman"/>
          <w:i/>
        </w:rPr>
        <w:t xml:space="preserve">Dall’esplorazione al traghettatore. Un percorso di sviluppo della leadership, </w:t>
      </w:r>
      <w:r w:rsidRPr="000F663B">
        <w:rPr>
          <w:rFonts w:ascii="Times New Roman" w:hAnsi="Times New Roman" w:cs="Times New Roman"/>
        </w:rPr>
        <w:t>Franco Angeli, 2008, p. 60-61</w:t>
      </w:r>
    </w:p>
  </w:footnote>
  <w:footnote w:id="36">
    <w:p w:rsidR="008B3EB1" w:rsidRPr="000F663B" w:rsidRDefault="008B3EB1" w:rsidP="000F663B">
      <w:pPr>
        <w:pStyle w:val="Testonotaapidipagina"/>
        <w:spacing w:line="360" w:lineRule="auto"/>
        <w:jc w:val="both"/>
        <w:rPr>
          <w:rFonts w:ascii="Times New Roman" w:hAnsi="Times New Roman" w:cs="Times New Roman"/>
        </w:rPr>
      </w:pPr>
      <w:r w:rsidRPr="000F663B">
        <w:rPr>
          <w:rStyle w:val="Rimandonotaapidipagina"/>
          <w:rFonts w:ascii="Times New Roman" w:hAnsi="Times New Roman" w:cs="Times New Roman"/>
        </w:rPr>
        <w:footnoteRef/>
      </w:r>
      <w:r w:rsidRPr="000F663B">
        <w:rPr>
          <w:rFonts w:ascii="Times New Roman" w:hAnsi="Times New Roman" w:cs="Times New Roman"/>
        </w:rPr>
        <w:t xml:space="preserve"> G. Devoto, G. C. Oli, Il devolto-Oli. Vocabolario della lingua italiana, 2012, p.2414</w:t>
      </w:r>
    </w:p>
  </w:footnote>
  <w:footnote w:id="37">
    <w:p w:rsidR="008B3EB1" w:rsidRPr="000F663B" w:rsidRDefault="008B3EB1" w:rsidP="000F663B">
      <w:pPr>
        <w:pStyle w:val="Testonotaapidipagina"/>
        <w:spacing w:line="360" w:lineRule="auto"/>
        <w:jc w:val="both"/>
        <w:rPr>
          <w:rFonts w:ascii="Times New Roman" w:hAnsi="Times New Roman" w:cs="Times New Roman"/>
        </w:rPr>
      </w:pPr>
      <w:r w:rsidRPr="000F663B">
        <w:rPr>
          <w:rStyle w:val="Rimandonotaapidipagina"/>
          <w:rFonts w:ascii="Times New Roman" w:hAnsi="Times New Roman" w:cs="Times New Roman"/>
        </w:rPr>
        <w:footnoteRef/>
      </w:r>
      <w:r w:rsidRPr="000F663B">
        <w:rPr>
          <w:rFonts w:ascii="Times New Roman" w:hAnsi="Times New Roman" w:cs="Times New Roman"/>
        </w:rPr>
        <w:t xml:space="preserve"> G. Devoto, G. C Oli, </w:t>
      </w:r>
      <w:r w:rsidRPr="000F663B">
        <w:rPr>
          <w:rFonts w:ascii="Times New Roman" w:hAnsi="Times New Roman" w:cs="Times New Roman"/>
          <w:i/>
        </w:rPr>
        <w:t>Il Devoto – Oli. Il Vocabolario della lingua italiana</w:t>
      </w:r>
      <w:r w:rsidRPr="000F663B">
        <w:rPr>
          <w:rFonts w:ascii="Times New Roman" w:hAnsi="Times New Roman" w:cs="Times New Roman"/>
        </w:rPr>
        <w:t>, 2012, p. 717</w:t>
      </w:r>
    </w:p>
  </w:footnote>
  <w:footnote w:id="38">
    <w:p w:rsidR="008B3EB1" w:rsidRPr="00F57994" w:rsidRDefault="008B3EB1">
      <w:pPr>
        <w:pStyle w:val="Testonotaapidipagina"/>
        <w:rPr>
          <w:rFonts w:ascii="Times New Roman" w:hAnsi="Times New Roman" w:cs="Times New Roman"/>
        </w:rPr>
      </w:pPr>
      <w:r w:rsidRPr="00F57994">
        <w:rPr>
          <w:rStyle w:val="Rimandonotaapidipagina"/>
          <w:rFonts w:ascii="Times New Roman" w:hAnsi="Times New Roman" w:cs="Times New Roman"/>
        </w:rPr>
        <w:footnoteRef/>
      </w:r>
      <w:r w:rsidRPr="00F57994">
        <w:rPr>
          <w:rFonts w:ascii="Times New Roman" w:hAnsi="Times New Roman" w:cs="Times New Roman"/>
        </w:rPr>
        <w:t xml:space="preserve"> R. Maggioli, M. Matteini, F. Spazzoli, </w:t>
      </w:r>
      <w:r w:rsidRPr="00F57994">
        <w:rPr>
          <w:rFonts w:ascii="Times New Roman" w:hAnsi="Times New Roman" w:cs="Times New Roman"/>
          <w:i/>
        </w:rPr>
        <w:t>Manuale di fund raising e comunicazione sociale</w:t>
      </w:r>
      <w:r w:rsidRPr="00F57994">
        <w:rPr>
          <w:rFonts w:ascii="Times New Roman" w:hAnsi="Times New Roman" w:cs="Times New Roman"/>
        </w:rPr>
        <w:t>, Maggioli editore, 2009</w:t>
      </w:r>
    </w:p>
  </w:footnote>
  <w:footnote w:id="39">
    <w:p w:rsidR="008B3EB1" w:rsidRPr="000B510A" w:rsidRDefault="008B3EB1" w:rsidP="000B510A">
      <w:pPr>
        <w:pStyle w:val="Testonotaapidipagina"/>
        <w:spacing w:line="360" w:lineRule="auto"/>
        <w:jc w:val="both"/>
        <w:rPr>
          <w:rFonts w:ascii="Times New Roman" w:hAnsi="Times New Roman" w:cs="Times New Roman"/>
        </w:rPr>
      </w:pPr>
      <w:r w:rsidRPr="000B510A">
        <w:rPr>
          <w:rStyle w:val="Rimandonotaapidipagina"/>
          <w:rFonts w:ascii="Times New Roman" w:hAnsi="Times New Roman" w:cs="Times New Roman"/>
        </w:rPr>
        <w:footnoteRef/>
      </w:r>
      <w:r w:rsidRPr="000B510A">
        <w:rPr>
          <w:rFonts w:ascii="Times New Roman" w:hAnsi="Times New Roman" w:cs="Times New Roman"/>
        </w:rPr>
        <w:t xml:space="preserve">C. Zucchermaglio, F. Alby, </w:t>
      </w:r>
      <w:r w:rsidRPr="000B510A">
        <w:rPr>
          <w:rFonts w:ascii="Times New Roman" w:hAnsi="Times New Roman" w:cs="Times New Roman"/>
          <w:i/>
        </w:rPr>
        <w:t>Psicologia culturale delle organizzazioni</w:t>
      </w:r>
      <w:r w:rsidRPr="000B510A">
        <w:rPr>
          <w:rFonts w:ascii="Times New Roman" w:hAnsi="Times New Roman" w:cs="Times New Roman"/>
        </w:rPr>
        <w:t>, Carocci Editore, 2006, pp. 203-204</w:t>
      </w:r>
    </w:p>
  </w:footnote>
  <w:footnote w:id="40">
    <w:p w:rsidR="008B3EB1" w:rsidRDefault="008B3EB1" w:rsidP="000B510A">
      <w:pPr>
        <w:pStyle w:val="Testonotaapidipagina"/>
        <w:spacing w:line="360" w:lineRule="auto"/>
        <w:jc w:val="both"/>
      </w:pPr>
      <w:r w:rsidRPr="000B510A">
        <w:rPr>
          <w:rStyle w:val="Rimandonotaapidipagina"/>
          <w:rFonts w:ascii="Times New Roman" w:hAnsi="Times New Roman" w:cs="Times New Roman"/>
        </w:rPr>
        <w:footnoteRef/>
      </w:r>
      <w:r w:rsidRPr="000B510A">
        <w:rPr>
          <w:rFonts w:ascii="Times New Roman" w:hAnsi="Times New Roman" w:cs="Times New Roman"/>
        </w:rPr>
        <w:t xml:space="preserve"> C. Zucchermaglio, F. Alby, </w:t>
      </w:r>
      <w:r w:rsidRPr="000B510A">
        <w:rPr>
          <w:rFonts w:ascii="Times New Roman" w:hAnsi="Times New Roman" w:cs="Times New Roman"/>
          <w:i/>
        </w:rPr>
        <w:t>Psicologia culturale delle organizzazioni</w:t>
      </w:r>
      <w:r w:rsidRPr="000B510A">
        <w:rPr>
          <w:rFonts w:ascii="Times New Roman" w:hAnsi="Times New Roman" w:cs="Times New Roman"/>
        </w:rPr>
        <w:t>, Carocci Editore, 2006</w:t>
      </w:r>
    </w:p>
  </w:footnote>
  <w:footnote w:id="41">
    <w:p w:rsidR="008B3EB1" w:rsidRPr="0082530C" w:rsidRDefault="008B3EB1" w:rsidP="0082530C">
      <w:pPr>
        <w:pStyle w:val="Testonotaapidipagina"/>
        <w:spacing w:line="360" w:lineRule="auto"/>
        <w:jc w:val="both"/>
        <w:rPr>
          <w:rFonts w:ascii="Times New Roman" w:hAnsi="Times New Roman" w:cs="Times New Roman"/>
        </w:rPr>
      </w:pPr>
      <w:r w:rsidRPr="0082530C">
        <w:rPr>
          <w:rStyle w:val="Rimandonotaapidipagina"/>
          <w:rFonts w:ascii="Times New Roman" w:hAnsi="Times New Roman" w:cs="Times New Roman"/>
        </w:rPr>
        <w:footnoteRef/>
      </w:r>
      <w:r w:rsidRPr="0082530C">
        <w:rPr>
          <w:rFonts w:ascii="Times New Roman" w:hAnsi="Times New Roman" w:cs="Times New Roman"/>
        </w:rPr>
        <w:t xml:space="preserve"> F. Fraccaroli, A Vergani, </w:t>
      </w:r>
      <w:r w:rsidRPr="0082530C">
        <w:rPr>
          <w:rFonts w:ascii="Times New Roman" w:hAnsi="Times New Roman" w:cs="Times New Roman"/>
          <w:i/>
        </w:rPr>
        <w:t>Valutare gli interventi formativi</w:t>
      </w:r>
      <w:r w:rsidRPr="0082530C">
        <w:rPr>
          <w:rFonts w:ascii="Times New Roman" w:hAnsi="Times New Roman" w:cs="Times New Roman"/>
        </w:rPr>
        <w:t>, Carocci, Roma, 2004 p. 76.</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E4BD7"/>
    <w:multiLevelType w:val="hybridMultilevel"/>
    <w:tmpl w:val="F5B01E7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CCE5FD6"/>
    <w:multiLevelType w:val="hybridMultilevel"/>
    <w:tmpl w:val="2DFC81A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EEB6FF5"/>
    <w:multiLevelType w:val="hybridMultilevel"/>
    <w:tmpl w:val="96C22BB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1D00785"/>
    <w:multiLevelType w:val="multilevel"/>
    <w:tmpl w:val="D44ACF9A"/>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186B7E2F"/>
    <w:multiLevelType w:val="hybridMultilevel"/>
    <w:tmpl w:val="0D1C5A8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8DA1385"/>
    <w:multiLevelType w:val="hybridMultilevel"/>
    <w:tmpl w:val="842E4B0A"/>
    <w:lvl w:ilvl="0" w:tplc="7974CAFA">
      <w:start w:val="1"/>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2DA3980"/>
    <w:multiLevelType w:val="multilevel"/>
    <w:tmpl w:val="7908AE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nsid w:val="241A3D4E"/>
    <w:multiLevelType w:val="hybridMultilevel"/>
    <w:tmpl w:val="FECA40E6"/>
    <w:lvl w:ilvl="0" w:tplc="0410000F">
      <w:start w:val="1"/>
      <w:numFmt w:val="decimal"/>
      <w:lvlText w:val="%1."/>
      <w:lvlJc w:val="left"/>
      <w:pPr>
        <w:ind w:left="720" w:hanging="360"/>
      </w:pPr>
      <w:rPr>
        <w:rFonts w:hint="default"/>
        <w:u w:val="non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266F270D"/>
    <w:multiLevelType w:val="hybridMultilevel"/>
    <w:tmpl w:val="78E0CFC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28CC4DFA"/>
    <w:multiLevelType w:val="hybridMultilevel"/>
    <w:tmpl w:val="258A8C92"/>
    <w:lvl w:ilvl="0" w:tplc="012E89B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2D37524F"/>
    <w:multiLevelType w:val="hybridMultilevel"/>
    <w:tmpl w:val="DFA8F1F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2D457D69"/>
    <w:multiLevelType w:val="hybridMultilevel"/>
    <w:tmpl w:val="5144157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2E094798"/>
    <w:multiLevelType w:val="hybridMultilevel"/>
    <w:tmpl w:val="5668352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2EB2296F"/>
    <w:multiLevelType w:val="hybridMultilevel"/>
    <w:tmpl w:val="30A0D1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34777528"/>
    <w:multiLevelType w:val="hybridMultilevel"/>
    <w:tmpl w:val="26584E2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38C7732C"/>
    <w:multiLevelType w:val="hybridMultilevel"/>
    <w:tmpl w:val="8B943466"/>
    <w:lvl w:ilvl="0" w:tplc="D76CF84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416053F3"/>
    <w:multiLevelType w:val="hybridMultilevel"/>
    <w:tmpl w:val="710EBDD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9D53F5B"/>
    <w:multiLevelType w:val="hybridMultilevel"/>
    <w:tmpl w:val="5D46AAB2"/>
    <w:lvl w:ilvl="0" w:tplc="2532739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A0D147B"/>
    <w:multiLevelType w:val="hybridMultilevel"/>
    <w:tmpl w:val="ECFE795C"/>
    <w:lvl w:ilvl="0" w:tplc="FB00EAA2">
      <w:start w:val="1"/>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38A34F7"/>
    <w:multiLevelType w:val="multilevel"/>
    <w:tmpl w:val="B59A6A96"/>
    <w:lvl w:ilvl="0">
      <w:start w:val="1"/>
      <w:numFmt w:val="bullet"/>
      <w:lvlText w:val="-"/>
      <w:lvlJc w:val="left"/>
      <w:pPr>
        <w:tabs>
          <w:tab w:val="num" w:pos="720"/>
        </w:tabs>
        <w:ind w:left="720" w:hanging="360"/>
      </w:pPr>
      <w:rPr>
        <w:rFonts w:ascii="Times New Roman" w:eastAsiaTheme="minorHAnsi"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BC21124"/>
    <w:multiLevelType w:val="hybridMultilevel"/>
    <w:tmpl w:val="2552042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7BCA4076"/>
    <w:multiLevelType w:val="multilevel"/>
    <w:tmpl w:val="40E024D6"/>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
  </w:num>
  <w:num w:numId="2">
    <w:abstractNumId w:val="6"/>
  </w:num>
  <w:num w:numId="3">
    <w:abstractNumId w:val="5"/>
  </w:num>
  <w:num w:numId="4">
    <w:abstractNumId w:val="18"/>
  </w:num>
  <w:num w:numId="5">
    <w:abstractNumId w:val="21"/>
  </w:num>
  <w:num w:numId="6">
    <w:abstractNumId w:val="19"/>
  </w:num>
  <w:num w:numId="7">
    <w:abstractNumId w:val="1"/>
  </w:num>
  <w:num w:numId="8">
    <w:abstractNumId w:val="4"/>
  </w:num>
  <w:num w:numId="9">
    <w:abstractNumId w:val="14"/>
  </w:num>
  <w:num w:numId="10">
    <w:abstractNumId w:val="8"/>
  </w:num>
  <w:num w:numId="11">
    <w:abstractNumId w:val="0"/>
  </w:num>
  <w:num w:numId="12">
    <w:abstractNumId w:val="13"/>
  </w:num>
  <w:num w:numId="13">
    <w:abstractNumId w:val="20"/>
  </w:num>
  <w:num w:numId="14">
    <w:abstractNumId w:val="16"/>
  </w:num>
  <w:num w:numId="15">
    <w:abstractNumId w:val="12"/>
  </w:num>
  <w:num w:numId="16">
    <w:abstractNumId w:val="10"/>
  </w:num>
  <w:num w:numId="17">
    <w:abstractNumId w:val="7"/>
  </w:num>
  <w:num w:numId="18">
    <w:abstractNumId w:val="11"/>
  </w:num>
  <w:num w:numId="19">
    <w:abstractNumId w:val="2"/>
  </w:num>
  <w:num w:numId="20">
    <w:abstractNumId w:val="15"/>
  </w:num>
  <w:num w:numId="21">
    <w:abstractNumId w:val="9"/>
  </w:num>
  <w:num w:numId="22">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isplayBackgroundShape/>
  <w:proofState w:spelling="clean"/>
  <w:defaultTabStop w:val="708"/>
  <w:hyphenationZone w:val="283"/>
  <w:characterSpacingControl w:val="doNotCompress"/>
  <w:footnotePr>
    <w:footnote w:id="-1"/>
    <w:footnote w:id="0"/>
  </w:footnotePr>
  <w:endnotePr>
    <w:endnote w:id="-1"/>
    <w:endnote w:id="0"/>
  </w:endnotePr>
  <w:compat/>
  <w:rsids>
    <w:rsidRoot w:val="00E4032A"/>
    <w:rsid w:val="000069C8"/>
    <w:rsid w:val="00021001"/>
    <w:rsid w:val="000211D2"/>
    <w:rsid w:val="00021D08"/>
    <w:rsid w:val="00022F21"/>
    <w:rsid w:val="00023285"/>
    <w:rsid w:val="00023F75"/>
    <w:rsid w:val="0002413C"/>
    <w:rsid w:val="0002490D"/>
    <w:rsid w:val="00026388"/>
    <w:rsid w:val="00034DB9"/>
    <w:rsid w:val="00036E5E"/>
    <w:rsid w:val="000413C0"/>
    <w:rsid w:val="0004737E"/>
    <w:rsid w:val="000479DB"/>
    <w:rsid w:val="00047EC6"/>
    <w:rsid w:val="000534BE"/>
    <w:rsid w:val="00053EE2"/>
    <w:rsid w:val="000567C5"/>
    <w:rsid w:val="00057BFE"/>
    <w:rsid w:val="00067134"/>
    <w:rsid w:val="00070A0A"/>
    <w:rsid w:val="000731AC"/>
    <w:rsid w:val="000849F1"/>
    <w:rsid w:val="00086282"/>
    <w:rsid w:val="00087209"/>
    <w:rsid w:val="0009097E"/>
    <w:rsid w:val="00092877"/>
    <w:rsid w:val="00093BA3"/>
    <w:rsid w:val="00097627"/>
    <w:rsid w:val="000A03BB"/>
    <w:rsid w:val="000A0D65"/>
    <w:rsid w:val="000A1A8A"/>
    <w:rsid w:val="000A2116"/>
    <w:rsid w:val="000A23AB"/>
    <w:rsid w:val="000A693B"/>
    <w:rsid w:val="000B064F"/>
    <w:rsid w:val="000B1072"/>
    <w:rsid w:val="000B2990"/>
    <w:rsid w:val="000B50EE"/>
    <w:rsid w:val="000B510A"/>
    <w:rsid w:val="000C0B2D"/>
    <w:rsid w:val="000C3A07"/>
    <w:rsid w:val="000C4E76"/>
    <w:rsid w:val="000D0B27"/>
    <w:rsid w:val="000E6190"/>
    <w:rsid w:val="000F0782"/>
    <w:rsid w:val="000F2BF9"/>
    <w:rsid w:val="000F663B"/>
    <w:rsid w:val="000F6B0F"/>
    <w:rsid w:val="000F75E0"/>
    <w:rsid w:val="000F7C61"/>
    <w:rsid w:val="000F7C6D"/>
    <w:rsid w:val="000F7F16"/>
    <w:rsid w:val="0010006A"/>
    <w:rsid w:val="00102408"/>
    <w:rsid w:val="00106C83"/>
    <w:rsid w:val="00107AC8"/>
    <w:rsid w:val="001112A8"/>
    <w:rsid w:val="001142CC"/>
    <w:rsid w:val="00120C5E"/>
    <w:rsid w:val="0012763A"/>
    <w:rsid w:val="00133F46"/>
    <w:rsid w:val="00134CBB"/>
    <w:rsid w:val="001379BB"/>
    <w:rsid w:val="00142A64"/>
    <w:rsid w:val="00143796"/>
    <w:rsid w:val="00147808"/>
    <w:rsid w:val="00152BD7"/>
    <w:rsid w:val="00153F3B"/>
    <w:rsid w:val="00162B30"/>
    <w:rsid w:val="00164E9A"/>
    <w:rsid w:val="00165B2A"/>
    <w:rsid w:val="001678BC"/>
    <w:rsid w:val="001712A2"/>
    <w:rsid w:val="00185EEC"/>
    <w:rsid w:val="001941CB"/>
    <w:rsid w:val="001A3C37"/>
    <w:rsid w:val="001A5C27"/>
    <w:rsid w:val="001A6AE2"/>
    <w:rsid w:val="001B1315"/>
    <w:rsid w:val="001C1667"/>
    <w:rsid w:val="001E1294"/>
    <w:rsid w:val="001E4245"/>
    <w:rsid w:val="001E428E"/>
    <w:rsid w:val="001E4398"/>
    <w:rsid w:val="001E58F5"/>
    <w:rsid w:val="001F1838"/>
    <w:rsid w:val="00201529"/>
    <w:rsid w:val="00202BA0"/>
    <w:rsid w:val="00202E30"/>
    <w:rsid w:val="00206815"/>
    <w:rsid w:val="00211413"/>
    <w:rsid w:val="002220BD"/>
    <w:rsid w:val="00231765"/>
    <w:rsid w:val="00231ACE"/>
    <w:rsid w:val="0023308F"/>
    <w:rsid w:val="00234684"/>
    <w:rsid w:val="00234A45"/>
    <w:rsid w:val="002368C0"/>
    <w:rsid w:val="00236B9B"/>
    <w:rsid w:val="002502C7"/>
    <w:rsid w:val="00253C69"/>
    <w:rsid w:val="00257547"/>
    <w:rsid w:val="0025768E"/>
    <w:rsid w:val="00264102"/>
    <w:rsid w:val="00265BCB"/>
    <w:rsid w:val="00266623"/>
    <w:rsid w:val="00275B61"/>
    <w:rsid w:val="00276F59"/>
    <w:rsid w:val="002778BF"/>
    <w:rsid w:val="002802B5"/>
    <w:rsid w:val="00296911"/>
    <w:rsid w:val="002A05F5"/>
    <w:rsid w:val="002A57D1"/>
    <w:rsid w:val="002A7E34"/>
    <w:rsid w:val="002B1F6E"/>
    <w:rsid w:val="002B4C23"/>
    <w:rsid w:val="002C03D1"/>
    <w:rsid w:val="002C1D4D"/>
    <w:rsid w:val="002D2A48"/>
    <w:rsid w:val="002D3B8B"/>
    <w:rsid w:val="002D47DB"/>
    <w:rsid w:val="002D774D"/>
    <w:rsid w:val="002E1889"/>
    <w:rsid w:val="002E406A"/>
    <w:rsid w:val="002E5A2E"/>
    <w:rsid w:val="002E6048"/>
    <w:rsid w:val="002F615B"/>
    <w:rsid w:val="0030467C"/>
    <w:rsid w:val="00305333"/>
    <w:rsid w:val="003078ED"/>
    <w:rsid w:val="0031076F"/>
    <w:rsid w:val="00310FD6"/>
    <w:rsid w:val="00311E9A"/>
    <w:rsid w:val="00313F45"/>
    <w:rsid w:val="00317D8A"/>
    <w:rsid w:val="00317F68"/>
    <w:rsid w:val="003219C1"/>
    <w:rsid w:val="003251D2"/>
    <w:rsid w:val="0032770F"/>
    <w:rsid w:val="00332427"/>
    <w:rsid w:val="00332E1F"/>
    <w:rsid w:val="00335581"/>
    <w:rsid w:val="003359A0"/>
    <w:rsid w:val="00336A01"/>
    <w:rsid w:val="0033744D"/>
    <w:rsid w:val="00337758"/>
    <w:rsid w:val="00341F8D"/>
    <w:rsid w:val="00342073"/>
    <w:rsid w:val="00343D7E"/>
    <w:rsid w:val="00344046"/>
    <w:rsid w:val="00344FE7"/>
    <w:rsid w:val="00370226"/>
    <w:rsid w:val="00370475"/>
    <w:rsid w:val="00370CDD"/>
    <w:rsid w:val="00377AC7"/>
    <w:rsid w:val="00383457"/>
    <w:rsid w:val="00383BCF"/>
    <w:rsid w:val="0038552A"/>
    <w:rsid w:val="003871AA"/>
    <w:rsid w:val="00387811"/>
    <w:rsid w:val="00392B69"/>
    <w:rsid w:val="00396450"/>
    <w:rsid w:val="00396856"/>
    <w:rsid w:val="003B4707"/>
    <w:rsid w:val="003B7F22"/>
    <w:rsid w:val="003C262E"/>
    <w:rsid w:val="003D04EA"/>
    <w:rsid w:val="003D1B47"/>
    <w:rsid w:val="003D4E94"/>
    <w:rsid w:val="003D6131"/>
    <w:rsid w:val="003E2BBC"/>
    <w:rsid w:val="003E3B63"/>
    <w:rsid w:val="003F3725"/>
    <w:rsid w:val="003F50B4"/>
    <w:rsid w:val="00403C1A"/>
    <w:rsid w:val="00414454"/>
    <w:rsid w:val="004153AE"/>
    <w:rsid w:val="00420729"/>
    <w:rsid w:val="00422CB9"/>
    <w:rsid w:val="00423597"/>
    <w:rsid w:val="0042425F"/>
    <w:rsid w:val="00424EF4"/>
    <w:rsid w:val="00427E3D"/>
    <w:rsid w:val="00435046"/>
    <w:rsid w:val="00436125"/>
    <w:rsid w:val="004409B3"/>
    <w:rsid w:val="00442302"/>
    <w:rsid w:val="004469E1"/>
    <w:rsid w:val="00471F59"/>
    <w:rsid w:val="0047204D"/>
    <w:rsid w:val="0047290F"/>
    <w:rsid w:val="004803BA"/>
    <w:rsid w:val="00480754"/>
    <w:rsid w:val="00480E11"/>
    <w:rsid w:val="00481FD2"/>
    <w:rsid w:val="00485AE9"/>
    <w:rsid w:val="00486525"/>
    <w:rsid w:val="004878A4"/>
    <w:rsid w:val="00492760"/>
    <w:rsid w:val="00493CC6"/>
    <w:rsid w:val="004951EE"/>
    <w:rsid w:val="004B01A2"/>
    <w:rsid w:val="004B29D1"/>
    <w:rsid w:val="004B2D0A"/>
    <w:rsid w:val="004C211B"/>
    <w:rsid w:val="004C29ED"/>
    <w:rsid w:val="004D233E"/>
    <w:rsid w:val="004D291E"/>
    <w:rsid w:val="004D3F3E"/>
    <w:rsid w:val="004D4034"/>
    <w:rsid w:val="004D4290"/>
    <w:rsid w:val="004D467A"/>
    <w:rsid w:val="004D5D4E"/>
    <w:rsid w:val="004E1FA0"/>
    <w:rsid w:val="004E5DB1"/>
    <w:rsid w:val="004E723B"/>
    <w:rsid w:val="004F1F3E"/>
    <w:rsid w:val="004F3CE7"/>
    <w:rsid w:val="004F418A"/>
    <w:rsid w:val="004F77D0"/>
    <w:rsid w:val="00511E9C"/>
    <w:rsid w:val="00513BB4"/>
    <w:rsid w:val="00513E91"/>
    <w:rsid w:val="00515122"/>
    <w:rsid w:val="00516186"/>
    <w:rsid w:val="00521028"/>
    <w:rsid w:val="00525F41"/>
    <w:rsid w:val="0052651A"/>
    <w:rsid w:val="00534FD2"/>
    <w:rsid w:val="005360E1"/>
    <w:rsid w:val="005459E5"/>
    <w:rsid w:val="005468B5"/>
    <w:rsid w:val="005479AF"/>
    <w:rsid w:val="0055065D"/>
    <w:rsid w:val="00551CF3"/>
    <w:rsid w:val="00554C1E"/>
    <w:rsid w:val="00562F56"/>
    <w:rsid w:val="00566069"/>
    <w:rsid w:val="00572B35"/>
    <w:rsid w:val="005777BD"/>
    <w:rsid w:val="005779CE"/>
    <w:rsid w:val="00582C6B"/>
    <w:rsid w:val="00587D5C"/>
    <w:rsid w:val="0059103C"/>
    <w:rsid w:val="00591A80"/>
    <w:rsid w:val="005954FA"/>
    <w:rsid w:val="005A59E6"/>
    <w:rsid w:val="005A7405"/>
    <w:rsid w:val="005B5174"/>
    <w:rsid w:val="005B5B6E"/>
    <w:rsid w:val="005B7D21"/>
    <w:rsid w:val="005C173E"/>
    <w:rsid w:val="005C1F34"/>
    <w:rsid w:val="005D5E13"/>
    <w:rsid w:val="005D5ECB"/>
    <w:rsid w:val="005E7307"/>
    <w:rsid w:val="005F2A29"/>
    <w:rsid w:val="005F4915"/>
    <w:rsid w:val="00600814"/>
    <w:rsid w:val="00601228"/>
    <w:rsid w:val="006022AC"/>
    <w:rsid w:val="00602928"/>
    <w:rsid w:val="006040CA"/>
    <w:rsid w:val="00605CE5"/>
    <w:rsid w:val="0060794C"/>
    <w:rsid w:val="006100DA"/>
    <w:rsid w:val="00610319"/>
    <w:rsid w:val="00612FB6"/>
    <w:rsid w:val="006132C0"/>
    <w:rsid w:val="0061476A"/>
    <w:rsid w:val="00617C04"/>
    <w:rsid w:val="00621231"/>
    <w:rsid w:val="00626357"/>
    <w:rsid w:val="00630839"/>
    <w:rsid w:val="00633A01"/>
    <w:rsid w:val="006348AB"/>
    <w:rsid w:val="00636FDB"/>
    <w:rsid w:val="00643EF0"/>
    <w:rsid w:val="00651058"/>
    <w:rsid w:val="00653FF5"/>
    <w:rsid w:val="006603EB"/>
    <w:rsid w:val="00660D2F"/>
    <w:rsid w:val="00662BE5"/>
    <w:rsid w:val="006704D1"/>
    <w:rsid w:val="006751B6"/>
    <w:rsid w:val="00675DA9"/>
    <w:rsid w:val="00682452"/>
    <w:rsid w:val="0068283F"/>
    <w:rsid w:val="00686F31"/>
    <w:rsid w:val="006927C1"/>
    <w:rsid w:val="0069327D"/>
    <w:rsid w:val="006951B3"/>
    <w:rsid w:val="00696558"/>
    <w:rsid w:val="006A05EC"/>
    <w:rsid w:val="006A0E27"/>
    <w:rsid w:val="006A63CA"/>
    <w:rsid w:val="006B71DC"/>
    <w:rsid w:val="006C0548"/>
    <w:rsid w:val="006C0686"/>
    <w:rsid w:val="006C1F06"/>
    <w:rsid w:val="006C4E35"/>
    <w:rsid w:val="006C7B12"/>
    <w:rsid w:val="006D52EC"/>
    <w:rsid w:val="006D5E96"/>
    <w:rsid w:val="006D6F7B"/>
    <w:rsid w:val="006F10FE"/>
    <w:rsid w:val="006F37F9"/>
    <w:rsid w:val="006F6B21"/>
    <w:rsid w:val="007078F1"/>
    <w:rsid w:val="00720AE8"/>
    <w:rsid w:val="00720FC3"/>
    <w:rsid w:val="00722E6E"/>
    <w:rsid w:val="00726197"/>
    <w:rsid w:val="00727EB3"/>
    <w:rsid w:val="007304F1"/>
    <w:rsid w:val="007365C2"/>
    <w:rsid w:val="00740DEE"/>
    <w:rsid w:val="00743E8C"/>
    <w:rsid w:val="00752864"/>
    <w:rsid w:val="007539F7"/>
    <w:rsid w:val="007541CF"/>
    <w:rsid w:val="007606F3"/>
    <w:rsid w:val="0076334F"/>
    <w:rsid w:val="00764E45"/>
    <w:rsid w:val="007657A1"/>
    <w:rsid w:val="00765A06"/>
    <w:rsid w:val="007730C8"/>
    <w:rsid w:val="00780EFC"/>
    <w:rsid w:val="00786107"/>
    <w:rsid w:val="00790729"/>
    <w:rsid w:val="00793AAE"/>
    <w:rsid w:val="00796545"/>
    <w:rsid w:val="007A2FBB"/>
    <w:rsid w:val="007A4A0E"/>
    <w:rsid w:val="007A52E3"/>
    <w:rsid w:val="007A5D78"/>
    <w:rsid w:val="007B4FB4"/>
    <w:rsid w:val="007B5889"/>
    <w:rsid w:val="007D1A21"/>
    <w:rsid w:val="007E563A"/>
    <w:rsid w:val="007E7F7F"/>
    <w:rsid w:val="007F03DF"/>
    <w:rsid w:val="007F1530"/>
    <w:rsid w:val="007F2D4F"/>
    <w:rsid w:val="007F3214"/>
    <w:rsid w:val="00812F6C"/>
    <w:rsid w:val="0082530C"/>
    <w:rsid w:val="00830D36"/>
    <w:rsid w:val="0083161C"/>
    <w:rsid w:val="00832A3E"/>
    <w:rsid w:val="008359F0"/>
    <w:rsid w:val="0084133C"/>
    <w:rsid w:val="00843FE8"/>
    <w:rsid w:val="0084411F"/>
    <w:rsid w:val="00844C8A"/>
    <w:rsid w:val="00846854"/>
    <w:rsid w:val="00846D90"/>
    <w:rsid w:val="008511A1"/>
    <w:rsid w:val="00862EE0"/>
    <w:rsid w:val="00871D98"/>
    <w:rsid w:val="008761AC"/>
    <w:rsid w:val="008770CF"/>
    <w:rsid w:val="00880ECB"/>
    <w:rsid w:val="0088429D"/>
    <w:rsid w:val="00885295"/>
    <w:rsid w:val="008854DC"/>
    <w:rsid w:val="0089091D"/>
    <w:rsid w:val="008913BA"/>
    <w:rsid w:val="00891F6C"/>
    <w:rsid w:val="00891F83"/>
    <w:rsid w:val="008A1657"/>
    <w:rsid w:val="008A17CD"/>
    <w:rsid w:val="008B1CD0"/>
    <w:rsid w:val="008B3EB1"/>
    <w:rsid w:val="008B4553"/>
    <w:rsid w:val="008B7328"/>
    <w:rsid w:val="008C1E77"/>
    <w:rsid w:val="008C53CC"/>
    <w:rsid w:val="008C6BCE"/>
    <w:rsid w:val="008D02F2"/>
    <w:rsid w:val="008D3561"/>
    <w:rsid w:val="008E1E9E"/>
    <w:rsid w:val="008E41ED"/>
    <w:rsid w:val="008F1FD7"/>
    <w:rsid w:val="008F30CD"/>
    <w:rsid w:val="009049D6"/>
    <w:rsid w:val="00906767"/>
    <w:rsid w:val="00907297"/>
    <w:rsid w:val="00907927"/>
    <w:rsid w:val="00911094"/>
    <w:rsid w:val="00927C0B"/>
    <w:rsid w:val="00931F8B"/>
    <w:rsid w:val="00936069"/>
    <w:rsid w:val="00943461"/>
    <w:rsid w:val="00946C40"/>
    <w:rsid w:val="009501A5"/>
    <w:rsid w:val="00951CAC"/>
    <w:rsid w:val="009556D9"/>
    <w:rsid w:val="00956C02"/>
    <w:rsid w:val="0095718F"/>
    <w:rsid w:val="009606BD"/>
    <w:rsid w:val="00961A8E"/>
    <w:rsid w:val="0096416D"/>
    <w:rsid w:val="00966E04"/>
    <w:rsid w:val="009672D7"/>
    <w:rsid w:val="00967745"/>
    <w:rsid w:val="009729AA"/>
    <w:rsid w:val="00972A9A"/>
    <w:rsid w:val="00972D3A"/>
    <w:rsid w:val="0097513D"/>
    <w:rsid w:val="009853C4"/>
    <w:rsid w:val="00985492"/>
    <w:rsid w:val="00987783"/>
    <w:rsid w:val="00997E50"/>
    <w:rsid w:val="009A1EA3"/>
    <w:rsid w:val="009A5A70"/>
    <w:rsid w:val="009B0000"/>
    <w:rsid w:val="009B0E41"/>
    <w:rsid w:val="009B5713"/>
    <w:rsid w:val="009C31C0"/>
    <w:rsid w:val="009C5DEE"/>
    <w:rsid w:val="009C62AE"/>
    <w:rsid w:val="009C68A9"/>
    <w:rsid w:val="009D3254"/>
    <w:rsid w:val="009D5753"/>
    <w:rsid w:val="009E0DE5"/>
    <w:rsid w:val="009E1633"/>
    <w:rsid w:val="009E5BE8"/>
    <w:rsid w:val="009E6761"/>
    <w:rsid w:val="009E7B4E"/>
    <w:rsid w:val="009F23C3"/>
    <w:rsid w:val="00A07A23"/>
    <w:rsid w:val="00A07B7C"/>
    <w:rsid w:val="00A139ED"/>
    <w:rsid w:val="00A13FAB"/>
    <w:rsid w:val="00A150C4"/>
    <w:rsid w:val="00A2013A"/>
    <w:rsid w:val="00A2762F"/>
    <w:rsid w:val="00A31811"/>
    <w:rsid w:val="00A32E57"/>
    <w:rsid w:val="00A354F2"/>
    <w:rsid w:val="00A35E51"/>
    <w:rsid w:val="00A371EF"/>
    <w:rsid w:val="00A41F18"/>
    <w:rsid w:val="00A45324"/>
    <w:rsid w:val="00A45D36"/>
    <w:rsid w:val="00A479B1"/>
    <w:rsid w:val="00A5009E"/>
    <w:rsid w:val="00A54F13"/>
    <w:rsid w:val="00A6225D"/>
    <w:rsid w:val="00A64C3F"/>
    <w:rsid w:val="00A65ED8"/>
    <w:rsid w:val="00A66F32"/>
    <w:rsid w:val="00A70173"/>
    <w:rsid w:val="00A706B2"/>
    <w:rsid w:val="00A717EA"/>
    <w:rsid w:val="00A741C1"/>
    <w:rsid w:val="00A76874"/>
    <w:rsid w:val="00A80626"/>
    <w:rsid w:val="00A86774"/>
    <w:rsid w:val="00A9532F"/>
    <w:rsid w:val="00A95CF7"/>
    <w:rsid w:val="00A964BE"/>
    <w:rsid w:val="00A96F62"/>
    <w:rsid w:val="00AA72D1"/>
    <w:rsid w:val="00AB47EF"/>
    <w:rsid w:val="00AC10A0"/>
    <w:rsid w:val="00AC1326"/>
    <w:rsid w:val="00AC20F7"/>
    <w:rsid w:val="00AC4402"/>
    <w:rsid w:val="00AC7275"/>
    <w:rsid w:val="00AD7014"/>
    <w:rsid w:val="00AD7B61"/>
    <w:rsid w:val="00AE4ACD"/>
    <w:rsid w:val="00AE6A85"/>
    <w:rsid w:val="00AF3660"/>
    <w:rsid w:val="00AF4334"/>
    <w:rsid w:val="00AF6FFA"/>
    <w:rsid w:val="00B02ADF"/>
    <w:rsid w:val="00B0729B"/>
    <w:rsid w:val="00B10B84"/>
    <w:rsid w:val="00B113C9"/>
    <w:rsid w:val="00B13229"/>
    <w:rsid w:val="00B1532E"/>
    <w:rsid w:val="00B20365"/>
    <w:rsid w:val="00B21E4E"/>
    <w:rsid w:val="00B23CDD"/>
    <w:rsid w:val="00B27D9B"/>
    <w:rsid w:val="00B30045"/>
    <w:rsid w:val="00B40344"/>
    <w:rsid w:val="00B45D72"/>
    <w:rsid w:val="00B46A15"/>
    <w:rsid w:val="00B501F9"/>
    <w:rsid w:val="00B50BC4"/>
    <w:rsid w:val="00B607B2"/>
    <w:rsid w:val="00B6208B"/>
    <w:rsid w:val="00B62273"/>
    <w:rsid w:val="00B669A0"/>
    <w:rsid w:val="00B72787"/>
    <w:rsid w:val="00B776FC"/>
    <w:rsid w:val="00B83C62"/>
    <w:rsid w:val="00B85527"/>
    <w:rsid w:val="00B86FAE"/>
    <w:rsid w:val="00B877F0"/>
    <w:rsid w:val="00B87F01"/>
    <w:rsid w:val="00B90E26"/>
    <w:rsid w:val="00B910E4"/>
    <w:rsid w:val="00B95E64"/>
    <w:rsid w:val="00BA2789"/>
    <w:rsid w:val="00BB1050"/>
    <w:rsid w:val="00BB1CCB"/>
    <w:rsid w:val="00BB4550"/>
    <w:rsid w:val="00BC3D95"/>
    <w:rsid w:val="00BD04AA"/>
    <w:rsid w:val="00BD293B"/>
    <w:rsid w:val="00BD562E"/>
    <w:rsid w:val="00BD7301"/>
    <w:rsid w:val="00BE15AA"/>
    <w:rsid w:val="00BE22D4"/>
    <w:rsid w:val="00BE5C87"/>
    <w:rsid w:val="00BE75C7"/>
    <w:rsid w:val="00BF13B3"/>
    <w:rsid w:val="00BF5875"/>
    <w:rsid w:val="00BF6834"/>
    <w:rsid w:val="00C02C43"/>
    <w:rsid w:val="00C03BD8"/>
    <w:rsid w:val="00C11469"/>
    <w:rsid w:val="00C15EB5"/>
    <w:rsid w:val="00C17AFD"/>
    <w:rsid w:val="00C20E0B"/>
    <w:rsid w:val="00C22528"/>
    <w:rsid w:val="00C348F2"/>
    <w:rsid w:val="00C350BB"/>
    <w:rsid w:val="00C35DAF"/>
    <w:rsid w:val="00C37451"/>
    <w:rsid w:val="00C40877"/>
    <w:rsid w:val="00C42653"/>
    <w:rsid w:val="00C455FC"/>
    <w:rsid w:val="00C47FDC"/>
    <w:rsid w:val="00C54ACE"/>
    <w:rsid w:val="00C555FA"/>
    <w:rsid w:val="00C67445"/>
    <w:rsid w:val="00C72161"/>
    <w:rsid w:val="00C778CF"/>
    <w:rsid w:val="00C80DE9"/>
    <w:rsid w:val="00C83B94"/>
    <w:rsid w:val="00C84200"/>
    <w:rsid w:val="00C91B37"/>
    <w:rsid w:val="00C97231"/>
    <w:rsid w:val="00C97B13"/>
    <w:rsid w:val="00CA7C24"/>
    <w:rsid w:val="00CB2523"/>
    <w:rsid w:val="00CC0759"/>
    <w:rsid w:val="00CC0B59"/>
    <w:rsid w:val="00CD1147"/>
    <w:rsid w:val="00CD5DDC"/>
    <w:rsid w:val="00CD7D0A"/>
    <w:rsid w:val="00CE144B"/>
    <w:rsid w:val="00CE265E"/>
    <w:rsid w:val="00CF0E1A"/>
    <w:rsid w:val="00CF6498"/>
    <w:rsid w:val="00CF6EDD"/>
    <w:rsid w:val="00D027FF"/>
    <w:rsid w:val="00D03461"/>
    <w:rsid w:val="00D05BE8"/>
    <w:rsid w:val="00D10826"/>
    <w:rsid w:val="00D11C45"/>
    <w:rsid w:val="00D14747"/>
    <w:rsid w:val="00D21EAD"/>
    <w:rsid w:val="00D26900"/>
    <w:rsid w:val="00D36461"/>
    <w:rsid w:val="00D41E12"/>
    <w:rsid w:val="00D43122"/>
    <w:rsid w:val="00D43B51"/>
    <w:rsid w:val="00D43CD0"/>
    <w:rsid w:val="00D449CC"/>
    <w:rsid w:val="00D52421"/>
    <w:rsid w:val="00D6217F"/>
    <w:rsid w:val="00D70C23"/>
    <w:rsid w:val="00D71405"/>
    <w:rsid w:val="00D77CA7"/>
    <w:rsid w:val="00D83330"/>
    <w:rsid w:val="00D87739"/>
    <w:rsid w:val="00D95D67"/>
    <w:rsid w:val="00D967D3"/>
    <w:rsid w:val="00D96ECE"/>
    <w:rsid w:val="00D97FCF"/>
    <w:rsid w:val="00DB1069"/>
    <w:rsid w:val="00DB12FC"/>
    <w:rsid w:val="00DB2227"/>
    <w:rsid w:val="00DD141C"/>
    <w:rsid w:val="00DD2288"/>
    <w:rsid w:val="00DD6B43"/>
    <w:rsid w:val="00DE02B4"/>
    <w:rsid w:val="00DE3DD8"/>
    <w:rsid w:val="00DE62B0"/>
    <w:rsid w:val="00DE6939"/>
    <w:rsid w:val="00DF1F28"/>
    <w:rsid w:val="00E02F83"/>
    <w:rsid w:val="00E046B6"/>
    <w:rsid w:val="00E049E4"/>
    <w:rsid w:val="00E06F6F"/>
    <w:rsid w:val="00E07349"/>
    <w:rsid w:val="00E076F4"/>
    <w:rsid w:val="00E07B33"/>
    <w:rsid w:val="00E101C6"/>
    <w:rsid w:val="00E12358"/>
    <w:rsid w:val="00E125E5"/>
    <w:rsid w:val="00E14FF2"/>
    <w:rsid w:val="00E371BE"/>
    <w:rsid w:val="00E4032A"/>
    <w:rsid w:val="00E43C34"/>
    <w:rsid w:val="00E44218"/>
    <w:rsid w:val="00E52144"/>
    <w:rsid w:val="00E53FAD"/>
    <w:rsid w:val="00E54DD9"/>
    <w:rsid w:val="00E5519A"/>
    <w:rsid w:val="00E63ABF"/>
    <w:rsid w:val="00E833F0"/>
    <w:rsid w:val="00E83DC4"/>
    <w:rsid w:val="00E83EA6"/>
    <w:rsid w:val="00E85820"/>
    <w:rsid w:val="00E93F6E"/>
    <w:rsid w:val="00E9632B"/>
    <w:rsid w:val="00E96E26"/>
    <w:rsid w:val="00E97AFE"/>
    <w:rsid w:val="00EA055F"/>
    <w:rsid w:val="00EA3A34"/>
    <w:rsid w:val="00EA5A19"/>
    <w:rsid w:val="00EB09B8"/>
    <w:rsid w:val="00EB0EB3"/>
    <w:rsid w:val="00EB63D3"/>
    <w:rsid w:val="00EB6FC1"/>
    <w:rsid w:val="00EC2244"/>
    <w:rsid w:val="00EC3051"/>
    <w:rsid w:val="00EC6DA6"/>
    <w:rsid w:val="00ED63BF"/>
    <w:rsid w:val="00EE6141"/>
    <w:rsid w:val="00EE6765"/>
    <w:rsid w:val="00EF6591"/>
    <w:rsid w:val="00F031C9"/>
    <w:rsid w:val="00F04B59"/>
    <w:rsid w:val="00F05A03"/>
    <w:rsid w:val="00F07704"/>
    <w:rsid w:val="00F07A87"/>
    <w:rsid w:val="00F1058D"/>
    <w:rsid w:val="00F17A41"/>
    <w:rsid w:val="00F204DB"/>
    <w:rsid w:val="00F23160"/>
    <w:rsid w:val="00F265BF"/>
    <w:rsid w:val="00F30A6E"/>
    <w:rsid w:val="00F3162C"/>
    <w:rsid w:val="00F33526"/>
    <w:rsid w:val="00F40C96"/>
    <w:rsid w:val="00F41016"/>
    <w:rsid w:val="00F4152C"/>
    <w:rsid w:val="00F54950"/>
    <w:rsid w:val="00F57994"/>
    <w:rsid w:val="00F61018"/>
    <w:rsid w:val="00F634BC"/>
    <w:rsid w:val="00F94DD2"/>
    <w:rsid w:val="00FB0967"/>
    <w:rsid w:val="00FB5CC1"/>
    <w:rsid w:val="00FC6385"/>
    <w:rsid w:val="00FC6CC7"/>
    <w:rsid w:val="00FD17FE"/>
    <w:rsid w:val="00FD1E03"/>
    <w:rsid w:val="00FE116F"/>
    <w:rsid w:val="00FE49AA"/>
    <w:rsid w:val="00FE7BB3"/>
    <w:rsid w:val="00FF15A5"/>
    <w:rsid w:val="00FF4F02"/>
    <w:rsid w:val="00FF5693"/>
    <w:rsid w:val="00FF644C"/>
    <w:rsid w:val="00FF6908"/>
    <w:rsid w:val="00FF6C6F"/>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strokecolor="#0070c0"/>
    </o:shapedefaults>
    <o:shapelayout v:ext="edit">
      <o:idmap v:ext="edit" data="1"/>
      <o:rules v:ext="edit">
        <o:r id="V:Rule6" type="connector" idref="#_x0000_s1039"/>
        <o:r id="V:Rule7" type="connector" idref="#_x0000_s1037"/>
        <o:r id="V:Rule8" type="connector" idref="#_x0000_s1047"/>
        <o:r id="V:Rule9" type="connector" idref="#_x0000_s1042"/>
        <o:r id="V:Rule10"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951B3"/>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link w:val="TitoloCarattere"/>
    <w:qFormat/>
    <w:rsid w:val="00E4032A"/>
    <w:pPr>
      <w:spacing w:after="0" w:line="240" w:lineRule="auto"/>
      <w:jc w:val="center"/>
    </w:pPr>
    <w:rPr>
      <w:rFonts w:ascii="Times New Roman" w:eastAsia="Times New Roman" w:hAnsi="Times New Roman" w:cs="Times New Roman"/>
      <w:sz w:val="28"/>
      <w:szCs w:val="20"/>
      <w:lang w:eastAsia="it-IT"/>
    </w:rPr>
  </w:style>
  <w:style w:type="character" w:customStyle="1" w:styleId="TitoloCarattere">
    <w:name w:val="Titolo Carattere"/>
    <w:basedOn w:val="Carpredefinitoparagrafo"/>
    <w:link w:val="Titolo"/>
    <w:rsid w:val="00E4032A"/>
    <w:rPr>
      <w:rFonts w:ascii="Times New Roman" w:eastAsia="Times New Roman" w:hAnsi="Times New Roman" w:cs="Times New Roman"/>
      <w:sz w:val="28"/>
      <w:szCs w:val="20"/>
      <w:lang w:eastAsia="it-IT"/>
    </w:rPr>
  </w:style>
  <w:style w:type="paragraph" w:styleId="Sottotitolo">
    <w:name w:val="Subtitle"/>
    <w:basedOn w:val="Normale"/>
    <w:link w:val="SottotitoloCarattere"/>
    <w:qFormat/>
    <w:rsid w:val="00E4032A"/>
    <w:pPr>
      <w:spacing w:after="0" w:line="360" w:lineRule="auto"/>
      <w:jc w:val="center"/>
    </w:pPr>
    <w:rPr>
      <w:rFonts w:ascii="Times New Roman" w:eastAsia="Times New Roman" w:hAnsi="Times New Roman" w:cs="Times New Roman"/>
      <w:sz w:val="28"/>
      <w:szCs w:val="20"/>
      <w:lang w:eastAsia="it-IT"/>
    </w:rPr>
  </w:style>
  <w:style w:type="character" w:customStyle="1" w:styleId="SottotitoloCarattere">
    <w:name w:val="Sottotitolo Carattere"/>
    <w:basedOn w:val="Carpredefinitoparagrafo"/>
    <w:link w:val="Sottotitolo"/>
    <w:rsid w:val="00E4032A"/>
    <w:rPr>
      <w:rFonts w:ascii="Times New Roman" w:eastAsia="Times New Roman" w:hAnsi="Times New Roman" w:cs="Times New Roman"/>
      <w:sz w:val="28"/>
      <w:szCs w:val="20"/>
      <w:lang w:eastAsia="it-IT"/>
    </w:rPr>
  </w:style>
  <w:style w:type="paragraph" w:styleId="Intestazione">
    <w:name w:val="header"/>
    <w:basedOn w:val="Normale"/>
    <w:link w:val="IntestazioneCarattere"/>
    <w:uiPriority w:val="99"/>
    <w:semiHidden/>
    <w:unhideWhenUsed/>
    <w:rsid w:val="00E14FF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E14FF2"/>
  </w:style>
  <w:style w:type="paragraph" w:styleId="Pidipagina">
    <w:name w:val="footer"/>
    <w:basedOn w:val="Normale"/>
    <w:link w:val="PidipaginaCarattere"/>
    <w:uiPriority w:val="99"/>
    <w:unhideWhenUsed/>
    <w:rsid w:val="00E14FF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14FF2"/>
  </w:style>
  <w:style w:type="paragraph" w:styleId="Paragrafoelenco">
    <w:name w:val="List Paragraph"/>
    <w:basedOn w:val="Normale"/>
    <w:uiPriority w:val="34"/>
    <w:qFormat/>
    <w:rsid w:val="003359A0"/>
    <w:pPr>
      <w:ind w:left="720"/>
      <w:contextualSpacing/>
    </w:pPr>
  </w:style>
  <w:style w:type="paragraph" w:styleId="Testonotaapidipagina">
    <w:name w:val="footnote text"/>
    <w:basedOn w:val="Normale"/>
    <w:link w:val="TestonotaapidipaginaCarattere"/>
    <w:uiPriority w:val="99"/>
    <w:unhideWhenUsed/>
    <w:rsid w:val="00F204DB"/>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rsid w:val="00F204DB"/>
    <w:rPr>
      <w:sz w:val="20"/>
      <w:szCs w:val="20"/>
    </w:rPr>
  </w:style>
  <w:style w:type="character" w:styleId="Rimandonotaapidipagina">
    <w:name w:val="footnote reference"/>
    <w:basedOn w:val="Carpredefinitoparagrafo"/>
    <w:uiPriority w:val="99"/>
    <w:semiHidden/>
    <w:unhideWhenUsed/>
    <w:rsid w:val="00F204DB"/>
    <w:rPr>
      <w:vertAlign w:val="superscript"/>
    </w:rPr>
  </w:style>
  <w:style w:type="table" w:styleId="Grigliatabella">
    <w:name w:val="Table Grid"/>
    <w:basedOn w:val="Tabellanormale"/>
    <w:uiPriority w:val="59"/>
    <w:rsid w:val="00DB12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eWeb">
    <w:name w:val="Normal (Web)"/>
    <w:basedOn w:val="Normale"/>
    <w:uiPriority w:val="99"/>
    <w:semiHidden/>
    <w:unhideWhenUsed/>
    <w:rsid w:val="00562F56"/>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apple-converted-space">
    <w:name w:val="apple-converted-space"/>
    <w:basedOn w:val="Carpredefinitoparagrafo"/>
    <w:rsid w:val="00562F56"/>
  </w:style>
  <w:style w:type="character" w:styleId="Enfasigrassetto">
    <w:name w:val="Strong"/>
    <w:basedOn w:val="Carpredefinitoparagrafo"/>
    <w:uiPriority w:val="22"/>
    <w:qFormat/>
    <w:rsid w:val="00562F56"/>
    <w:rPr>
      <w:b/>
      <w:bCs/>
    </w:rPr>
  </w:style>
  <w:style w:type="character" w:styleId="Collegamentoipertestuale">
    <w:name w:val="Hyperlink"/>
    <w:basedOn w:val="Carpredefinitoparagrafo"/>
    <w:uiPriority w:val="99"/>
    <w:unhideWhenUsed/>
    <w:rsid w:val="00A31811"/>
    <w:rPr>
      <w:color w:val="0000FF" w:themeColor="hyperlink"/>
      <w:u w:val="single"/>
    </w:rPr>
  </w:style>
  <w:style w:type="paragraph" w:styleId="Testofumetto">
    <w:name w:val="Balloon Text"/>
    <w:basedOn w:val="Normale"/>
    <w:link w:val="TestofumettoCarattere"/>
    <w:uiPriority w:val="99"/>
    <w:semiHidden/>
    <w:unhideWhenUsed/>
    <w:rsid w:val="00E54DD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54DD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5603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image" Target="media/image4.jpeg"/><Relationship Id="rId39"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diagramData" Target="diagrams/data3.xml"/><Relationship Id="rId34" Type="http://schemas.openxmlformats.org/officeDocument/2006/relationships/diagramLayout" Target="diagrams/layout4.xml"/><Relationship Id="rId42" Type="http://schemas.openxmlformats.org/officeDocument/2006/relationships/image" Target="media/image15.jpeg"/><Relationship Id="rId47" Type="http://schemas.openxmlformats.org/officeDocument/2006/relationships/hyperlink" Target="http://www.corem.unisi.it/bibliografia/recensioni/articolo_de_sario_Il_avoro%20del%20fac..pdf"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microsoft.com/office/2007/relationships/diagramDrawing" Target="diagrams/drawing3.xml"/><Relationship Id="rId33" Type="http://schemas.openxmlformats.org/officeDocument/2006/relationships/diagramData" Target="diagrams/data4.xml"/><Relationship Id="rId38" Type="http://schemas.openxmlformats.org/officeDocument/2006/relationships/image" Target="media/image11.wmf"/><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image" Target="media/image3.jpeg"/><Relationship Id="rId29" Type="http://schemas.openxmlformats.org/officeDocument/2006/relationships/image" Target="media/image7.jpeg"/><Relationship Id="rId41"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diagramColors" Target="diagrams/colors3.xml"/><Relationship Id="rId32" Type="http://schemas.openxmlformats.org/officeDocument/2006/relationships/image" Target="media/image10.jpeg"/><Relationship Id="rId37" Type="http://schemas.microsoft.com/office/2007/relationships/diagramDrawing" Target="diagrams/drawing4.xml"/><Relationship Id="rId40" Type="http://schemas.openxmlformats.org/officeDocument/2006/relationships/image" Target="media/image13.jpeg"/><Relationship Id="rId45"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diagramQuickStyle" Target="diagrams/quickStyle3.xml"/><Relationship Id="rId28" Type="http://schemas.openxmlformats.org/officeDocument/2006/relationships/image" Target="media/image6.jpeg"/><Relationship Id="rId36" Type="http://schemas.openxmlformats.org/officeDocument/2006/relationships/diagramColors" Target="diagrams/colors4.xml"/><Relationship Id="rId49" Type="http://schemas.openxmlformats.org/officeDocument/2006/relationships/footer" Target="footer1.xml"/><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image" Target="media/image9.jpeg"/><Relationship Id="rId44"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diagramDrawing" Target="diagrams/drawing1.xml"/><Relationship Id="rId22" Type="http://schemas.openxmlformats.org/officeDocument/2006/relationships/diagramLayout" Target="diagrams/layout3.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diagramQuickStyle" Target="diagrams/quickStyle4.xml"/><Relationship Id="rId43" Type="http://schemas.openxmlformats.org/officeDocument/2006/relationships/image" Target="media/image16.jpeg"/><Relationship Id="rId48" Type="http://schemas.openxmlformats.org/officeDocument/2006/relationships/hyperlink" Target="http://lnx.cisa12.it/Public/index.php?option=com_content&amp;task=view&amp;id=19&amp;Itemid=47" TargetMode="External"/><Relationship Id="rId8" Type="http://schemas.openxmlformats.org/officeDocument/2006/relationships/image" Target="media/image1.jpeg"/><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corem.unisi.it/bibliografia/recensioni/articolo_de_sario_Il_avoro%20del%20fac..pdf" TargetMode="External"/><Relationship Id="rId1" Type="http://schemas.openxmlformats.org/officeDocument/2006/relationships/hyperlink" Target="http://www.corem.unisi.it/bibliografia/recensioni/articolo_de_sario_Il_avoro%20del%20fac..pdf" TargetMode="External"/></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875573A-8063-4F54-940B-350AB9BDDB0C}" type="doc">
      <dgm:prSet loTypeId="urn:microsoft.com/office/officeart/2005/8/layout/cycle1" loCatId="cycle" qsTypeId="urn:microsoft.com/office/officeart/2005/8/quickstyle/simple2" qsCatId="simple" csTypeId="urn:microsoft.com/office/officeart/2005/8/colors/accent3_1" csCatId="accent3" phldr="1"/>
      <dgm:spPr/>
      <dgm:t>
        <a:bodyPr/>
        <a:lstStyle/>
        <a:p>
          <a:endParaRPr lang="it-IT"/>
        </a:p>
      </dgm:t>
    </dgm:pt>
    <dgm:pt modelId="{5D33D260-1CB9-45BC-BE5A-4C5B297FFA01}">
      <dgm:prSet phldrT="[Testo]" custT="1"/>
      <dgm:spPr/>
      <dgm:t>
        <a:bodyPr/>
        <a:lstStyle/>
        <a:p>
          <a:r>
            <a:rPr lang="it-IT" sz="1000" b="1">
              <a:latin typeface="Times New Roman" pitchFamily="18" charset="0"/>
              <a:cs typeface="Times New Roman" pitchFamily="18" charset="0"/>
            </a:rPr>
            <a:t>1. </a:t>
          </a:r>
          <a:r>
            <a:rPr lang="it-IT" sz="1000">
              <a:latin typeface="Times New Roman" pitchFamily="18" charset="0"/>
              <a:cs typeface="Times New Roman" pitchFamily="18" charset="0"/>
            </a:rPr>
            <a:t>Individuare le tecniche di orticoltura e giardinaggio apprese dai filmati dimostrativi, con l'aiuto degli educatori</a:t>
          </a:r>
        </a:p>
      </dgm:t>
    </dgm:pt>
    <dgm:pt modelId="{F0F50DE4-C8AD-4CEC-8C25-D1D4C361E9BB}" type="parTrans" cxnId="{11AA8A25-413B-403A-AF66-E2ECCD0DC241}">
      <dgm:prSet/>
      <dgm:spPr/>
      <dgm:t>
        <a:bodyPr/>
        <a:lstStyle/>
        <a:p>
          <a:endParaRPr lang="it-IT"/>
        </a:p>
      </dgm:t>
    </dgm:pt>
    <dgm:pt modelId="{1347F857-78BB-486B-8508-EF9E93AD1F91}" type="sibTrans" cxnId="{11AA8A25-413B-403A-AF66-E2ECCD0DC241}">
      <dgm:prSet/>
      <dgm:spPr/>
      <dgm:t>
        <a:bodyPr/>
        <a:lstStyle/>
        <a:p>
          <a:endParaRPr lang="it-IT"/>
        </a:p>
      </dgm:t>
    </dgm:pt>
    <dgm:pt modelId="{29E6F0B1-0C2A-4811-B304-316AA9BE224B}">
      <dgm:prSet phldrT="[Testo]" custT="1"/>
      <dgm:spPr/>
      <dgm:t>
        <a:bodyPr/>
        <a:lstStyle/>
        <a:p>
          <a:r>
            <a:rPr lang="it-IT" sz="1000" b="1"/>
            <a:t>3. </a:t>
          </a:r>
          <a:r>
            <a:rPr lang="it-IT" sz="1000"/>
            <a:t>Approfondimento pratico</a:t>
          </a:r>
        </a:p>
      </dgm:t>
    </dgm:pt>
    <dgm:pt modelId="{E07FE9F0-40CF-4482-A3B4-902FA95D79FF}" type="parTrans" cxnId="{42C583EB-BB4C-4F00-B3A1-8C0B6A78D57F}">
      <dgm:prSet/>
      <dgm:spPr/>
      <dgm:t>
        <a:bodyPr/>
        <a:lstStyle/>
        <a:p>
          <a:endParaRPr lang="it-IT"/>
        </a:p>
      </dgm:t>
    </dgm:pt>
    <dgm:pt modelId="{2575E8B7-8183-40A1-A922-92351B708CE4}" type="sibTrans" cxnId="{42C583EB-BB4C-4F00-B3A1-8C0B6A78D57F}">
      <dgm:prSet/>
      <dgm:spPr/>
      <dgm:t>
        <a:bodyPr/>
        <a:lstStyle/>
        <a:p>
          <a:endParaRPr lang="it-IT"/>
        </a:p>
      </dgm:t>
    </dgm:pt>
    <dgm:pt modelId="{30D366B8-3DA0-4748-A204-1150CECAF04B}">
      <dgm:prSet phldrT="[Testo]" custT="1"/>
      <dgm:spPr/>
      <dgm:t>
        <a:bodyPr/>
        <a:lstStyle/>
        <a:p>
          <a:r>
            <a:rPr lang="it-IT" sz="900" b="1">
              <a:latin typeface="Times New Roman" pitchFamily="18" charset="0"/>
              <a:cs typeface="Times New Roman" pitchFamily="18" charset="0"/>
            </a:rPr>
            <a:t>4</a:t>
          </a:r>
          <a:r>
            <a:rPr lang="it-IT" sz="900">
              <a:latin typeface="Times New Roman" pitchFamily="18" charset="0"/>
              <a:cs typeface="Times New Roman" pitchFamily="18" charset="0"/>
            </a:rPr>
            <a:t>. Problem </a:t>
          </a:r>
          <a:r>
            <a:rPr lang="it-IT" sz="1000">
              <a:latin typeface="Times New Roman" pitchFamily="18" charset="0"/>
              <a:cs typeface="Times New Roman" pitchFamily="18" charset="0"/>
            </a:rPr>
            <a:t>Solving 2.</a:t>
          </a:r>
        </a:p>
        <a:p>
          <a:r>
            <a:rPr lang="it-IT" sz="1000">
              <a:latin typeface="Times New Roman" pitchFamily="18" charset="0"/>
              <a:cs typeface="Times New Roman" pitchFamily="18" charset="0"/>
            </a:rPr>
            <a:t>Questionario precedente utilizzando le nozioni apprese dall'approfondimento teorico</a:t>
          </a:r>
        </a:p>
      </dgm:t>
    </dgm:pt>
    <dgm:pt modelId="{80F99732-4C00-489D-834D-AE0241757778}" type="parTrans" cxnId="{B9E6E468-F81A-4CEF-B251-F332BE98F7FF}">
      <dgm:prSet/>
      <dgm:spPr/>
      <dgm:t>
        <a:bodyPr/>
        <a:lstStyle/>
        <a:p>
          <a:endParaRPr lang="it-IT"/>
        </a:p>
      </dgm:t>
    </dgm:pt>
    <dgm:pt modelId="{394598A8-EC17-4B63-BD3E-70BE4E7016F8}" type="sibTrans" cxnId="{B9E6E468-F81A-4CEF-B251-F332BE98F7FF}">
      <dgm:prSet/>
      <dgm:spPr/>
      <dgm:t>
        <a:bodyPr/>
        <a:lstStyle/>
        <a:p>
          <a:endParaRPr lang="it-IT"/>
        </a:p>
      </dgm:t>
    </dgm:pt>
    <dgm:pt modelId="{6A5B9E0B-3FBD-48A8-97A8-1FE8376513A6}">
      <dgm:prSet phldrT="[Testo]" custT="1"/>
      <dgm:spPr/>
      <dgm:t>
        <a:bodyPr/>
        <a:lstStyle/>
        <a:p>
          <a:r>
            <a:rPr lang="it-IT" sz="1000" b="1">
              <a:latin typeface="Times New Roman" pitchFamily="18" charset="0"/>
              <a:cs typeface="Times New Roman" pitchFamily="18" charset="0"/>
            </a:rPr>
            <a:t>5. </a:t>
          </a:r>
          <a:r>
            <a:rPr lang="it-IT" sz="1000">
              <a:latin typeface="Times New Roman" pitchFamily="18" charset="0"/>
              <a:cs typeface="Times New Roman" pitchFamily="18" charset="0"/>
            </a:rPr>
            <a:t>Analisi delle discrepanze tra il primo e il secondo questionario</a:t>
          </a:r>
        </a:p>
      </dgm:t>
    </dgm:pt>
    <dgm:pt modelId="{3B33E314-9587-47BF-BC7A-B8B82B9B0816}" type="parTrans" cxnId="{568345EB-18A3-4225-AD14-82776F8685AC}">
      <dgm:prSet/>
      <dgm:spPr/>
      <dgm:t>
        <a:bodyPr/>
        <a:lstStyle/>
        <a:p>
          <a:endParaRPr lang="it-IT"/>
        </a:p>
      </dgm:t>
    </dgm:pt>
    <dgm:pt modelId="{A70EAEFB-1AAA-411E-8402-3C90201A93C7}" type="sibTrans" cxnId="{568345EB-18A3-4225-AD14-82776F8685AC}">
      <dgm:prSet/>
      <dgm:spPr/>
      <dgm:t>
        <a:bodyPr/>
        <a:lstStyle/>
        <a:p>
          <a:endParaRPr lang="it-IT"/>
        </a:p>
      </dgm:t>
    </dgm:pt>
    <dgm:pt modelId="{2C3727E7-9361-4896-A961-D41A866A77F1}">
      <dgm:prSet phldrT="[Testo]" custT="1"/>
      <dgm:spPr/>
      <dgm:t>
        <a:bodyPr/>
        <a:lstStyle/>
        <a:p>
          <a:r>
            <a:rPr lang="it-IT" sz="1000" b="1">
              <a:latin typeface="Times New Roman" pitchFamily="18" charset="0"/>
              <a:cs typeface="Times New Roman" pitchFamily="18" charset="0"/>
            </a:rPr>
            <a:t>8</a:t>
          </a:r>
          <a:r>
            <a:rPr lang="it-IT" sz="1000">
              <a:latin typeface="Times New Roman" pitchFamily="18" charset="0"/>
              <a:cs typeface="Times New Roman" pitchFamily="18" charset="0"/>
            </a:rPr>
            <a:t>. Produzione di parte dell'album di foto che racconterà l'esperienza</a:t>
          </a:r>
        </a:p>
      </dgm:t>
    </dgm:pt>
    <dgm:pt modelId="{638B8063-680F-4289-BA2E-417FDFC89576}" type="parTrans" cxnId="{5F278612-732F-418E-9E58-C72BF07DAB2A}">
      <dgm:prSet/>
      <dgm:spPr/>
      <dgm:t>
        <a:bodyPr/>
        <a:lstStyle/>
        <a:p>
          <a:endParaRPr lang="it-IT"/>
        </a:p>
      </dgm:t>
    </dgm:pt>
    <dgm:pt modelId="{D12CCA01-1329-468F-99E5-CC7F0CB50013}" type="sibTrans" cxnId="{5F278612-732F-418E-9E58-C72BF07DAB2A}">
      <dgm:prSet/>
      <dgm:spPr/>
      <dgm:t>
        <a:bodyPr/>
        <a:lstStyle/>
        <a:p>
          <a:endParaRPr lang="it-IT"/>
        </a:p>
      </dgm:t>
    </dgm:pt>
    <dgm:pt modelId="{165817D9-B734-445E-B009-843A0B6B8B15}">
      <dgm:prSet phldrT="[Testo]" custT="1"/>
      <dgm:spPr/>
      <dgm:t>
        <a:bodyPr/>
        <a:lstStyle/>
        <a:p>
          <a:r>
            <a:rPr lang="it-IT" sz="1000" b="1">
              <a:latin typeface="Times New Roman" pitchFamily="18" charset="0"/>
              <a:cs typeface="Times New Roman" pitchFamily="18" charset="0"/>
            </a:rPr>
            <a:t>2. </a:t>
          </a:r>
          <a:r>
            <a:rPr lang="it-IT" sz="1000">
              <a:latin typeface="Times New Roman" pitchFamily="18" charset="0"/>
              <a:cs typeface="Times New Roman" pitchFamily="18" charset="0"/>
            </a:rPr>
            <a:t>Problem Solving 1. Questionario a cui rispondere insieme agli educatori, su quanto appreso dai filmati</a:t>
          </a:r>
        </a:p>
      </dgm:t>
    </dgm:pt>
    <dgm:pt modelId="{0F150F7C-7204-4336-BFB0-673156A786FB}" type="parTrans" cxnId="{8F67D36E-5A1A-42D3-9EB3-1FD2431B652A}">
      <dgm:prSet/>
      <dgm:spPr/>
      <dgm:t>
        <a:bodyPr/>
        <a:lstStyle/>
        <a:p>
          <a:endParaRPr lang="it-IT"/>
        </a:p>
      </dgm:t>
    </dgm:pt>
    <dgm:pt modelId="{EDD45FE0-5EDD-4262-B875-6D397CC389BF}" type="sibTrans" cxnId="{8F67D36E-5A1A-42D3-9EB3-1FD2431B652A}">
      <dgm:prSet/>
      <dgm:spPr/>
      <dgm:t>
        <a:bodyPr/>
        <a:lstStyle/>
        <a:p>
          <a:endParaRPr lang="it-IT"/>
        </a:p>
      </dgm:t>
    </dgm:pt>
    <dgm:pt modelId="{A8282B70-ABFD-4D85-AE52-0832D8E060A2}">
      <dgm:prSet phldrT="[Testo]" custT="1"/>
      <dgm:spPr/>
      <dgm:t>
        <a:bodyPr/>
        <a:lstStyle/>
        <a:p>
          <a:r>
            <a:rPr lang="it-IT" sz="1000" b="1">
              <a:latin typeface="Times New Roman" pitchFamily="18" charset="0"/>
              <a:cs typeface="Times New Roman" pitchFamily="18" charset="0"/>
            </a:rPr>
            <a:t>7. </a:t>
          </a:r>
          <a:r>
            <a:rPr lang="it-IT" sz="1000">
              <a:latin typeface="Times New Roman" pitchFamily="18" charset="0"/>
              <a:cs typeface="Times New Roman" pitchFamily="18" charset="0"/>
            </a:rPr>
            <a:t>Generalizzazione della conoscenza appresa</a:t>
          </a:r>
        </a:p>
      </dgm:t>
    </dgm:pt>
    <dgm:pt modelId="{A98B673D-948A-45FF-8C06-AC5E2347FB1C}" type="parTrans" cxnId="{77153C88-8FD8-4211-8286-DCA2BB73BA61}">
      <dgm:prSet/>
      <dgm:spPr/>
      <dgm:t>
        <a:bodyPr/>
        <a:lstStyle/>
        <a:p>
          <a:endParaRPr lang="it-IT"/>
        </a:p>
      </dgm:t>
    </dgm:pt>
    <dgm:pt modelId="{88B63D96-ABF2-4C33-A6D5-3CE09085A74A}" type="sibTrans" cxnId="{77153C88-8FD8-4211-8286-DCA2BB73BA61}">
      <dgm:prSet/>
      <dgm:spPr/>
      <dgm:t>
        <a:bodyPr/>
        <a:lstStyle/>
        <a:p>
          <a:endParaRPr lang="it-IT"/>
        </a:p>
      </dgm:t>
    </dgm:pt>
    <dgm:pt modelId="{80C67F2C-8A30-4C27-B3D5-B6566539526C}">
      <dgm:prSet phldrT="[Testo]" custT="1"/>
      <dgm:spPr/>
      <dgm:t>
        <a:bodyPr/>
        <a:lstStyle/>
        <a:p>
          <a:r>
            <a:rPr lang="it-IT" sz="1000" b="1">
              <a:latin typeface="Times New Roman" pitchFamily="18" charset="0"/>
              <a:cs typeface="Times New Roman" pitchFamily="18" charset="0"/>
            </a:rPr>
            <a:t>6. </a:t>
          </a:r>
          <a:r>
            <a:rPr lang="it-IT" sz="1000">
              <a:latin typeface="Times New Roman" pitchFamily="18" charset="0"/>
              <a:cs typeface="Times New Roman" pitchFamily="18" charset="0"/>
            </a:rPr>
            <a:t>Confronto con l'intero gruppo</a:t>
          </a:r>
        </a:p>
      </dgm:t>
    </dgm:pt>
    <dgm:pt modelId="{C62E920F-A13C-41C2-906C-E2D4C737F47B}" type="parTrans" cxnId="{9C9DB597-04EC-4C08-9D38-9740D73D1180}">
      <dgm:prSet/>
      <dgm:spPr/>
      <dgm:t>
        <a:bodyPr/>
        <a:lstStyle/>
        <a:p>
          <a:endParaRPr lang="it-IT"/>
        </a:p>
      </dgm:t>
    </dgm:pt>
    <dgm:pt modelId="{C8DC97E8-FD0F-48E2-AC23-6F0958E0DCFD}" type="sibTrans" cxnId="{9C9DB597-04EC-4C08-9D38-9740D73D1180}">
      <dgm:prSet/>
      <dgm:spPr/>
      <dgm:t>
        <a:bodyPr/>
        <a:lstStyle/>
        <a:p>
          <a:endParaRPr lang="it-IT"/>
        </a:p>
      </dgm:t>
    </dgm:pt>
    <dgm:pt modelId="{C9258057-04CC-47ED-8B01-1E5BD44C1101}" type="pres">
      <dgm:prSet presAssocID="{C875573A-8063-4F54-940B-350AB9BDDB0C}" presName="cycle" presStyleCnt="0">
        <dgm:presLayoutVars>
          <dgm:dir/>
          <dgm:resizeHandles val="exact"/>
        </dgm:presLayoutVars>
      </dgm:prSet>
      <dgm:spPr/>
      <dgm:t>
        <a:bodyPr/>
        <a:lstStyle/>
        <a:p>
          <a:endParaRPr lang="it-IT"/>
        </a:p>
      </dgm:t>
    </dgm:pt>
    <dgm:pt modelId="{E4D819A3-73FB-465B-A1C4-C6AEA4730309}" type="pres">
      <dgm:prSet presAssocID="{5D33D260-1CB9-45BC-BE5A-4C5B297FFA01}" presName="dummy" presStyleCnt="0"/>
      <dgm:spPr/>
    </dgm:pt>
    <dgm:pt modelId="{29C7F037-2FD5-4CD0-84B0-913E93669947}" type="pres">
      <dgm:prSet presAssocID="{5D33D260-1CB9-45BC-BE5A-4C5B297FFA01}" presName="node" presStyleLbl="revTx" presStyleIdx="0" presStyleCnt="8" custScaleX="115300" custScaleY="147811">
        <dgm:presLayoutVars>
          <dgm:bulletEnabled val="1"/>
        </dgm:presLayoutVars>
      </dgm:prSet>
      <dgm:spPr/>
      <dgm:t>
        <a:bodyPr/>
        <a:lstStyle/>
        <a:p>
          <a:endParaRPr lang="it-IT"/>
        </a:p>
      </dgm:t>
    </dgm:pt>
    <dgm:pt modelId="{455FE8AE-E186-414E-9A93-A2373D7862D6}" type="pres">
      <dgm:prSet presAssocID="{1347F857-78BB-486B-8508-EF9E93AD1F91}" presName="sibTrans" presStyleLbl="node1" presStyleIdx="0" presStyleCnt="8" custLinFactNeighborX="280" custLinFactNeighborY="-3091"/>
      <dgm:spPr/>
      <dgm:t>
        <a:bodyPr/>
        <a:lstStyle/>
        <a:p>
          <a:endParaRPr lang="it-IT"/>
        </a:p>
      </dgm:t>
    </dgm:pt>
    <dgm:pt modelId="{B740F0B4-1AB6-49D7-AC0E-D5E4A8CB89ED}" type="pres">
      <dgm:prSet presAssocID="{165817D9-B734-445E-B009-843A0B6B8B15}" presName="dummy" presStyleCnt="0"/>
      <dgm:spPr/>
    </dgm:pt>
    <dgm:pt modelId="{29BB39DF-2816-4062-8305-273662B28815}" type="pres">
      <dgm:prSet presAssocID="{165817D9-B734-445E-B009-843A0B6B8B15}" presName="node" presStyleLbl="revTx" presStyleIdx="1" presStyleCnt="8">
        <dgm:presLayoutVars>
          <dgm:bulletEnabled val="1"/>
        </dgm:presLayoutVars>
      </dgm:prSet>
      <dgm:spPr/>
      <dgm:t>
        <a:bodyPr/>
        <a:lstStyle/>
        <a:p>
          <a:endParaRPr lang="it-IT"/>
        </a:p>
      </dgm:t>
    </dgm:pt>
    <dgm:pt modelId="{258F5313-0B13-46A1-84D8-9DFA7BE1CC91}" type="pres">
      <dgm:prSet presAssocID="{EDD45FE0-5EDD-4262-B875-6D397CC389BF}" presName="sibTrans" presStyleLbl="node1" presStyleIdx="1" presStyleCnt="8" custLinFactNeighborX="-824" custLinFactNeighborY="3531"/>
      <dgm:spPr/>
      <dgm:t>
        <a:bodyPr/>
        <a:lstStyle/>
        <a:p>
          <a:endParaRPr lang="it-IT"/>
        </a:p>
      </dgm:t>
    </dgm:pt>
    <dgm:pt modelId="{80613E9D-14F1-456F-8BC3-A83816174486}" type="pres">
      <dgm:prSet presAssocID="{29E6F0B1-0C2A-4811-B304-316AA9BE224B}" presName="dummy" presStyleCnt="0"/>
      <dgm:spPr/>
    </dgm:pt>
    <dgm:pt modelId="{B35AE66D-519B-4B56-B18C-F07EF3F5BDA8}" type="pres">
      <dgm:prSet presAssocID="{29E6F0B1-0C2A-4811-B304-316AA9BE224B}" presName="node" presStyleLbl="revTx" presStyleIdx="2" presStyleCnt="8" custScaleX="119893" custScaleY="80102" custRadScaleRad="102830" custRadScaleInc="11079">
        <dgm:presLayoutVars>
          <dgm:bulletEnabled val="1"/>
        </dgm:presLayoutVars>
      </dgm:prSet>
      <dgm:spPr/>
      <dgm:t>
        <a:bodyPr/>
        <a:lstStyle/>
        <a:p>
          <a:endParaRPr lang="it-IT"/>
        </a:p>
      </dgm:t>
    </dgm:pt>
    <dgm:pt modelId="{81C39933-094F-48AE-975A-34C0C413E5A8}" type="pres">
      <dgm:prSet presAssocID="{2575E8B7-8183-40A1-A922-92351B708CE4}" presName="sibTrans" presStyleLbl="node1" presStyleIdx="2" presStyleCnt="8" custLinFactNeighborX="1986" custLinFactNeighborY="-662"/>
      <dgm:spPr/>
      <dgm:t>
        <a:bodyPr/>
        <a:lstStyle/>
        <a:p>
          <a:endParaRPr lang="it-IT"/>
        </a:p>
      </dgm:t>
    </dgm:pt>
    <dgm:pt modelId="{856880F0-BE6F-440F-8C4C-9C6C48C57348}" type="pres">
      <dgm:prSet presAssocID="{30D366B8-3DA0-4748-A204-1150CECAF04B}" presName="dummy" presStyleCnt="0"/>
      <dgm:spPr/>
    </dgm:pt>
    <dgm:pt modelId="{096CB9CA-A667-4E2A-8DB0-BF76F0B64AAA}" type="pres">
      <dgm:prSet presAssocID="{30D366B8-3DA0-4748-A204-1150CECAF04B}" presName="node" presStyleLbl="revTx" presStyleIdx="3" presStyleCnt="8" custScaleX="111332" custRadScaleRad="98769" custRadScaleInc="11949">
        <dgm:presLayoutVars>
          <dgm:bulletEnabled val="1"/>
        </dgm:presLayoutVars>
      </dgm:prSet>
      <dgm:spPr/>
      <dgm:t>
        <a:bodyPr/>
        <a:lstStyle/>
        <a:p>
          <a:endParaRPr lang="it-IT"/>
        </a:p>
      </dgm:t>
    </dgm:pt>
    <dgm:pt modelId="{813818D0-D228-4704-A95C-308DD26886AA}" type="pres">
      <dgm:prSet presAssocID="{394598A8-EC17-4B63-BD3E-70BE4E7016F8}" presName="sibTrans" presStyleLbl="node1" presStyleIdx="3" presStyleCnt="8" custLinFactNeighborX="-1901" custLinFactNeighborY="-3311"/>
      <dgm:spPr/>
      <dgm:t>
        <a:bodyPr/>
        <a:lstStyle/>
        <a:p>
          <a:endParaRPr lang="it-IT"/>
        </a:p>
      </dgm:t>
    </dgm:pt>
    <dgm:pt modelId="{5EC84FA4-4FAF-4CF9-8362-CECB539244ED}" type="pres">
      <dgm:prSet presAssocID="{6A5B9E0B-3FBD-48A8-97A8-1FE8376513A6}" presName="dummy" presStyleCnt="0"/>
      <dgm:spPr/>
    </dgm:pt>
    <dgm:pt modelId="{F8F7A23C-3DDA-4F7E-BE49-1849402DFC86}" type="pres">
      <dgm:prSet presAssocID="{6A5B9E0B-3FBD-48A8-97A8-1FE8376513A6}" presName="node" presStyleLbl="revTx" presStyleIdx="4" presStyleCnt="8" custRadScaleRad="101157" custRadScaleInc="46319">
        <dgm:presLayoutVars>
          <dgm:bulletEnabled val="1"/>
        </dgm:presLayoutVars>
      </dgm:prSet>
      <dgm:spPr/>
      <dgm:t>
        <a:bodyPr/>
        <a:lstStyle/>
        <a:p>
          <a:endParaRPr lang="it-IT"/>
        </a:p>
      </dgm:t>
    </dgm:pt>
    <dgm:pt modelId="{D5A1F467-41D0-4B22-B1E6-72ACF00DD06E}" type="pres">
      <dgm:prSet presAssocID="{A70EAEFB-1AAA-411E-8402-3C90201A93C7}" presName="sibTrans" presStyleLbl="node1" presStyleIdx="4" presStyleCnt="8" custLinFactNeighborX="-3973" custLinFactNeighborY="-3090"/>
      <dgm:spPr/>
      <dgm:t>
        <a:bodyPr/>
        <a:lstStyle/>
        <a:p>
          <a:endParaRPr lang="it-IT"/>
        </a:p>
      </dgm:t>
    </dgm:pt>
    <dgm:pt modelId="{ABE43373-EB98-4C46-A060-A44F3988D60A}" type="pres">
      <dgm:prSet presAssocID="{80C67F2C-8A30-4C27-B3D5-B6566539526C}" presName="dummy" presStyleCnt="0"/>
      <dgm:spPr/>
    </dgm:pt>
    <dgm:pt modelId="{09ED5EB3-86A0-4A25-9FEC-6BEF00C80B1E}" type="pres">
      <dgm:prSet presAssocID="{80C67F2C-8A30-4C27-B3D5-B6566539526C}" presName="node" presStyleLbl="revTx" presStyleIdx="5" presStyleCnt="8">
        <dgm:presLayoutVars>
          <dgm:bulletEnabled val="1"/>
        </dgm:presLayoutVars>
      </dgm:prSet>
      <dgm:spPr/>
      <dgm:t>
        <a:bodyPr/>
        <a:lstStyle/>
        <a:p>
          <a:endParaRPr lang="it-IT"/>
        </a:p>
      </dgm:t>
    </dgm:pt>
    <dgm:pt modelId="{FF4AFDA9-2950-4506-97FD-895DB3A0C7AD}" type="pres">
      <dgm:prSet presAssocID="{C8DC97E8-FD0F-48E2-AC23-6F0958E0DCFD}" presName="sibTrans" presStyleLbl="node1" presStyleIdx="5" presStyleCnt="8"/>
      <dgm:spPr/>
      <dgm:t>
        <a:bodyPr/>
        <a:lstStyle/>
        <a:p>
          <a:endParaRPr lang="it-IT"/>
        </a:p>
      </dgm:t>
    </dgm:pt>
    <dgm:pt modelId="{3FA7A9DE-AA37-4AC9-89CB-A5052180A27D}" type="pres">
      <dgm:prSet presAssocID="{A8282B70-ABFD-4D85-AE52-0832D8E060A2}" presName="dummy" presStyleCnt="0"/>
      <dgm:spPr/>
    </dgm:pt>
    <dgm:pt modelId="{39107E50-6A2D-4064-880F-519E245737BE}" type="pres">
      <dgm:prSet presAssocID="{A8282B70-ABFD-4D85-AE52-0832D8E060A2}" presName="node" presStyleLbl="revTx" presStyleIdx="6" presStyleCnt="8" custScaleX="107104">
        <dgm:presLayoutVars>
          <dgm:bulletEnabled val="1"/>
        </dgm:presLayoutVars>
      </dgm:prSet>
      <dgm:spPr/>
      <dgm:t>
        <a:bodyPr/>
        <a:lstStyle/>
        <a:p>
          <a:endParaRPr lang="it-IT"/>
        </a:p>
      </dgm:t>
    </dgm:pt>
    <dgm:pt modelId="{691A74DE-3D53-4C0E-9A5F-D30F6D4084D0}" type="pres">
      <dgm:prSet presAssocID="{88B63D96-ABF2-4C33-A6D5-3CE09085A74A}" presName="sibTrans" presStyleLbl="node1" presStyleIdx="6" presStyleCnt="8"/>
      <dgm:spPr/>
      <dgm:t>
        <a:bodyPr/>
        <a:lstStyle/>
        <a:p>
          <a:endParaRPr lang="it-IT"/>
        </a:p>
      </dgm:t>
    </dgm:pt>
    <dgm:pt modelId="{A2655D9F-2EC3-4ABE-8C7A-10F69D3C12DF}" type="pres">
      <dgm:prSet presAssocID="{2C3727E7-9361-4896-A961-D41A866A77F1}" presName="dummy" presStyleCnt="0"/>
      <dgm:spPr/>
    </dgm:pt>
    <dgm:pt modelId="{8B863E23-0DFC-426E-B5F6-BA8565855035}" type="pres">
      <dgm:prSet presAssocID="{2C3727E7-9361-4896-A961-D41A866A77F1}" presName="node" presStyleLbl="revTx" presStyleIdx="7" presStyleCnt="8">
        <dgm:presLayoutVars>
          <dgm:bulletEnabled val="1"/>
        </dgm:presLayoutVars>
      </dgm:prSet>
      <dgm:spPr/>
      <dgm:t>
        <a:bodyPr/>
        <a:lstStyle/>
        <a:p>
          <a:endParaRPr lang="it-IT"/>
        </a:p>
      </dgm:t>
    </dgm:pt>
    <dgm:pt modelId="{66FB2C07-4565-4F39-9C99-D9511C48D669}" type="pres">
      <dgm:prSet presAssocID="{D12CCA01-1329-468F-99E5-CC7F0CB50013}" presName="sibTrans" presStyleLbl="node1" presStyleIdx="7" presStyleCnt="8" custLinFactNeighborX="2345" custLinFactNeighborY="655"/>
      <dgm:spPr/>
      <dgm:t>
        <a:bodyPr/>
        <a:lstStyle/>
        <a:p>
          <a:endParaRPr lang="it-IT"/>
        </a:p>
      </dgm:t>
    </dgm:pt>
  </dgm:ptLst>
  <dgm:cxnLst>
    <dgm:cxn modelId="{11AA8A25-413B-403A-AF66-E2ECCD0DC241}" srcId="{C875573A-8063-4F54-940B-350AB9BDDB0C}" destId="{5D33D260-1CB9-45BC-BE5A-4C5B297FFA01}" srcOrd="0" destOrd="0" parTransId="{F0F50DE4-C8AD-4CEC-8C25-D1D4C361E9BB}" sibTransId="{1347F857-78BB-486B-8508-EF9E93AD1F91}"/>
    <dgm:cxn modelId="{B9E6E468-F81A-4CEF-B251-F332BE98F7FF}" srcId="{C875573A-8063-4F54-940B-350AB9BDDB0C}" destId="{30D366B8-3DA0-4748-A204-1150CECAF04B}" srcOrd="3" destOrd="0" parTransId="{80F99732-4C00-489D-834D-AE0241757778}" sibTransId="{394598A8-EC17-4B63-BD3E-70BE4E7016F8}"/>
    <dgm:cxn modelId="{42C583EB-BB4C-4F00-B3A1-8C0B6A78D57F}" srcId="{C875573A-8063-4F54-940B-350AB9BDDB0C}" destId="{29E6F0B1-0C2A-4811-B304-316AA9BE224B}" srcOrd="2" destOrd="0" parTransId="{E07FE9F0-40CF-4482-A3B4-902FA95D79FF}" sibTransId="{2575E8B7-8183-40A1-A922-92351B708CE4}"/>
    <dgm:cxn modelId="{3DF5D47B-7373-48D6-A01C-3C42A950D532}" type="presOf" srcId="{30D366B8-3DA0-4748-A204-1150CECAF04B}" destId="{096CB9CA-A667-4E2A-8DB0-BF76F0B64AAA}" srcOrd="0" destOrd="0" presId="urn:microsoft.com/office/officeart/2005/8/layout/cycle1"/>
    <dgm:cxn modelId="{90C57DE1-9A0A-4901-8CEA-17BB2D07C24A}" type="presOf" srcId="{D12CCA01-1329-468F-99E5-CC7F0CB50013}" destId="{66FB2C07-4565-4F39-9C99-D9511C48D669}" srcOrd="0" destOrd="0" presId="urn:microsoft.com/office/officeart/2005/8/layout/cycle1"/>
    <dgm:cxn modelId="{99A0C18D-E9AD-493B-A1B8-671B47DC7101}" type="presOf" srcId="{2C3727E7-9361-4896-A961-D41A866A77F1}" destId="{8B863E23-0DFC-426E-B5F6-BA8565855035}" srcOrd="0" destOrd="0" presId="urn:microsoft.com/office/officeart/2005/8/layout/cycle1"/>
    <dgm:cxn modelId="{E6C8230A-536B-49D9-A49A-54E6D4626351}" type="presOf" srcId="{29E6F0B1-0C2A-4811-B304-316AA9BE224B}" destId="{B35AE66D-519B-4B56-B18C-F07EF3F5BDA8}" srcOrd="0" destOrd="0" presId="urn:microsoft.com/office/officeart/2005/8/layout/cycle1"/>
    <dgm:cxn modelId="{5F278612-732F-418E-9E58-C72BF07DAB2A}" srcId="{C875573A-8063-4F54-940B-350AB9BDDB0C}" destId="{2C3727E7-9361-4896-A961-D41A866A77F1}" srcOrd="7" destOrd="0" parTransId="{638B8063-680F-4289-BA2E-417FDFC89576}" sibTransId="{D12CCA01-1329-468F-99E5-CC7F0CB50013}"/>
    <dgm:cxn modelId="{8F67D36E-5A1A-42D3-9EB3-1FD2431B652A}" srcId="{C875573A-8063-4F54-940B-350AB9BDDB0C}" destId="{165817D9-B734-445E-B009-843A0B6B8B15}" srcOrd="1" destOrd="0" parTransId="{0F150F7C-7204-4336-BFB0-673156A786FB}" sibTransId="{EDD45FE0-5EDD-4262-B875-6D397CC389BF}"/>
    <dgm:cxn modelId="{568345EB-18A3-4225-AD14-82776F8685AC}" srcId="{C875573A-8063-4F54-940B-350AB9BDDB0C}" destId="{6A5B9E0B-3FBD-48A8-97A8-1FE8376513A6}" srcOrd="4" destOrd="0" parTransId="{3B33E314-9587-47BF-BC7A-B8B82B9B0816}" sibTransId="{A70EAEFB-1AAA-411E-8402-3C90201A93C7}"/>
    <dgm:cxn modelId="{E8BF2C05-B911-4CA0-93E9-350590F9AAEC}" type="presOf" srcId="{A70EAEFB-1AAA-411E-8402-3C90201A93C7}" destId="{D5A1F467-41D0-4B22-B1E6-72ACF00DD06E}" srcOrd="0" destOrd="0" presId="urn:microsoft.com/office/officeart/2005/8/layout/cycle1"/>
    <dgm:cxn modelId="{506D4A3F-D7D5-4F33-897B-D4A4FDF60EE0}" type="presOf" srcId="{C8DC97E8-FD0F-48E2-AC23-6F0958E0DCFD}" destId="{FF4AFDA9-2950-4506-97FD-895DB3A0C7AD}" srcOrd="0" destOrd="0" presId="urn:microsoft.com/office/officeart/2005/8/layout/cycle1"/>
    <dgm:cxn modelId="{48BD6673-EF76-4E05-85AF-7C8E7089BD6E}" type="presOf" srcId="{394598A8-EC17-4B63-BD3E-70BE4E7016F8}" destId="{813818D0-D228-4704-A95C-308DD26886AA}" srcOrd="0" destOrd="0" presId="urn:microsoft.com/office/officeart/2005/8/layout/cycle1"/>
    <dgm:cxn modelId="{77153C88-8FD8-4211-8286-DCA2BB73BA61}" srcId="{C875573A-8063-4F54-940B-350AB9BDDB0C}" destId="{A8282B70-ABFD-4D85-AE52-0832D8E060A2}" srcOrd="6" destOrd="0" parTransId="{A98B673D-948A-45FF-8C06-AC5E2347FB1C}" sibTransId="{88B63D96-ABF2-4C33-A6D5-3CE09085A74A}"/>
    <dgm:cxn modelId="{B4021FA5-238B-41C1-982E-81EB485B36C3}" type="presOf" srcId="{C875573A-8063-4F54-940B-350AB9BDDB0C}" destId="{C9258057-04CC-47ED-8B01-1E5BD44C1101}" srcOrd="0" destOrd="0" presId="urn:microsoft.com/office/officeart/2005/8/layout/cycle1"/>
    <dgm:cxn modelId="{EDF86B1D-2561-4FAA-BF55-873F05389E8D}" type="presOf" srcId="{6A5B9E0B-3FBD-48A8-97A8-1FE8376513A6}" destId="{F8F7A23C-3DDA-4F7E-BE49-1849402DFC86}" srcOrd="0" destOrd="0" presId="urn:microsoft.com/office/officeart/2005/8/layout/cycle1"/>
    <dgm:cxn modelId="{951C56C6-7485-4106-9D53-BD1BB6EB60C5}" type="presOf" srcId="{88B63D96-ABF2-4C33-A6D5-3CE09085A74A}" destId="{691A74DE-3D53-4C0E-9A5F-D30F6D4084D0}" srcOrd="0" destOrd="0" presId="urn:microsoft.com/office/officeart/2005/8/layout/cycle1"/>
    <dgm:cxn modelId="{424975B3-0BA0-4305-9B0A-3FA40F6921ED}" type="presOf" srcId="{1347F857-78BB-486B-8508-EF9E93AD1F91}" destId="{455FE8AE-E186-414E-9A93-A2373D7862D6}" srcOrd="0" destOrd="0" presId="urn:microsoft.com/office/officeart/2005/8/layout/cycle1"/>
    <dgm:cxn modelId="{93F1CB33-E424-4AD2-BCD5-B9DC449E4937}" type="presOf" srcId="{80C67F2C-8A30-4C27-B3D5-B6566539526C}" destId="{09ED5EB3-86A0-4A25-9FEC-6BEF00C80B1E}" srcOrd="0" destOrd="0" presId="urn:microsoft.com/office/officeart/2005/8/layout/cycle1"/>
    <dgm:cxn modelId="{5328115F-319C-4742-80E2-559CBEEC0137}" type="presOf" srcId="{EDD45FE0-5EDD-4262-B875-6D397CC389BF}" destId="{258F5313-0B13-46A1-84D8-9DFA7BE1CC91}" srcOrd="0" destOrd="0" presId="urn:microsoft.com/office/officeart/2005/8/layout/cycle1"/>
    <dgm:cxn modelId="{00A5A7D3-2E26-411F-B013-86EBF6C3365F}" type="presOf" srcId="{2575E8B7-8183-40A1-A922-92351B708CE4}" destId="{81C39933-094F-48AE-975A-34C0C413E5A8}" srcOrd="0" destOrd="0" presId="urn:microsoft.com/office/officeart/2005/8/layout/cycle1"/>
    <dgm:cxn modelId="{E6C6F114-6565-4E78-9874-F4FDFC6069C0}" type="presOf" srcId="{5D33D260-1CB9-45BC-BE5A-4C5B297FFA01}" destId="{29C7F037-2FD5-4CD0-84B0-913E93669947}" srcOrd="0" destOrd="0" presId="urn:microsoft.com/office/officeart/2005/8/layout/cycle1"/>
    <dgm:cxn modelId="{9C9DB597-04EC-4C08-9D38-9740D73D1180}" srcId="{C875573A-8063-4F54-940B-350AB9BDDB0C}" destId="{80C67F2C-8A30-4C27-B3D5-B6566539526C}" srcOrd="5" destOrd="0" parTransId="{C62E920F-A13C-41C2-906C-E2D4C737F47B}" sibTransId="{C8DC97E8-FD0F-48E2-AC23-6F0958E0DCFD}"/>
    <dgm:cxn modelId="{5FDA031F-4BC5-4450-BAAE-04D0A6B4A54E}" type="presOf" srcId="{A8282B70-ABFD-4D85-AE52-0832D8E060A2}" destId="{39107E50-6A2D-4064-880F-519E245737BE}" srcOrd="0" destOrd="0" presId="urn:microsoft.com/office/officeart/2005/8/layout/cycle1"/>
    <dgm:cxn modelId="{64B2E880-E89A-4074-B132-89CC64FD8221}" type="presOf" srcId="{165817D9-B734-445E-B009-843A0B6B8B15}" destId="{29BB39DF-2816-4062-8305-273662B28815}" srcOrd="0" destOrd="0" presId="urn:microsoft.com/office/officeart/2005/8/layout/cycle1"/>
    <dgm:cxn modelId="{8FC40ED0-A948-4F01-8A5B-44655D30A66D}" type="presParOf" srcId="{C9258057-04CC-47ED-8B01-1E5BD44C1101}" destId="{E4D819A3-73FB-465B-A1C4-C6AEA4730309}" srcOrd="0" destOrd="0" presId="urn:microsoft.com/office/officeart/2005/8/layout/cycle1"/>
    <dgm:cxn modelId="{672A5C7B-7F5C-4E80-AB35-3069FA3DC4C8}" type="presParOf" srcId="{C9258057-04CC-47ED-8B01-1E5BD44C1101}" destId="{29C7F037-2FD5-4CD0-84B0-913E93669947}" srcOrd="1" destOrd="0" presId="urn:microsoft.com/office/officeart/2005/8/layout/cycle1"/>
    <dgm:cxn modelId="{5A97525B-1F30-4596-83D1-FA7069D5A0D0}" type="presParOf" srcId="{C9258057-04CC-47ED-8B01-1E5BD44C1101}" destId="{455FE8AE-E186-414E-9A93-A2373D7862D6}" srcOrd="2" destOrd="0" presId="urn:microsoft.com/office/officeart/2005/8/layout/cycle1"/>
    <dgm:cxn modelId="{7271504B-2A72-4754-93C4-284EDD04C3ED}" type="presParOf" srcId="{C9258057-04CC-47ED-8B01-1E5BD44C1101}" destId="{B740F0B4-1AB6-49D7-AC0E-D5E4A8CB89ED}" srcOrd="3" destOrd="0" presId="urn:microsoft.com/office/officeart/2005/8/layout/cycle1"/>
    <dgm:cxn modelId="{18E9199D-C49F-4AE3-A247-7C94FC67E972}" type="presParOf" srcId="{C9258057-04CC-47ED-8B01-1E5BD44C1101}" destId="{29BB39DF-2816-4062-8305-273662B28815}" srcOrd="4" destOrd="0" presId="urn:microsoft.com/office/officeart/2005/8/layout/cycle1"/>
    <dgm:cxn modelId="{BA8A6EE6-8FA5-494A-B29C-B3CC48585242}" type="presParOf" srcId="{C9258057-04CC-47ED-8B01-1E5BD44C1101}" destId="{258F5313-0B13-46A1-84D8-9DFA7BE1CC91}" srcOrd="5" destOrd="0" presId="urn:microsoft.com/office/officeart/2005/8/layout/cycle1"/>
    <dgm:cxn modelId="{27C439EA-D352-4E76-98C8-4FEA0BE71FD6}" type="presParOf" srcId="{C9258057-04CC-47ED-8B01-1E5BD44C1101}" destId="{80613E9D-14F1-456F-8BC3-A83816174486}" srcOrd="6" destOrd="0" presId="urn:microsoft.com/office/officeart/2005/8/layout/cycle1"/>
    <dgm:cxn modelId="{AB740CFF-AD29-421D-B04D-411CF562602E}" type="presParOf" srcId="{C9258057-04CC-47ED-8B01-1E5BD44C1101}" destId="{B35AE66D-519B-4B56-B18C-F07EF3F5BDA8}" srcOrd="7" destOrd="0" presId="urn:microsoft.com/office/officeart/2005/8/layout/cycle1"/>
    <dgm:cxn modelId="{F410E6F7-D5EC-43D9-84A9-B7F254AE19A8}" type="presParOf" srcId="{C9258057-04CC-47ED-8B01-1E5BD44C1101}" destId="{81C39933-094F-48AE-975A-34C0C413E5A8}" srcOrd="8" destOrd="0" presId="urn:microsoft.com/office/officeart/2005/8/layout/cycle1"/>
    <dgm:cxn modelId="{51928E0A-4E5B-47D4-94D3-EF31BD5A1AFE}" type="presParOf" srcId="{C9258057-04CC-47ED-8B01-1E5BD44C1101}" destId="{856880F0-BE6F-440F-8C4C-9C6C48C57348}" srcOrd="9" destOrd="0" presId="urn:microsoft.com/office/officeart/2005/8/layout/cycle1"/>
    <dgm:cxn modelId="{E2A35649-F65D-4AE7-B98C-8B911E90D849}" type="presParOf" srcId="{C9258057-04CC-47ED-8B01-1E5BD44C1101}" destId="{096CB9CA-A667-4E2A-8DB0-BF76F0B64AAA}" srcOrd="10" destOrd="0" presId="urn:microsoft.com/office/officeart/2005/8/layout/cycle1"/>
    <dgm:cxn modelId="{6EFA1232-575B-4258-90CA-F6E24A6AF93D}" type="presParOf" srcId="{C9258057-04CC-47ED-8B01-1E5BD44C1101}" destId="{813818D0-D228-4704-A95C-308DD26886AA}" srcOrd="11" destOrd="0" presId="urn:microsoft.com/office/officeart/2005/8/layout/cycle1"/>
    <dgm:cxn modelId="{9226165C-9724-4D5A-ACB8-BFDD088F03C6}" type="presParOf" srcId="{C9258057-04CC-47ED-8B01-1E5BD44C1101}" destId="{5EC84FA4-4FAF-4CF9-8362-CECB539244ED}" srcOrd="12" destOrd="0" presId="urn:microsoft.com/office/officeart/2005/8/layout/cycle1"/>
    <dgm:cxn modelId="{04DE3120-44B5-49D0-8C92-E6EEC9FE2A61}" type="presParOf" srcId="{C9258057-04CC-47ED-8B01-1E5BD44C1101}" destId="{F8F7A23C-3DDA-4F7E-BE49-1849402DFC86}" srcOrd="13" destOrd="0" presId="urn:microsoft.com/office/officeart/2005/8/layout/cycle1"/>
    <dgm:cxn modelId="{72210CE6-D790-4E3D-8E82-70D0BB61B0E0}" type="presParOf" srcId="{C9258057-04CC-47ED-8B01-1E5BD44C1101}" destId="{D5A1F467-41D0-4B22-B1E6-72ACF00DD06E}" srcOrd="14" destOrd="0" presId="urn:microsoft.com/office/officeart/2005/8/layout/cycle1"/>
    <dgm:cxn modelId="{7EBB80A6-960C-4D22-A494-AC8239DCE650}" type="presParOf" srcId="{C9258057-04CC-47ED-8B01-1E5BD44C1101}" destId="{ABE43373-EB98-4C46-A060-A44F3988D60A}" srcOrd="15" destOrd="0" presId="urn:microsoft.com/office/officeart/2005/8/layout/cycle1"/>
    <dgm:cxn modelId="{91EB1665-F4D9-4147-A694-8C2892367673}" type="presParOf" srcId="{C9258057-04CC-47ED-8B01-1E5BD44C1101}" destId="{09ED5EB3-86A0-4A25-9FEC-6BEF00C80B1E}" srcOrd="16" destOrd="0" presId="urn:microsoft.com/office/officeart/2005/8/layout/cycle1"/>
    <dgm:cxn modelId="{8446675B-7807-4ED0-AF80-C42F1D914C87}" type="presParOf" srcId="{C9258057-04CC-47ED-8B01-1E5BD44C1101}" destId="{FF4AFDA9-2950-4506-97FD-895DB3A0C7AD}" srcOrd="17" destOrd="0" presId="urn:microsoft.com/office/officeart/2005/8/layout/cycle1"/>
    <dgm:cxn modelId="{1BC8A6CF-FAED-4DAB-A7F0-352548584878}" type="presParOf" srcId="{C9258057-04CC-47ED-8B01-1E5BD44C1101}" destId="{3FA7A9DE-AA37-4AC9-89CB-A5052180A27D}" srcOrd="18" destOrd="0" presId="urn:microsoft.com/office/officeart/2005/8/layout/cycle1"/>
    <dgm:cxn modelId="{870AEF0A-6845-4280-A03D-54A6B07CA201}" type="presParOf" srcId="{C9258057-04CC-47ED-8B01-1E5BD44C1101}" destId="{39107E50-6A2D-4064-880F-519E245737BE}" srcOrd="19" destOrd="0" presId="urn:microsoft.com/office/officeart/2005/8/layout/cycle1"/>
    <dgm:cxn modelId="{A56CD661-704F-4C6A-9369-59E80E5048EB}" type="presParOf" srcId="{C9258057-04CC-47ED-8B01-1E5BD44C1101}" destId="{691A74DE-3D53-4C0E-9A5F-D30F6D4084D0}" srcOrd="20" destOrd="0" presId="urn:microsoft.com/office/officeart/2005/8/layout/cycle1"/>
    <dgm:cxn modelId="{109E92D5-BAA0-41E3-9B90-20593EF68F05}" type="presParOf" srcId="{C9258057-04CC-47ED-8B01-1E5BD44C1101}" destId="{A2655D9F-2EC3-4ABE-8C7A-10F69D3C12DF}" srcOrd="21" destOrd="0" presId="urn:microsoft.com/office/officeart/2005/8/layout/cycle1"/>
    <dgm:cxn modelId="{D8892FCF-E9DD-438F-AC20-3066D1AFCDB9}" type="presParOf" srcId="{C9258057-04CC-47ED-8B01-1E5BD44C1101}" destId="{8B863E23-0DFC-426E-B5F6-BA8565855035}" srcOrd="22" destOrd="0" presId="urn:microsoft.com/office/officeart/2005/8/layout/cycle1"/>
    <dgm:cxn modelId="{33138B52-EB1B-4D94-AEB7-984DBCCEB0FF}" type="presParOf" srcId="{C9258057-04CC-47ED-8B01-1E5BD44C1101}" destId="{66FB2C07-4565-4F39-9C99-D9511C48D669}" srcOrd="23" destOrd="0" presId="urn:microsoft.com/office/officeart/2005/8/layout/cycle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5E9DC56-E781-4DF8-A5FA-117EB682880F}" type="doc">
      <dgm:prSet loTypeId="urn:microsoft.com/office/officeart/2005/8/layout/cycle1" loCatId="cycle" qsTypeId="urn:microsoft.com/office/officeart/2005/8/quickstyle/simple2" qsCatId="simple" csTypeId="urn:microsoft.com/office/officeart/2005/8/colors/colorful5" csCatId="colorful" phldr="1"/>
      <dgm:spPr/>
      <dgm:t>
        <a:bodyPr/>
        <a:lstStyle/>
        <a:p>
          <a:endParaRPr lang="it-IT"/>
        </a:p>
      </dgm:t>
    </dgm:pt>
    <dgm:pt modelId="{CE42E60C-6CC1-43FA-B463-827F110FE431}">
      <dgm:prSet phldrT="[Testo]" custT="1"/>
      <dgm:spPr/>
      <dgm:t>
        <a:bodyPr/>
        <a:lstStyle/>
        <a:p>
          <a:r>
            <a:rPr lang="it-IT" sz="900">
              <a:latin typeface="Times New Roman" pitchFamily="18" charset="0"/>
              <a:cs typeface="Times New Roman" pitchFamily="18" charset="0"/>
            </a:rPr>
            <a:t>1. Compiere le fasi che permettono di piantare nell'orto le piante selezionate</a:t>
          </a:r>
        </a:p>
      </dgm:t>
    </dgm:pt>
    <dgm:pt modelId="{F06AD3DA-4EDD-4B28-AAB7-45B9C8457862}" type="parTrans" cxnId="{33F57561-AE84-4B59-9012-5856321ED4B6}">
      <dgm:prSet/>
      <dgm:spPr/>
      <dgm:t>
        <a:bodyPr/>
        <a:lstStyle/>
        <a:p>
          <a:endParaRPr lang="it-IT"/>
        </a:p>
      </dgm:t>
    </dgm:pt>
    <dgm:pt modelId="{2CFA9001-AD23-4DA6-BAF6-2DC99F912D5D}" type="sibTrans" cxnId="{33F57561-AE84-4B59-9012-5856321ED4B6}">
      <dgm:prSet/>
      <dgm:spPr/>
      <dgm:t>
        <a:bodyPr/>
        <a:lstStyle/>
        <a:p>
          <a:endParaRPr lang="it-IT"/>
        </a:p>
      </dgm:t>
    </dgm:pt>
    <dgm:pt modelId="{46CEE962-5E3B-43B5-9FC0-E827047789C3}">
      <dgm:prSet phldrT="[Testo]" custT="1"/>
      <dgm:spPr/>
      <dgm:t>
        <a:bodyPr/>
        <a:lstStyle/>
        <a:p>
          <a:r>
            <a:rPr lang="it-IT" sz="900">
              <a:latin typeface="Times New Roman" pitchFamily="18" charset="0"/>
              <a:cs typeface="Times New Roman" pitchFamily="18" charset="0"/>
            </a:rPr>
            <a:t>2. Problem Solving 1. Compilazione di una scheda </a:t>
          </a:r>
        </a:p>
        <a:p>
          <a:endParaRPr lang="it-IT" sz="900">
            <a:latin typeface="Times New Roman" pitchFamily="18" charset="0"/>
            <a:cs typeface="Times New Roman" pitchFamily="18" charset="0"/>
          </a:endParaRPr>
        </a:p>
      </dgm:t>
    </dgm:pt>
    <dgm:pt modelId="{6F34D08C-79CF-4270-ACC8-81AC135F718B}" type="parTrans" cxnId="{59D1F960-D205-4C58-9677-614BBAE32C5C}">
      <dgm:prSet/>
      <dgm:spPr/>
      <dgm:t>
        <a:bodyPr/>
        <a:lstStyle/>
        <a:p>
          <a:endParaRPr lang="it-IT"/>
        </a:p>
      </dgm:t>
    </dgm:pt>
    <dgm:pt modelId="{09BB152E-7ED5-4AB0-9AB9-ABA6C21EA5F4}" type="sibTrans" cxnId="{59D1F960-D205-4C58-9677-614BBAE32C5C}">
      <dgm:prSet/>
      <dgm:spPr/>
      <dgm:t>
        <a:bodyPr/>
        <a:lstStyle/>
        <a:p>
          <a:endParaRPr lang="it-IT"/>
        </a:p>
      </dgm:t>
    </dgm:pt>
    <dgm:pt modelId="{A677301D-8AF0-42E6-B902-9ADA84673C34}">
      <dgm:prSet phldrT="[Testo]" custT="1"/>
      <dgm:spPr/>
      <dgm:t>
        <a:bodyPr/>
        <a:lstStyle/>
        <a:p>
          <a:r>
            <a:rPr lang="it-IT" sz="900">
              <a:latin typeface="Times New Roman" pitchFamily="18" charset="0"/>
              <a:cs typeface="Times New Roman" pitchFamily="18" charset="0"/>
            </a:rPr>
            <a:t>3. Approfondimento teorico</a:t>
          </a:r>
        </a:p>
      </dgm:t>
    </dgm:pt>
    <dgm:pt modelId="{B3DCCC52-8717-407A-9D63-73701427EA1C}" type="parTrans" cxnId="{6D37D6BB-0B6D-4629-A023-CEF8F4456034}">
      <dgm:prSet/>
      <dgm:spPr/>
      <dgm:t>
        <a:bodyPr/>
        <a:lstStyle/>
        <a:p>
          <a:endParaRPr lang="it-IT"/>
        </a:p>
      </dgm:t>
    </dgm:pt>
    <dgm:pt modelId="{2B7E4927-35D2-44AF-AE2C-DE0829DA57E7}" type="sibTrans" cxnId="{6D37D6BB-0B6D-4629-A023-CEF8F4456034}">
      <dgm:prSet/>
      <dgm:spPr/>
      <dgm:t>
        <a:bodyPr/>
        <a:lstStyle/>
        <a:p>
          <a:endParaRPr lang="it-IT"/>
        </a:p>
      </dgm:t>
    </dgm:pt>
    <dgm:pt modelId="{417DA366-37C6-4218-93CE-B93D2B31C1E0}">
      <dgm:prSet phldrT="[Testo]" custT="1"/>
      <dgm:spPr/>
      <dgm:t>
        <a:bodyPr/>
        <a:lstStyle/>
        <a:p>
          <a:r>
            <a:rPr lang="it-IT" sz="900">
              <a:latin typeface="Times New Roman" pitchFamily="18" charset="0"/>
              <a:cs typeface="Times New Roman" pitchFamily="18" charset="0"/>
            </a:rPr>
            <a:t>5. Confronto con l'intero gruppo</a:t>
          </a:r>
        </a:p>
      </dgm:t>
    </dgm:pt>
    <dgm:pt modelId="{970134E0-D608-4F41-9D96-ACD8B6EC912D}" type="parTrans" cxnId="{1B768287-0123-46DA-B207-FB9336911AC9}">
      <dgm:prSet/>
      <dgm:spPr/>
      <dgm:t>
        <a:bodyPr/>
        <a:lstStyle/>
        <a:p>
          <a:endParaRPr lang="it-IT"/>
        </a:p>
      </dgm:t>
    </dgm:pt>
    <dgm:pt modelId="{6DC7E5B0-D16F-4B90-91CF-9414FD10DE7D}" type="sibTrans" cxnId="{1B768287-0123-46DA-B207-FB9336911AC9}">
      <dgm:prSet/>
      <dgm:spPr/>
      <dgm:t>
        <a:bodyPr/>
        <a:lstStyle/>
        <a:p>
          <a:endParaRPr lang="it-IT"/>
        </a:p>
      </dgm:t>
    </dgm:pt>
    <dgm:pt modelId="{AF80B9B6-81C1-48E3-8BA8-5B2D2DBEBF6F}">
      <dgm:prSet phldrT="[Testo]" custT="1"/>
      <dgm:spPr/>
      <dgm:t>
        <a:bodyPr/>
        <a:lstStyle/>
        <a:p>
          <a:r>
            <a:rPr lang="it-IT" sz="900">
              <a:latin typeface="Times New Roman" pitchFamily="18" charset="0"/>
              <a:cs typeface="Times New Roman" pitchFamily="18" charset="0"/>
            </a:rPr>
            <a:t>6. Prodotto</a:t>
          </a:r>
        </a:p>
        <a:p>
          <a:r>
            <a:rPr lang="it-IT" sz="900">
              <a:latin typeface="Times New Roman" pitchFamily="18" charset="0"/>
              <a:cs typeface="Times New Roman" pitchFamily="18" charset="0"/>
            </a:rPr>
            <a:t>Creazione del semenzaio e inserimento delle foto nel diario</a:t>
          </a:r>
        </a:p>
      </dgm:t>
    </dgm:pt>
    <dgm:pt modelId="{E160B63E-3608-47FA-84D4-E5C65998AB5F}" type="parTrans" cxnId="{D548D83D-9E36-4A4B-8C1B-AB0C9F08F08C}">
      <dgm:prSet/>
      <dgm:spPr/>
      <dgm:t>
        <a:bodyPr/>
        <a:lstStyle/>
        <a:p>
          <a:endParaRPr lang="it-IT"/>
        </a:p>
      </dgm:t>
    </dgm:pt>
    <dgm:pt modelId="{B4B3B453-A459-4985-95A7-6D0960533780}" type="sibTrans" cxnId="{D548D83D-9E36-4A4B-8C1B-AB0C9F08F08C}">
      <dgm:prSet/>
      <dgm:spPr/>
      <dgm:t>
        <a:bodyPr/>
        <a:lstStyle/>
        <a:p>
          <a:endParaRPr lang="it-IT"/>
        </a:p>
      </dgm:t>
    </dgm:pt>
    <dgm:pt modelId="{F7992779-AC98-48F0-8F06-01BE240A137F}">
      <dgm:prSet phldrT="[Testo]" custT="1"/>
      <dgm:spPr/>
      <dgm:t>
        <a:bodyPr/>
        <a:lstStyle/>
        <a:p>
          <a:r>
            <a:rPr lang="it-IT" sz="900">
              <a:latin typeface="Times New Roman" pitchFamily="18" charset="0"/>
              <a:cs typeface="Times New Roman" pitchFamily="18" charset="0"/>
            </a:rPr>
            <a:t>4. Problem Solving 2. Classificare le piante alloggiate in verdure e piante aromatiche</a:t>
          </a:r>
        </a:p>
      </dgm:t>
    </dgm:pt>
    <dgm:pt modelId="{84D9BCF2-47A3-41C9-AAAA-31B63F1305B8}" type="parTrans" cxnId="{D860563F-B9CE-4D23-8A50-62587811E346}">
      <dgm:prSet/>
      <dgm:spPr/>
      <dgm:t>
        <a:bodyPr/>
        <a:lstStyle/>
        <a:p>
          <a:endParaRPr lang="it-IT"/>
        </a:p>
      </dgm:t>
    </dgm:pt>
    <dgm:pt modelId="{5B6C2508-2F0C-4F03-8868-A645746B7E4F}" type="sibTrans" cxnId="{D860563F-B9CE-4D23-8A50-62587811E346}">
      <dgm:prSet/>
      <dgm:spPr/>
      <dgm:t>
        <a:bodyPr/>
        <a:lstStyle/>
        <a:p>
          <a:endParaRPr lang="it-IT"/>
        </a:p>
      </dgm:t>
    </dgm:pt>
    <dgm:pt modelId="{F6A4FB52-0FB9-4109-8DA8-5F925C00F0B1}" type="pres">
      <dgm:prSet presAssocID="{35E9DC56-E781-4DF8-A5FA-117EB682880F}" presName="cycle" presStyleCnt="0">
        <dgm:presLayoutVars>
          <dgm:dir/>
          <dgm:resizeHandles val="exact"/>
        </dgm:presLayoutVars>
      </dgm:prSet>
      <dgm:spPr/>
      <dgm:t>
        <a:bodyPr/>
        <a:lstStyle/>
        <a:p>
          <a:endParaRPr lang="it-IT"/>
        </a:p>
      </dgm:t>
    </dgm:pt>
    <dgm:pt modelId="{20969E04-9509-4551-901C-F5A48DFF9E88}" type="pres">
      <dgm:prSet presAssocID="{CE42E60C-6CC1-43FA-B463-827F110FE431}" presName="dummy" presStyleCnt="0"/>
      <dgm:spPr/>
    </dgm:pt>
    <dgm:pt modelId="{9867953D-4120-4570-84ED-07ACA31A3242}" type="pres">
      <dgm:prSet presAssocID="{CE42E60C-6CC1-43FA-B463-827F110FE431}" presName="node" presStyleLbl="revTx" presStyleIdx="0" presStyleCnt="6">
        <dgm:presLayoutVars>
          <dgm:bulletEnabled val="1"/>
        </dgm:presLayoutVars>
      </dgm:prSet>
      <dgm:spPr/>
      <dgm:t>
        <a:bodyPr/>
        <a:lstStyle/>
        <a:p>
          <a:endParaRPr lang="it-IT"/>
        </a:p>
      </dgm:t>
    </dgm:pt>
    <dgm:pt modelId="{E9515B9D-F37A-4086-A361-BEEE945C1B2C}" type="pres">
      <dgm:prSet presAssocID="{2CFA9001-AD23-4DA6-BAF6-2DC99F912D5D}" presName="sibTrans" presStyleLbl="node1" presStyleIdx="0" presStyleCnt="6"/>
      <dgm:spPr/>
      <dgm:t>
        <a:bodyPr/>
        <a:lstStyle/>
        <a:p>
          <a:endParaRPr lang="it-IT"/>
        </a:p>
      </dgm:t>
    </dgm:pt>
    <dgm:pt modelId="{DF2EC864-DCF3-4D14-B44E-135F41648F39}" type="pres">
      <dgm:prSet presAssocID="{46CEE962-5E3B-43B5-9FC0-E827047789C3}" presName="dummy" presStyleCnt="0"/>
      <dgm:spPr/>
    </dgm:pt>
    <dgm:pt modelId="{97F0979A-569B-4C19-9E94-73DC00A90427}" type="pres">
      <dgm:prSet presAssocID="{46CEE962-5E3B-43B5-9FC0-E827047789C3}" presName="node" presStyleLbl="revTx" presStyleIdx="1" presStyleCnt="6">
        <dgm:presLayoutVars>
          <dgm:bulletEnabled val="1"/>
        </dgm:presLayoutVars>
      </dgm:prSet>
      <dgm:spPr/>
      <dgm:t>
        <a:bodyPr/>
        <a:lstStyle/>
        <a:p>
          <a:endParaRPr lang="it-IT"/>
        </a:p>
      </dgm:t>
    </dgm:pt>
    <dgm:pt modelId="{1BABB4D2-34CC-43BF-A0FD-BD9392EE5A28}" type="pres">
      <dgm:prSet presAssocID="{09BB152E-7ED5-4AB0-9AB9-ABA6C21EA5F4}" presName="sibTrans" presStyleLbl="node1" presStyleIdx="1" presStyleCnt="6"/>
      <dgm:spPr/>
      <dgm:t>
        <a:bodyPr/>
        <a:lstStyle/>
        <a:p>
          <a:endParaRPr lang="it-IT"/>
        </a:p>
      </dgm:t>
    </dgm:pt>
    <dgm:pt modelId="{DFA7A861-DB26-44C1-BA40-54EBF51E0149}" type="pres">
      <dgm:prSet presAssocID="{A677301D-8AF0-42E6-B902-9ADA84673C34}" presName="dummy" presStyleCnt="0"/>
      <dgm:spPr/>
    </dgm:pt>
    <dgm:pt modelId="{5AC69CA2-3632-4235-8B8E-5C545245E188}" type="pres">
      <dgm:prSet presAssocID="{A677301D-8AF0-42E6-B902-9ADA84673C34}" presName="node" presStyleLbl="revTx" presStyleIdx="2" presStyleCnt="6" custScaleX="116243">
        <dgm:presLayoutVars>
          <dgm:bulletEnabled val="1"/>
        </dgm:presLayoutVars>
      </dgm:prSet>
      <dgm:spPr/>
      <dgm:t>
        <a:bodyPr/>
        <a:lstStyle/>
        <a:p>
          <a:endParaRPr lang="it-IT"/>
        </a:p>
      </dgm:t>
    </dgm:pt>
    <dgm:pt modelId="{DE93577F-E1F1-4724-95AF-D739677A9C92}" type="pres">
      <dgm:prSet presAssocID="{2B7E4927-35D2-44AF-AE2C-DE0829DA57E7}" presName="sibTrans" presStyleLbl="node1" presStyleIdx="2" presStyleCnt="6" custScaleX="127571" custLinFactNeighborX="791" custLinFactNeighborY="-1901"/>
      <dgm:spPr/>
      <dgm:t>
        <a:bodyPr/>
        <a:lstStyle/>
        <a:p>
          <a:endParaRPr lang="it-IT"/>
        </a:p>
      </dgm:t>
    </dgm:pt>
    <dgm:pt modelId="{08CCC93A-37AC-4606-B931-C59B3DB14887}" type="pres">
      <dgm:prSet presAssocID="{F7992779-AC98-48F0-8F06-01BE240A137F}" presName="dummy" presStyleCnt="0"/>
      <dgm:spPr/>
    </dgm:pt>
    <dgm:pt modelId="{E303FDEB-E65F-4C99-BE6F-DD00816D6136}" type="pres">
      <dgm:prSet presAssocID="{F7992779-AC98-48F0-8F06-01BE240A137F}" presName="node" presStyleLbl="revTx" presStyleIdx="3" presStyleCnt="6" custScaleX="116074">
        <dgm:presLayoutVars>
          <dgm:bulletEnabled val="1"/>
        </dgm:presLayoutVars>
      </dgm:prSet>
      <dgm:spPr/>
      <dgm:t>
        <a:bodyPr/>
        <a:lstStyle/>
        <a:p>
          <a:endParaRPr lang="it-IT"/>
        </a:p>
      </dgm:t>
    </dgm:pt>
    <dgm:pt modelId="{4F6486DA-E3EF-4B0C-9811-F84642232D37}" type="pres">
      <dgm:prSet presAssocID="{5B6C2508-2F0C-4F03-8868-A645746B7E4F}" presName="sibTrans" presStyleLbl="node1" presStyleIdx="3" presStyleCnt="6"/>
      <dgm:spPr/>
      <dgm:t>
        <a:bodyPr/>
        <a:lstStyle/>
        <a:p>
          <a:endParaRPr lang="it-IT"/>
        </a:p>
      </dgm:t>
    </dgm:pt>
    <dgm:pt modelId="{D64D4A65-54AF-4248-8969-6FEA4B0DE7BA}" type="pres">
      <dgm:prSet presAssocID="{417DA366-37C6-4218-93CE-B93D2B31C1E0}" presName="dummy" presStyleCnt="0"/>
      <dgm:spPr/>
    </dgm:pt>
    <dgm:pt modelId="{AD551DAE-0E46-48A8-B153-09542BDD2042}" type="pres">
      <dgm:prSet presAssocID="{417DA366-37C6-4218-93CE-B93D2B31C1E0}" presName="node" presStyleLbl="revTx" presStyleIdx="4" presStyleCnt="6">
        <dgm:presLayoutVars>
          <dgm:bulletEnabled val="1"/>
        </dgm:presLayoutVars>
      </dgm:prSet>
      <dgm:spPr/>
      <dgm:t>
        <a:bodyPr/>
        <a:lstStyle/>
        <a:p>
          <a:endParaRPr lang="it-IT"/>
        </a:p>
      </dgm:t>
    </dgm:pt>
    <dgm:pt modelId="{6968B31B-7FB9-4708-ABAA-25658D147C00}" type="pres">
      <dgm:prSet presAssocID="{6DC7E5B0-D16F-4B90-91CF-9414FD10DE7D}" presName="sibTrans" presStyleLbl="node1" presStyleIdx="4" presStyleCnt="6"/>
      <dgm:spPr/>
      <dgm:t>
        <a:bodyPr/>
        <a:lstStyle/>
        <a:p>
          <a:endParaRPr lang="it-IT"/>
        </a:p>
      </dgm:t>
    </dgm:pt>
    <dgm:pt modelId="{7A5ABD57-A964-44B3-9B02-5A076F51DD40}" type="pres">
      <dgm:prSet presAssocID="{AF80B9B6-81C1-48E3-8BA8-5B2D2DBEBF6F}" presName="dummy" presStyleCnt="0"/>
      <dgm:spPr/>
    </dgm:pt>
    <dgm:pt modelId="{2C75BEA0-9E4E-4240-B271-AC44F5E09B7A}" type="pres">
      <dgm:prSet presAssocID="{AF80B9B6-81C1-48E3-8BA8-5B2D2DBEBF6F}" presName="node" presStyleLbl="revTx" presStyleIdx="5" presStyleCnt="6">
        <dgm:presLayoutVars>
          <dgm:bulletEnabled val="1"/>
        </dgm:presLayoutVars>
      </dgm:prSet>
      <dgm:spPr/>
      <dgm:t>
        <a:bodyPr/>
        <a:lstStyle/>
        <a:p>
          <a:endParaRPr lang="it-IT"/>
        </a:p>
      </dgm:t>
    </dgm:pt>
    <dgm:pt modelId="{79C00B87-3BD8-4AC1-A4AC-21F7CDE1D595}" type="pres">
      <dgm:prSet presAssocID="{B4B3B453-A459-4985-95A7-6D0960533780}" presName="sibTrans" presStyleLbl="node1" presStyleIdx="5" presStyleCnt="6"/>
      <dgm:spPr/>
      <dgm:t>
        <a:bodyPr/>
        <a:lstStyle/>
        <a:p>
          <a:endParaRPr lang="it-IT"/>
        </a:p>
      </dgm:t>
    </dgm:pt>
  </dgm:ptLst>
  <dgm:cxnLst>
    <dgm:cxn modelId="{34489267-634D-4809-B11E-5AA1259F94B6}" type="presOf" srcId="{CE42E60C-6CC1-43FA-B463-827F110FE431}" destId="{9867953D-4120-4570-84ED-07ACA31A3242}" srcOrd="0" destOrd="0" presId="urn:microsoft.com/office/officeart/2005/8/layout/cycle1"/>
    <dgm:cxn modelId="{101BBCD0-9A00-41F2-BBBD-05395FF2478B}" type="presOf" srcId="{2B7E4927-35D2-44AF-AE2C-DE0829DA57E7}" destId="{DE93577F-E1F1-4724-95AF-D739677A9C92}" srcOrd="0" destOrd="0" presId="urn:microsoft.com/office/officeart/2005/8/layout/cycle1"/>
    <dgm:cxn modelId="{4B81511A-DA11-40E4-BB60-36BA42900728}" type="presOf" srcId="{417DA366-37C6-4218-93CE-B93D2B31C1E0}" destId="{AD551DAE-0E46-48A8-B153-09542BDD2042}" srcOrd="0" destOrd="0" presId="urn:microsoft.com/office/officeart/2005/8/layout/cycle1"/>
    <dgm:cxn modelId="{1B768287-0123-46DA-B207-FB9336911AC9}" srcId="{35E9DC56-E781-4DF8-A5FA-117EB682880F}" destId="{417DA366-37C6-4218-93CE-B93D2B31C1E0}" srcOrd="4" destOrd="0" parTransId="{970134E0-D608-4F41-9D96-ACD8B6EC912D}" sibTransId="{6DC7E5B0-D16F-4B90-91CF-9414FD10DE7D}"/>
    <dgm:cxn modelId="{33F57561-AE84-4B59-9012-5856321ED4B6}" srcId="{35E9DC56-E781-4DF8-A5FA-117EB682880F}" destId="{CE42E60C-6CC1-43FA-B463-827F110FE431}" srcOrd="0" destOrd="0" parTransId="{F06AD3DA-4EDD-4B28-AAB7-45B9C8457862}" sibTransId="{2CFA9001-AD23-4DA6-BAF6-2DC99F912D5D}"/>
    <dgm:cxn modelId="{FBD7B006-4816-4BC6-991D-015D6891CE9B}" type="presOf" srcId="{5B6C2508-2F0C-4F03-8868-A645746B7E4F}" destId="{4F6486DA-E3EF-4B0C-9811-F84642232D37}" srcOrd="0" destOrd="0" presId="urn:microsoft.com/office/officeart/2005/8/layout/cycle1"/>
    <dgm:cxn modelId="{6D37D6BB-0B6D-4629-A023-CEF8F4456034}" srcId="{35E9DC56-E781-4DF8-A5FA-117EB682880F}" destId="{A677301D-8AF0-42E6-B902-9ADA84673C34}" srcOrd="2" destOrd="0" parTransId="{B3DCCC52-8717-407A-9D63-73701427EA1C}" sibTransId="{2B7E4927-35D2-44AF-AE2C-DE0829DA57E7}"/>
    <dgm:cxn modelId="{AEFC59AC-19D9-4AD3-96F9-507F761DDC9C}" type="presOf" srcId="{35E9DC56-E781-4DF8-A5FA-117EB682880F}" destId="{F6A4FB52-0FB9-4109-8DA8-5F925C00F0B1}" srcOrd="0" destOrd="0" presId="urn:microsoft.com/office/officeart/2005/8/layout/cycle1"/>
    <dgm:cxn modelId="{3B4FB0C7-2FF2-400D-A644-CF1CA3F7439F}" type="presOf" srcId="{B4B3B453-A459-4985-95A7-6D0960533780}" destId="{79C00B87-3BD8-4AC1-A4AC-21F7CDE1D595}" srcOrd="0" destOrd="0" presId="urn:microsoft.com/office/officeart/2005/8/layout/cycle1"/>
    <dgm:cxn modelId="{59D1F960-D205-4C58-9677-614BBAE32C5C}" srcId="{35E9DC56-E781-4DF8-A5FA-117EB682880F}" destId="{46CEE962-5E3B-43B5-9FC0-E827047789C3}" srcOrd="1" destOrd="0" parTransId="{6F34D08C-79CF-4270-ACC8-81AC135F718B}" sibTransId="{09BB152E-7ED5-4AB0-9AB9-ABA6C21EA5F4}"/>
    <dgm:cxn modelId="{77E97FA0-657F-4535-8898-1751D5094D57}" type="presOf" srcId="{2CFA9001-AD23-4DA6-BAF6-2DC99F912D5D}" destId="{E9515B9D-F37A-4086-A361-BEEE945C1B2C}" srcOrd="0" destOrd="0" presId="urn:microsoft.com/office/officeart/2005/8/layout/cycle1"/>
    <dgm:cxn modelId="{40C06E69-C47B-4744-AAE4-75D9E0D03ED9}" type="presOf" srcId="{A677301D-8AF0-42E6-B902-9ADA84673C34}" destId="{5AC69CA2-3632-4235-8B8E-5C545245E188}" srcOrd="0" destOrd="0" presId="urn:microsoft.com/office/officeart/2005/8/layout/cycle1"/>
    <dgm:cxn modelId="{2AA768EA-4533-4BAB-8FAB-E7B769F205AE}" type="presOf" srcId="{6DC7E5B0-D16F-4B90-91CF-9414FD10DE7D}" destId="{6968B31B-7FB9-4708-ABAA-25658D147C00}" srcOrd="0" destOrd="0" presId="urn:microsoft.com/office/officeart/2005/8/layout/cycle1"/>
    <dgm:cxn modelId="{CEC622AD-2F92-416E-8949-55DA8B114A2D}" type="presOf" srcId="{46CEE962-5E3B-43B5-9FC0-E827047789C3}" destId="{97F0979A-569B-4C19-9E94-73DC00A90427}" srcOrd="0" destOrd="0" presId="urn:microsoft.com/office/officeart/2005/8/layout/cycle1"/>
    <dgm:cxn modelId="{5936A411-9CA5-4748-B80A-3488231D47A1}" type="presOf" srcId="{AF80B9B6-81C1-48E3-8BA8-5B2D2DBEBF6F}" destId="{2C75BEA0-9E4E-4240-B271-AC44F5E09B7A}" srcOrd="0" destOrd="0" presId="urn:microsoft.com/office/officeart/2005/8/layout/cycle1"/>
    <dgm:cxn modelId="{D548D83D-9E36-4A4B-8C1B-AB0C9F08F08C}" srcId="{35E9DC56-E781-4DF8-A5FA-117EB682880F}" destId="{AF80B9B6-81C1-48E3-8BA8-5B2D2DBEBF6F}" srcOrd="5" destOrd="0" parTransId="{E160B63E-3608-47FA-84D4-E5C65998AB5F}" sibTransId="{B4B3B453-A459-4985-95A7-6D0960533780}"/>
    <dgm:cxn modelId="{08778861-9E89-41FA-9035-6939FDCB7B66}" type="presOf" srcId="{F7992779-AC98-48F0-8F06-01BE240A137F}" destId="{E303FDEB-E65F-4C99-BE6F-DD00816D6136}" srcOrd="0" destOrd="0" presId="urn:microsoft.com/office/officeart/2005/8/layout/cycle1"/>
    <dgm:cxn modelId="{1F66BF64-230F-46CE-BD8F-ED265726E139}" type="presOf" srcId="{09BB152E-7ED5-4AB0-9AB9-ABA6C21EA5F4}" destId="{1BABB4D2-34CC-43BF-A0FD-BD9392EE5A28}" srcOrd="0" destOrd="0" presId="urn:microsoft.com/office/officeart/2005/8/layout/cycle1"/>
    <dgm:cxn modelId="{D860563F-B9CE-4D23-8A50-62587811E346}" srcId="{35E9DC56-E781-4DF8-A5FA-117EB682880F}" destId="{F7992779-AC98-48F0-8F06-01BE240A137F}" srcOrd="3" destOrd="0" parTransId="{84D9BCF2-47A3-41C9-AAAA-31B63F1305B8}" sibTransId="{5B6C2508-2F0C-4F03-8868-A645746B7E4F}"/>
    <dgm:cxn modelId="{C4350DF2-FE34-46BF-9B50-4B594004FEAA}" type="presParOf" srcId="{F6A4FB52-0FB9-4109-8DA8-5F925C00F0B1}" destId="{20969E04-9509-4551-901C-F5A48DFF9E88}" srcOrd="0" destOrd="0" presId="urn:microsoft.com/office/officeart/2005/8/layout/cycle1"/>
    <dgm:cxn modelId="{22F6C731-FEDB-4A0B-A2F0-13440AA67648}" type="presParOf" srcId="{F6A4FB52-0FB9-4109-8DA8-5F925C00F0B1}" destId="{9867953D-4120-4570-84ED-07ACA31A3242}" srcOrd="1" destOrd="0" presId="urn:microsoft.com/office/officeart/2005/8/layout/cycle1"/>
    <dgm:cxn modelId="{BF2ACBE2-E36D-4AD3-AE2E-97DCC9DA67D5}" type="presParOf" srcId="{F6A4FB52-0FB9-4109-8DA8-5F925C00F0B1}" destId="{E9515B9D-F37A-4086-A361-BEEE945C1B2C}" srcOrd="2" destOrd="0" presId="urn:microsoft.com/office/officeart/2005/8/layout/cycle1"/>
    <dgm:cxn modelId="{200D1E4B-D356-4EEC-B9E8-F18E0DE8E6A2}" type="presParOf" srcId="{F6A4FB52-0FB9-4109-8DA8-5F925C00F0B1}" destId="{DF2EC864-DCF3-4D14-B44E-135F41648F39}" srcOrd="3" destOrd="0" presId="urn:microsoft.com/office/officeart/2005/8/layout/cycle1"/>
    <dgm:cxn modelId="{24F84CB3-5E87-4D48-8F2C-F201C0C03B6E}" type="presParOf" srcId="{F6A4FB52-0FB9-4109-8DA8-5F925C00F0B1}" destId="{97F0979A-569B-4C19-9E94-73DC00A90427}" srcOrd="4" destOrd="0" presId="urn:microsoft.com/office/officeart/2005/8/layout/cycle1"/>
    <dgm:cxn modelId="{10300A22-2956-4373-A1BD-AC8E781E7997}" type="presParOf" srcId="{F6A4FB52-0FB9-4109-8DA8-5F925C00F0B1}" destId="{1BABB4D2-34CC-43BF-A0FD-BD9392EE5A28}" srcOrd="5" destOrd="0" presId="urn:microsoft.com/office/officeart/2005/8/layout/cycle1"/>
    <dgm:cxn modelId="{DC2A5296-C1D9-43A8-823F-2020C9C3AAFF}" type="presParOf" srcId="{F6A4FB52-0FB9-4109-8DA8-5F925C00F0B1}" destId="{DFA7A861-DB26-44C1-BA40-54EBF51E0149}" srcOrd="6" destOrd="0" presId="urn:microsoft.com/office/officeart/2005/8/layout/cycle1"/>
    <dgm:cxn modelId="{DC5205BA-497F-4D01-92B6-23869DDC9DA1}" type="presParOf" srcId="{F6A4FB52-0FB9-4109-8DA8-5F925C00F0B1}" destId="{5AC69CA2-3632-4235-8B8E-5C545245E188}" srcOrd="7" destOrd="0" presId="urn:microsoft.com/office/officeart/2005/8/layout/cycle1"/>
    <dgm:cxn modelId="{82A674DC-82A7-48E1-88D6-14669876B06D}" type="presParOf" srcId="{F6A4FB52-0FB9-4109-8DA8-5F925C00F0B1}" destId="{DE93577F-E1F1-4724-95AF-D739677A9C92}" srcOrd="8" destOrd="0" presId="urn:microsoft.com/office/officeart/2005/8/layout/cycle1"/>
    <dgm:cxn modelId="{136D044A-6AF9-4E40-B40F-7CA5AF8BE32F}" type="presParOf" srcId="{F6A4FB52-0FB9-4109-8DA8-5F925C00F0B1}" destId="{08CCC93A-37AC-4606-B931-C59B3DB14887}" srcOrd="9" destOrd="0" presId="urn:microsoft.com/office/officeart/2005/8/layout/cycle1"/>
    <dgm:cxn modelId="{7DA3B3D5-9C46-4E44-8848-202650AD5513}" type="presParOf" srcId="{F6A4FB52-0FB9-4109-8DA8-5F925C00F0B1}" destId="{E303FDEB-E65F-4C99-BE6F-DD00816D6136}" srcOrd="10" destOrd="0" presId="urn:microsoft.com/office/officeart/2005/8/layout/cycle1"/>
    <dgm:cxn modelId="{51989F96-A8DB-4D0C-885B-14358DCEEF3E}" type="presParOf" srcId="{F6A4FB52-0FB9-4109-8DA8-5F925C00F0B1}" destId="{4F6486DA-E3EF-4B0C-9811-F84642232D37}" srcOrd="11" destOrd="0" presId="urn:microsoft.com/office/officeart/2005/8/layout/cycle1"/>
    <dgm:cxn modelId="{A6A0CF55-B917-4462-88EA-74987B178FA1}" type="presParOf" srcId="{F6A4FB52-0FB9-4109-8DA8-5F925C00F0B1}" destId="{D64D4A65-54AF-4248-8969-6FEA4B0DE7BA}" srcOrd="12" destOrd="0" presId="urn:microsoft.com/office/officeart/2005/8/layout/cycle1"/>
    <dgm:cxn modelId="{B0450CAA-D6B2-444F-BD56-5B656DF747C6}" type="presParOf" srcId="{F6A4FB52-0FB9-4109-8DA8-5F925C00F0B1}" destId="{AD551DAE-0E46-48A8-B153-09542BDD2042}" srcOrd="13" destOrd="0" presId="urn:microsoft.com/office/officeart/2005/8/layout/cycle1"/>
    <dgm:cxn modelId="{56C17ABA-4F14-4014-B780-52792AF11E74}" type="presParOf" srcId="{F6A4FB52-0FB9-4109-8DA8-5F925C00F0B1}" destId="{6968B31B-7FB9-4708-ABAA-25658D147C00}" srcOrd="14" destOrd="0" presId="urn:microsoft.com/office/officeart/2005/8/layout/cycle1"/>
    <dgm:cxn modelId="{9E39B4E8-CCF5-4ED9-8F73-627D17F46318}" type="presParOf" srcId="{F6A4FB52-0FB9-4109-8DA8-5F925C00F0B1}" destId="{7A5ABD57-A964-44B3-9B02-5A076F51DD40}" srcOrd="15" destOrd="0" presId="urn:microsoft.com/office/officeart/2005/8/layout/cycle1"/>
    <dgm:cxn modelId="{73FD50A2-A555-4364-B1BB-17E85C8B539F}" type="presParOf" srcId="{F6A4FB52-0FB9-4109-8DA8-5F925C00F0B1}" destId="{2C75BEA0-9E4E-4240-B271-AC44F5E09B7A}" srcOrd="16" destOrd="0" presId="urn:microsoft.com/office/officeart/2005/8/layout/cycle1"/>
    <dgm:cxn modelId="{BD3357F0-0767-4E79-BD1B-C1AD7E2A4982}" type="presParOf" srcId="{F6A4FB52-0FB9-4109-8DA8-5F925C00F0B1}" destId="{79C00B87-3BD8-4AC1-A4AC-21F7CDE1D595}" srcOrd="17" destOrd="0" presId="urn:microsoft.com/office/officeart/2005/8/layout/cycle1"/>
  </dgm:cxnLst>
  <dgm:bg/>
  <dgm:whole/>
  <dgm:extLst>
    <a:ext uri="http://schemas.microsoft.com/office/drawing/2008/diagram">
      <dsp:dataModelExt xmlns:dsp="http://schemas.microsoft.com/office/drawing/2008/diagram" xmlns=""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9A72766-5CDD-41A1-8823-CE8E2D99C5F8}" type="doc">
      <dgm:prSet loTypeId="urn:microsoft.com/office/officeart/2005/8/layout/cycle1" loCatId="cycle" qsTypeId="urn:microsoft.com/office/officeart/2005/8/quickstyle/simple1" qsCatId="simple" csTypeId="urn:microsoft.com/office/officeart/2005/8/colors/colorful3" csCatId="colorful" phldr="1"/>
      <dgm:spPr/>
      <dgm:t>
        <a:bodyPr/>
        <a:lstStyle/>
        <a:p>
          <a:endParaRPr lang="it-IT"/>
        </a:p>
      </dgm:t>
    </dgm:pt>
    <dgm:pt modelId="{EDADC831-B7C9-46DC-82C9-2A4485F03B5D}">
      <dgm:prSet phldrT="[Testo]" custT="1"/>
      <dgm:spPr/>
      <dgm:t>
        <a:bodyPr/>
        <a:lstStyle/>
        <a:p>
          <a:r>
            <a:rPr lang="it-IT" sz="1000">
              <a:latin typeface="Times New Roman" pitchFamily="18" charset="0"/>
              <a:cs typeface="Times New Roman" pitchFamily="18" charset="0"/>
            </a:rPr>
            <a:t>1. Scoprire le proprietà benefiche delle piante aromatiche</a:t>
          </a:r>
        </a:p>
      </dgm:t>
    </dgm:pt>
    <dgm:pt modelId="{FEA473D1-E684-45DF-9E70-E990FE8B8183}" type="parTrans" cxnId="{FFAE0436-7CAF-43D2-A775-31B21E129DB4}">
      <dgm:prSet/>
      <dgm:spPr/>
      <dgm:t>
        <a:bodyPr/>
        <a:lstStyle/>
        <a:p>
          <a:endParaRPr lang="it-IT"/>
        </a:p>
      </dgm:t>
    </dgm:pt>
    <dgm:pt modelId="{9BEBC818-16A7-4E4C-A1CC-7D747C720A1F}" type="sibTrans" cxnId="{FFAE0436-7CAF-43D2-A775-31B21E129DB4}">
      <dgm:prSet/>
      <dgm:spPr/>
      <dgm:t>
        <a:bodyPr/>
        <a:lstStyle/>
        <a:p>
          <a:endParaRPr lang="it-IT"/>
        </a:p>
      </dgm:t>
    </dgm:pt>
    <dgm:pt modelId="{ED705C32-814D-4742-8A2A-D1CB7B35994F}">
      <dgm:prSet phldrT="[Testo]" custT="1"/>
      <dgm:spPr/>
      <dgm:t>
        <a:bodyPr/>
        <a:lstStyle/>
        <a:p>
          <a:r>
            <a:rPr lang="it-IT" sz="1000">
              <a:latin typeface="Times New Roman" pitchFamily="18" charset="0"/>
              <a:cs typeface="Times New Roman" pitchFamily="18" charset="0"/>
            </a:rPr>
            <a:t>2. Problem Solving 1. Compilazione di una scheda sulle proprietà benefiche delle erbe aromatiche</a:t>
          </a:r>
        </a:p>
      </dgm:t>
    </dgm:pt>
    <dgm:pt modelId="{B5AD7F4A-D131-4FA2-9B0C-B78C9D4765CB}" type="parTrans" cxnId="{1A90AFE3-46E5-4041-BBCB-321BE2C4013D}">
      <dgm:prSet/>
      <dgm:spPr/>
      <dgm:t>
        <a:bodyPr/>
        <a:lstStyle/>
        <a:p>
          <a:endParaRPr lang="it-IT"/>
        </a:p>
      </dgm:t>
    </dgm:pt>
    <dgm:pt modelId="{3E577B6F-137E-4BD3-86DC-27967B1AB932}" type="sibTrans" cxnId="{1A90AFE3-46E5-4041-BBCB-321BE2C4013D}">
      <dgm:prSet/>
      <dgm:spPr/>
      <dgm:t>
        <a:bodyPr/>
        <a:lstStyle/>
        <a:p>
          <a:endParaRPr lang="it-IT"/>
        </a:p>
      </dgm:t>
    </dgm:pt>
    <dgm:pt modelId="{C9E8BDBB-6566-4AC0-98E4-40F6166CD606}">
      <dgm:prSet phldrT="[Testo]" custT="1"/>
      <dgm:spPr/>
      <dgm:t>
        <a:bodyPr/>
        <a:lstStyle/>
        <a:p>
          <a:r>
            <a:rPr lang="it-IT" sz="1000">
              <a:latin typeface="Times New Roman" pitchFamily="18" charset="0"/>
              <a:cs typeface="Times New Roman" pitchFamily="18" charset="0"/>
            </a:rPr>
            <a:t>4. Problem Solving 2. Uso delle erbe aromatiche in ambito culinario</a:t>
          </a:r>
        </a:p>
      </dgm:t>
    </dgm:pt>
    <dgm:pt modelId="{EBEF24C1-7627-4D1C-93CA-4703D74CE25E}" type="parTrans" cxnId="{F712B5F4-8BA2-438F-B939-A818C17F5C76}">
      <dgm:prSet/>
      <dgm:spPr/>
      <dgm:t>
        <a:bodyPr/>
        <a:lstStyle/>
        <a:p>
          <a:endParaRPr lang="it-IT"/>
        </a:p>
      </dgm:t>
    </dgm:pt>
    <dgm:pt modelId="{1F2E06FA-D4E5-497C-8ECC-B845ED936A3B}" type="sibTrans" cxnId="{F712B5F4-8BA2-438F-B939-A818C17F5C76}">
      <dgm:prSet/>
      <dgm:spPr/>
      <dgm:t>
        <a:bodyPr/>
        <a:lstStyle/>
        <a:p>
          <a:endParaRPr lang="it-IT"/>
        </a:p>
      </dgm:t>
    </dgm:pt>
    <dgm:pt modelId="{43F70522-938D-46BC-9BE7-C664B20423B2}">
      <dgm:prSet phldrT="[Testo]" custT="1"/>
      <dgm:spPr/>
      <dgm:t>
        <a:bodyPr/>
        <a:lstStyle/>
        <a:p>
          <a:r>
            <a:rPr lang="it-IT" sz="1000">
              <a:latin typeface="Times New Roman" pitchFamily="18" charset="0"/>
              <a:cs typeface="Times New Roman" pitchFamily="18" charset="0"/>
            </a:rPr>
            <a:t>7.Prodotto: creazione di un'aiuola con bulbi e piante aromatiche. Tutto sarà documentato da foto.</a:t>
          </a:r>
        </a:p>
      </dgm:t>
    </dgm:pt>
    <dgm:pt modelId="{7AFB1314-9A8E-488A-9F6F-CD7A9FEBE4B1}" type="parTrans" cxnId="{940AE14D-6605-46CE-9327-A5BEA36333AB}">
      <dgm:prSet/>
      <dgm:spPr/>
      <dgm:t>
        <a:bodyPr/>
        <a:lstStyle/>
        <a:p>
          <a:endParaRPr lang="it-IT"/>
        </a:p>
      </dgm:t>
    </dgm:pt>
    <dgm:pt modelId="{F9D479F9-2D3E-4362-894B-0AB6A7367BC2}" type="sibTrans" cxnId="{940AE14D-6605-46CE-9327-A5BEA36333AB}">
      <dgm:prSet/>
      <dgm:spPr/>
      <dgm:t>
        <a:bodyPr/>
        <a:lstStyle/>
        <a:p>
          <a:endParaRPr lang="it-IT"/>
        </a:p>
      </dgm:t>
    </dgm:pt>
    <dgm:pt modelId="{5B1644FE-4E96-4706-994B-372ED43268E2}">
      <dgm:prSet phldrT="[Testo]" custT="1"/>
      <dgm:spPr/>
      <dgm:t>
        <a:bodyPr/>
        <a:lstStyle/>
        <a:p>
          <a:r>
            <a:rPr lang="it-IT" sz="1000">
              <a:latin typeface="Times New Roman" pitchFamily="18" charset="0"/>
              <a:cs typeface="Times New Roman" pitchFamily="18" charset="0"/>
            </a:rPr>
            <a:t>3. Approfondimento teorico</a:t>
          </a:r>
        </a:p>
      </dgm:t>
    </dgm:pt>
    <dgm:pt modelId="{160FE2EA-A711-4829-92D8-DCE67A616E96}" type="parTrans" cxnId="{E4E55B77-5126-49B1-827B-3E608273BA2B}">
      <dgm:prSet/>
      <dgm:spPr/>
      <dgm:t>
        <a:bodyPr/>
        <a:lstStyle/>
        <a:p>
          <a:endParaRPr lang="it-IT"/>
        </a:p>
      </dgm:t>
    </dgm:pt>
    <dgm:pt modelId="{6C44C151-1FF8-4F30-8F9C-F3600A752360}" type="sibTrans" cxnId="{E4E55B77-5126-49B1-827B-3E608273BA2B}">
      <dgm:prSet/>
      <dgm:spPr/>
      <dgm:t>
        <a:bodyPr/>
        <a:lstStyle/>
        <a:p>
          <a:endParaRPr lang="it-IT"/>
        </a:p>
      </dgm:t>
    </dgm:pt>
    <dgm:pt modelId="{9A78EC15-E7E3-4A57-A410-1BACF96C608B}">
      <dgm:prSet phldrT="[Testo]" custT="1"/>
      <dgm:spPr/>
      <dgm:t>
        <a:bodyPr/>
        <a:lstStyle/>
        <a:p>
          <a:r>
            <a:rPr lang="it-IT" sz="1000">
              <a:latin typeface="Times New Roman" pitchFamily="18" charset="0"/>
              <a:cs typeface="Times New Roman" pitchFamily="18" charset="0"/>
            </a:rPr>
            <a:t>5.Analisi delle discrepanze tra il I e il II Problem Solving</a:t>
          </a:r>
        </a:p>
      </dgm:t>
    </dgm:pt>
    <dgm:pt modelId="{EB14B5C5-4BDB-4443-BAE7-C35DA2093DB9}" type="parTrans" cxnId="{59FAFE36-C530-48B3-B1C5-2921B6293D34}">
      <dgm:prSet/>
      <dgm:spPr/>
      <dgm:t>
        <a:bodyPr/>
        <a:lstStyle/>
        <a:p>
          <a:endParaRPr lang="it-IT"/>
        </a:p>
      </dgm:t>
    </dgm:pt>
    <dgm:pt modelId="{A25DA6A6-3989-40A4-BDD9-734DC8B0541A}" type="sibTrans" cxnId="{59FAFE36-C530-48B3-B1C5-2921B6293D34}">
      <dgm:prSet/>
      <dgm:spPr/>
      <dgm:t>
        <a:bodyPr/>
        <a:lstStyle/>
        <a:p>
          <a:endParaRPr lang="it-IT"/>
        </a:p>
      </dgm:t>
    </dgm:pt>
    <dgm:pt modelId="{038AA1F9-42BB-4A04-8F66-E9D4E3E7EF08}">
      <dgm:prSet phldrT="[Testo]" custT="1"/>
      <dgm:spPr/>
      <dgm:t>
        <a:bodyPr/>
        <a:lstStyle/>
        <a:p>
          <a:r>
            <a:rPr lang="it-IT" sz="1000">
              <a:latin typeface="Times New Roman" pitchFamily="18" charset="0"/>
              <a:cs typeface="Times New Roman" pitchFamily="18" charset="0"/>
            </a:rPr>
            <a:t>6.Generalizzazione dei concetti sviluppati</a:t>
          </a:r>
        </a:p>
      </dgm:t>
    </dgm:pt>
    <dgm:pt modelId="{C31C3222-A6D8-4081-82C6-836C90E11BE3}" type="parTrans" cxnId="{5DC91D09-468E-4B23-A9A0-BD4065E5465E}">
      <dgm:prSet/>
      <dgm:spPr/>
      <dgm:t>
        <a:bodyPr/>
        <a:lstStyle/>
        <a:p>
          <a:endParaRPr lang="it-IT"/>
        </a:p>
      </dgm:t>
    </dgm:pt>
    <dgm:pt modelId="{7414D850-8A53-4D51-9102-D5C7A916B2E0}" type="sibTrans" cxnId="{5DC91D09-468E-4B23-A9A0-BD4065E5465E}">
      <dgm:prSet/>
      <dgm:spPr/>
      <dgm:t>
        <a:bodyPr/>
        <a:lstStyle/>
        <a:p>
          <a:endParaRPr lang="it-IT"/>
        </a:p>
      </dgm:t>
    </dgm:pt>
    <dgm:pt modelId="{AB1B381C-028E-4BA3-BAC1-A17C781C8EAB}" type="pres">
      <dgm:prSet presAssocID="{99A72766-5CDD-41A1-8823-CE8E2D99C5F8}" presName="cycle" presStyleCnt="0">
        <dgm:presLayoutVars>
          <dgm:dir/>
          <dgm:resizeHandles val="exact"/>
        </dgm:presLayoutVars>
      </dgm:prSet>
      <dgm:spPr/>
      <dgm:t>
        <a:bodyPr/>
        <a:lstStyle/>
        <a:p>
          <a:endParaRPr lang="it-IT"/>
        </a:p>
      </dgm:t>
    </dgm:pt>
    <dgm:pt modelId="{AEF93C0F-B1CA-4965-8FDC-426123874272}" type="pres">
      <dgm:prSet presAssocID="{EDADC831-B7C9-46DC-82C9-2A4485F03B5D}" presName="dummy" presStyleCnt="0"/>
      <dgm:spPr/>
    </dgm:pt>
    <dgm:pt modelId="{CEC50276-445E-4ADB-AD67-60BEF02E0A9B}" type="pres">
      <dgm:prSet presAssocID="{EDADC831-B7C9-46DC-82C9-2A4485F03B5D}" presName="node" presStyleLbl="revTx" presStyleIdx="0" presStyleCnt="7">
        <dgm:presLayoutVars>
          <dgm:bulletEnabled val="1"/>
        </dgm:presLayoutVars>
      </dgm:prSet>
      <dgm:spPr/>
      <dgm:t>
        <a:bodyPr/>
        <a:lstStyle/>
        <a:p>
          <a:endParaRPr lang="it-IT"/>
        </a:p>
      </dgm:t>
    </dgm:pt>
    <dgm:pt modelId="{EE1E5B78-9801-4AB4-9521-3725C1470581}" type="pres">
      <dgm:prSet presAssocID="{9BEBC818-16A7-4E4C-A1CC-7D747C720A1F}" presName="sibTrans" presStyleLbl="node1" presStyleIdx="0" presStyleCnt="7"/>
      <dgm:spPr/>
      <dgm:t>
        <a:bodyPr/>
        <a:lstStyle/>
        <a:p>
          <a:endParaRPr lang="it-IT"/>
        </a:p>
      </dgm:t>
    </dgm:pt>
    <dgm:pt modelId="{48BCBA66-0228-44C4-9BCE-97C1440BFC24}" type="pres">
      <dgm:prSet presAssocID="{ED705C32-814D-4742-8A2A-D1CB7B35994F}" presName="dummy" presStyleCnt="0"/>
      <dgm:spPr/>
    </dgm:pt>
    <dgm:pt modelId="{03288E5E-9CFE-42C6-8AFF-98159D10338C}" type="pres">
      <dgm:prSet presAssocID="{ED705C32-814D-4742-8A2A-D1CB7B35994F}" presName="node" presStyleLbl="revTx" presStyleIdx="1" presStyleCnt="7" custScaleX="130515" custScaleY="145809">
        <dgm:presLayoutVars>
          <dgm:bulletEnabled val="1"/>
        </dgm:presLayoutVars>
      </dgm:prSet>
      <dgm:spPr/>
      <dgm:t>
        <a:bodyPr/>
        <a:lstStyle/>
        <a:p>
          <a:endParaRPr lang="it-IT"/>
        </a:p>
      </dgm:t>
    </dgm:pt>
    <dgm:pt modelId="{8E7B28EC-2F75-471B-9F71-29FB025D8FB6}" type="pres">
      <dgm:prSet presAssocID="{3E577B6F-137E-4BD3-86DC-27967B1AB932}" presName="sibTrans" presStyleLbl="node1" presStyleIdx="1" presStyleCnt="7" custScaleX="105164" custScaleY="98293" custLinFactNeighborX="318" custLinFactNeighborY="984"/>
      <dgm:spPr/>
      <dgm:t>
        <a:bodyPr/>
        <a:lstStyle/>
        <a:p>
          <a:endParaRPr lang="it-IT"/>
        </a:p>
      </dgm:t>
    </dgm:pt>
    <dgm:pt modelId="{4F441334-C958-44A9-A4FD-61B1024249F2}" type="pres">
      <dgm:prSet presAssocID="{5B1644FE-4E96-4706-994B-372ED43268E2}" presName="dummy" presStyleCnt="0"/>
      <dgm:spPr/>
    </dgm:pt>
    <dgm:pt modelId="{28434B46-3985-401E-B322-4EA5C4B75423}" type="pres">
      <dgm:prSet presAssocID="{5B1644FE-4E96-4706-994B-372ED43268E2}" presName="node" presStyleLbl="revTx" presStyleIdx="2" presStyleCnt="7" custScaleX="145770" custRadScaleRad="97948" custRadScaleInc="-5386">
        <dgm:presLayoutVars>
          <dgm:bulletEnabled val="1"/>
        </dgm:presLayoutVars>
      </dgm:prSet>
      <dgm:spPr/>
      <dgm:t>
        <a:bodyPr/>
        <a:lstStyle/>
        <a:p>
          <a:endParaRPr lang="it-IT"/>
        </a:p>
      </dgm:t>
    </dgm:pt>
    <dgm:pt modelId="{A2FA096B-8B38-4AED-AFC0-EF2C855FA539}" type="pres">
      <dgm:prSet presAssocID="{6C44C151-1FF8-4F30-8F9C-F3600A752360}" presName="sibTrans" presStyleLbl="node1" presStyleIdx="2" presStyleCnt="7" custLinFactNeighborX="1946" custLinFactNeighborY="-1946"/>
      <dgm:spPr/>
      <dgm:t>
        <a:bodyPr/>
        <a:lstStyle/>
        <a:p>
          <a:endParaRPr lang="it-IT"/>
        </a:p>
      </dgm:t>
    </dgm:pt>
    <dgm:pt modelId="{1D19554B-2279-490D-9212-1D092A006F8F}" type="pres">
      <dgm:prSet presAssocID="{C9E8BDBB-6566-4AC0-98E4-40F6166CD606}" presName="dummy" presStyleCnt="0"/>
      <dgm:spPr/>
    </dgm:pt>
    <dgm:pt modelId="{14C89FCA-EEFA-474C-832D-8BD48123FF83}" type="pres">
      <dgm:prSet presAssocID="{C9E8BDBB-6566-4AC0-98E4-40F6166CD606}" presName="node" presStyleLbl="revTx" presStyleIdx="3" presStyleCnt="7" custScaleX="123721">
        <dgm:presLayoutVars>
          <dgm:bulletEnabled val="1"/>
        </dgm:presLayoutVars>
      </dgm:prSet>
      <dgm:spPr/>
      <dgm:t>
        <a:bodyPr/>
        <a:lstStyle/>
        <a:p>
          <a:endParaRPr lang="it-IT"/>
        </a:p>
      </dgm:t>
    </dgm:pt>
    <dgm:pt modelId="{003D39AA-279F-4D21-87F5-6D1EA6BE146F}" type="pres">
      <dgm:prSet presAssocID="{1F2E06FA-D4E5-497C-8ECC-B845ED936A3B}" presName="sibTrans" presStyleLbl="node1" presStyleIdx="3" presStyleCnt="7" custLinFactNeighborX="1915" custLinFactNeighborY="-965"/>
      <dgm:spPr/>
      <dgm:t>
        <a:bodyPr/>
        <a:lstStyle/>
        <a:p>
          <a:endParaRPr lang="it-IT"/>
        </a:p>
      </dgm:t>
    </dgm:pt>
    <dgm:pt modelId="{1F347F01-2C1D-4797-BB92-063C6873C62A}" type="pres">
      <dgm:prSet presAssocID="{9A78EC15-E7E3-4A57-A410-1BACF96C608B}" presName="dummy" presStyleCnt="0"/>
      <dgm:spPr/>
    </dgm:pt>
    <dgm:pt modelId="{4EE35072-4B6B-4052-809B-1B6855BE5453}" type="pres">
      <dgm:prSet presAssocID="{9A78EC15-E7E3-4A57-A410-1BACF96C608B}" presName="node" presStyleLbl="revTx" presStyleIdx="4" presStyleCnt="7" custRadScaleRad="99916" custRadScaleInc="-2594">
        <dgm:presLayoutVars>
          <dgm:bulletEnabled val="1"/>
        </dgm:presLayoutVars>
      </dgm:prSet>
      <dgm:spPr/>
      <dgm:t>
        <a:bodyPr/>
        <a:lstStyle/>
        <a:p>
          <a:endParaRPr lang="it-IT"/>
        </a:p>
      </dgm:t>
    </dgm:pt>
    <dgm:pt modelId="{975CAB51-C343-4193-9631-6B573C743996}" type="pres">
      <dgm:prSet presAssocID="{A25DA6A6-3989-40A4-BDD9-734DC8B0541A}" presName="sibTrans" presStyleLbl="node1" presStyleIdx="4" presStyleCnt="7"/>
      <dgm:spPr/>
      <dgm:t>
        <a:bodyPr/>
        <a:lstStyle/>
        <a:p>
          <a:endParaRPr lang="it-IT"/>
        </a:p>
      </dgm:t>
    </dgm:pt>
    <dgm:pt modelId="{C5539311-73E6-48ED-9770-727BE9BB61CA}" type="pres">
      <dgm:prSet presAssocID="{038AA1F9-42BB-4A04-8F66-E9D4E3E7EF08}" presName="dummy" presStyleCnt="0"/>
      <dgm:spPr/>
    </dgm:pt>
    <dgm:pt modelId="{9F31810C-3768-4211-9336-551C95CC6750}" type="pres">
      <dgm:prSet presAssocID="{038AA1F9-42BB-4A04-8F66-E9D4E3E7EF08}" presName="node" presStyleLbl="revTx" presStyleIdx="5" presStyleCnt="7" custScaleX="138383">
        <dgm:presLayoutVars>
          <dgm:bulletEnabled val="1"/>
        </dgm:presLayoutVars>
      </dgm:prSet>
      <dgm:spPr/>
      <dgm:t>
        <a:bodyPr/>
        <a:lstStyle/>
        <a:p>
          <a:endParaRPr lang="it-IT"/>
        </a:p>
      </dgm:t>
    </dgm:pt>
    <dgm:pt modelId="{D82AEBCF-F780-4B3C-9DA8-84CB5DB3EC25}" type="pres">
      <dgm:prSet presAssocID="{7414D850-8A53-4D51-9102-D5C7A916B2E0}" presName="sibTrans" presStyleLbl="node1" presStyleIdx="5" presStyleCnt="7"/>
      <dgm:spPr/>
      <dgm:t>
        <a:bodyPr/>
        <a:lstStyle/>
        <a:p>
          <a:endParaRPr lang="it-IT"/>
        </a:p>
      </dgm:t>
    </dgm:pt>
    <dgm:pt modelId="{438E5663-63C6-4639-9637-A05525AC23E4}" type="pres">
      <dgm:prSet presAssocID="{43F70522-938D-46BC-9BE7-C664B20423B2}" presName="dummy" presStyleCnt="0"/>
      <dgm:spPr/>
    </dgm:pt>
    <dgm:pt modelId="{ECE3FF7B-2FD2-4617-89D2-972887B32896}" type="pres">
      <dgm:prSet presAssocID="{43F70522-938D-46BC-9BE7-C664B20423B2}" presName="node" presStyleLbl="revTx" presStyleIdx="6" presStyleCnt="7" custScaleY="128686">
        <dgm:presLayoutVars>
          <dgm:bulletEnabled val="1"/>
        </dgm:presLayoutVars>
      </dgm:prSet>
      <dgm:spPr/>
      <dgm:t>
        <a:bodyPr/>
        <a:lstStyle/>
        <a:p>
          <a:endParaRPr lang="it-IT"/>
        </a:p>
      </dgm:t>
    </dgm:pt>
    <dgm:pt modelId="{C1830E11-8FA0-4828-9CAD-DE73B108C20E}" type="pres">
      <dgm:prSet presAssocID="{F9D479F9-2D3E-4362-894B-0AB6A7367BC2}" presName="sibTrans" presStyleLbl="node1" presStyleIdx="6" presStyleCnt="7"/>
      <dgm:spPr/>
      <dgm:t>
        <a:bodyPr/>
        <a:lstStyle/>
        <a:p>
          <a:endParaRPr lang="it-IT"/>
        </a:p>
      </dgm:t>
    </dgm:pt>
  </dgm:ptLst>
  <dgm:cxnLst>
    <dgm:cxn modelId="{4B57B095-BA18-406B-A957-FE3D4F280DBD}" type="presOf" srcId="{9BEBC818-16A7-4E4C-A1CC-7D747C720A1F}" destId="{EE1E5B78-9801-4AB4-9521-3725C1470581}" srcOrd="0" destOrd="0" presId="urn:microsoft.com/office/officeart/2005/8/layout/cycle1"/>
    <dgm:cxn modelId="{D15AB713-F6A6-43DD-87A0-5DD3FE782550}" type="presOf" srcId="{6C44C151-1FF8-4F30-8F9C-F3600A752360}" destId="{A2FA096B-8B38-4AED-AFC0-EF2C855FA539}" srcOrd="0" destOrd="0" presId="urn:microsoft.com/office/officeart/2005/8/layout/cycle1"/>
    <dgm:cxn modelId="{FFAE0436-7CAF-43D2-A775-31B21E129DB4}" srcId="{99A72766-5CDD-41A1-8823-CE8E2D99C5F8}" destId="{EDADC831-B7C9-46DC-82C9-2A4485F03B5D}" srcOrd="0" destOrd="0" parTransId="{FEA473D1-E684-45DF-9E70-E990FE8B8183}" sibTransId="{9BEBC818-16A7-4E4C-A1CC-7D747C720A1F}"/>
    <dgm:cxn modelId="{02697A17-53B2-446C-996A-C2E59A1A6494}" type="presOf" srcId="{A25DA6A6-3989-40A4-BDD9-734DC8B0541A}" destId="{975CAB51-C343-4193-9631-6B573C743996}" srcOrd="0" destOrd="0" presId="urn:microsoft.com/office/officeart/2005/8/layout/cycle1"/>
    <dgm:cxn modelId="{9FFCC590-4AB3-470C-888A-DD9376E1711B}" type="presOf" srcId="{1F2E06FA-D4E5-497C-8ECC-B845ED936A3B}" destId="{003D39AA-279F-4D21-87F5-6D1EA6BE146F}" srcOrd="0" destOrd="0" presId="urn:microsoft.com/office/officeart/2005/8/layout/cycle1"/>
    <dgm:cxn modelId="{D14E320A-E7C1-4D9F-96A1-F93AA95B380A}" type="presOf" srcId="{99A72766-5CDD-41A1-8823-CE8E2D99C5F8}" destId="{AB1B381C-028E-4BA3-BAC1-A17C781C8EAB}" srcOrd="0" destOrd="0" presId="urn:microsoft.com/office/officeart/2005/8/layout/cycle1"/>
    <dgm:cxn modelId="{39707774-53B8-45F8-B573-4979ADC2A5B6}" type="presOf" srcId="{ED705C32-814D-4742-8A2A-D1CB7B35994F}" destId="{03288E5E-9CFE-42C6-8AFF-98159D10338C}" srcOrd="0" destOrd="0" presId="urn:microsoft.com/office/officeart/2005/8/layout/cycle1"/>
    <dgm:cxn modelId="{F712B5F4-8BA2-438F-B939-A818C17F5C76}" srcId="{99A72766-5CDD-41A1-8823-CE8E2D99C5F8}" destId="{C9E8BDBB-6566-4AC0-98E4-40F6166CD606}" srcOrd="3" destOrd="0" parTransId="{EBEF24C1-7627-4D1C-93CA-4703D74CE25E}" sibTransId="{1F2E06FA-D4E5-497C-8ECC-B845ED936A3B}"/>
    <dgm:cxn modelId="{08E2A522-B3CE-4BDB-AA8F-EA8EF9CA4BA3}" type="presOf" srcId="{43F70522-938D-46BC-9BE7-C664B20423B2}" destId="{ECE3FF7B-2FD2-4617-89D2-972887B32896}" srcOrd="0" destOrd="0" presId="urn:microsoft.com/office/officeart/2005/8/layout/cycle1"/>
    <dgm:cxn modelId="{88DCCD71-34D1-45D1-9AB4-1823E8DEC400}" type="presOf" srcId="{9A78EC15-E7E3-4A57-A410-1BACF96C608B}" destId="{4EE35072-4B6B-4052-809B-1B6855BE5453}" srcOrd="0" destOrd="0" presId="urn:microsoft.com/office/officeart/2005/8/layout/cycle1"/>
    <dgm:cxn modelId="{48AED33E-9B66-4385-8593-CDC49561F4B4}" type="presOf" srcId="{3E577B6F-137E-4BD3-86DC-27967B1AB932}" destId="{8E7B28EC-2F75-471B-9F71-29FB025D8FB6}" srcOrd="0" destOrd="0" presId="urn:microsoft.com/office/officeart/2005/8/layout/cycle1"/>
    <dgm:cxn modelId="{1A90AFE3-46E5-4041-BBCB-321BE2C4013D}" srcId="{99A72766-5CDD-41A1-8823-CE8E2D99C5F8}" destId="{ED705C32-814D-4742-8A2A-D1CB7B35994F}" srcOrd="1" destOrd="0" parTransId="{B5AD7F4A-D131-4FA2-9B0C-B78C9D4765CB}" sibTransId="{3E577B6F-137E-4BD3-86DC-27967B1AB932}"/>
    <dgm:cxn modelId="{E4E55B77-5126-49B1-827B-3E608273BA2B}" srcId="{99A72766-5CDD-41A1-8823-CE8E2D99C5F8}" destId="{5B1644FE-4E96-4706-994B-372ED43268E2}" srcOrd="2" destOrd="0" parTransId="{160FE2EA-A711-4829-92D8-DCE67A616E96}" sibTransId="{6C44C151-1FF8-4F30-8F9C-F3600A752360}"/>
    <dgm:cxn modelId="{9A12A98B-AD5E-431D-A334-0E142748B90E}" type="presOf" srcId="{7414D850-8A53-4D51-9102-D5C7A916B2E0}" destId="{D82AEBCF-F780-4B3C-9DA8-84CB5DB3EC25}" srcOrd="0" destOrd="0" presId="urn:microsoft.com/office/officeart/2005/8/layout/cycle1"/>
    <dgm:cxn modelId="{901C7117-7040-4A16-B6AA-9AC6407CBF80}" type="presOf" srcId="{038AA1F9-42BB-4A04-8F66-E9D4E3E7EF08}" destId="{9F31810C-3768-4211-9336-551C95CC6750}" srcOrd="0" destOrd="0" presId="urn:microsoft.com/office/officeart/2005/8/layout/cycle1"/>
    <dgm:cxn modelId="{1CA5B2F0-F4E2-4C85-B552-8D4D65889C4C}" type="presOf" srcId="{5B1644FE-4E96-4706-994B-372ED43268E2}" destId="{28434B46-3985-401E-B322-4EA5C4B75423}" srcOrd="0" destOrd="0" presId="urn:microsoft.com/office/officeart/2005/8/layout/cycle1"/>
    <dgm:cxn modelId="{910D7617-024C-4C0C-9824-412AE3FC1A79}" type="presOf" srcId="{F9D479F9-2D3E-4362-894B-0AB6A7367BC2}" destId="{C1830E11-8FA0-4828-9CAD-DE73B108C20E}" srcOrd="0" destOrd="0" presId="urn:microsoft.com/office/officeart/2005/8/layout/cycle1"/>
    <dgm:cxn modelId="{77F5BC4A-C8DD-41C9-81D9-9E31628EEDAA}" type="presOf" srcId="{EDADC831-B7C9-46DC-82C9-2A4485F03B5D}" destId="{CEC50276-445E-4ADB-AD67-60BEF02E0A9B}" srcOrd="0" destOrd="0" presId="urn:microsoft.com/office/officeart/2005/8/layout/cycle1"/>
    <dgm:cxn modelId="{59FAFE36-C530-48B3-B1C5-2921B6293D34}" srcId="{99A72766-5CDD-41A1-8823-CE8E2D99C5F8}" destId="{9A78EC15-E7E3-4A57-A410-1BACF96C608B}" srcOrd="4" destOrd="0" parTransId="{EB14B5C5-4BDB-4443-BAE7-C35DA2093DB9}" sibTransId="{A25DA6A6-3989-40A4-BDD9-734DC8B0541A}"/>
    <dgm:cxn modelId="{5DC91D09-468E-4B23-A9A0-BD4065E5465E}" srcId="{99A72766-5CDD-41A1-8823-CE8E2D99C5F8}" destId="{038AA1F9-42BB-4A04-8F66-E9D4E3E7EF08}" srcOrd="5" destOrd="0" parTransId="{C31C3222-A6D8-4081-82C6-836C90E11BE3}" sibTransId="{7414D850-8A53-4D51-9102-D5C7A916B2E0}"/>
    <dgm:cxn modelId="{940AE14D-6605-46CE-9327-A5BEA36333AB}" srcId="{99A72766-5CDD-41A1-8823-CE8E2D99C5F8}" destId="{43F70522-938D-46BC-9BE7-C664B20423B2}" srcOrd="6" destOrd="0" parTransId="{7AFB1314-9A8E-488A-9F6F-CD7A9FEBE4B1}" sibTransId="{F9D479F9-2D3E-4362-894B-0AB6A7367BC2}"/>
    <dgm:cxn modelId="{104B6B6D-2BCA-4403-A93C-3DCF0EEB2D7E}" type="presOf" srcId="{C9E8BDBB-6566-4AC0-98E4-40F6166CD606}" destId="{14C89FCA-EEFA-474C-832D-8BD48123FF83}" srcOrd="0" destOrd="0" presId="urn:microsoft.com/office/officeart/2005/8/layout/cycle1"/>
    <dgm:cxn modelId="{E23AE10B-321D-4D7F-B2DD-22CF1F0DED09}" type="presParOf" srcId="{AB1B381C-028E-4BA3-BAC1-A17C781C8EAB}" destId="{AEF93C0F-B1CA-4965-8FDC-426123874272}" srcOrd="0" destOrd="0" presId="urn:microsoft.com/office/officeart/2005/8/layout/cycle1"/>
    <dgm:cxn modelId="{4FC1E2EE-3BBE-4E72-987F-024095FC665B}" type="presParOf" srcId="{AB1B381C-028E-4BA3-BAC1-A17C781C8EAB}" destId="{CEC50276-445E-4ADB-AD67-60BEF02E0A9B}" srcOrd="1" destOrd="0" presId="urn:microsoft.com/office/officeart/2005/8/layout/cycle1"/>
    <dgm:cxn modelId="{BB0E2E7E-FF0C-4B06-8A65-DD3FCA182455}" type="presParOf" srcId="{AB1B381C-028E-4BA3-BAC1-A17C781C8EAB}" destId="{EE1E5B78-9801-4AB4-9521-3725C1470581}" srcOrd="2" destOrd="0" presId="urn:microsoft.com/office/officeart/2005/8/layout/cycle1"/>
    <dgm:cxn modelId="{FEFC9689-59FF-40F6-90A8-E955AFC2244A}" type="presParOf" srcId="{AB1B381C-028E-4BA3-BAC1-A17C781C8EAB}" destId="{48BCBA66-0228-44C4-9BCE-97C1440BFC24}" srcOrd="3" destOrd="0" presId="urn:microsoft.com/office/officeart/2005/8/layout/cycle1"/>
    <dgm:cxn modelId="{837EA01A-7C0B-40E2-ADF0-AEB619FFAD88}" type="presParOf" srcId="{AB1B381C-028E-4BA3-BAC1-A17C781C8EAB}" destId="{03288E5E-9CFE-42C6-8AFF-98159D10338C}" srcOrd="4" destOrd="0" presId="urn:microsoft.com/office/officeart/2005/8/layout/cycle1"/>
    <dgm:cxn modelId="{04D0ED2D-FB44-4921-B19D-213F6F80F38E}" type="presParOf" srcId="{AB1B381C-028E-4BA3-BAC1-A17C781C8EAB}" destId="{8E7B28EC-2F75-471B-9F71-29FB025D8FB6}" srcOrd="5" destOrd="0" presId="urn:microsoft.com/office/officeart/2005/8/layout/cycle1"/>
    <dgm:cxn modelId="{D35FBFA5-9724-4C2D-A007-BB3A3141ECC8}" type="presParOf" srcId="{AB1B381C-028E-4BA3-BAC1-A17C781C8EAB}" destId="{4F441334-C958-44A9-A4FD-61B1024249F2}" srcOrd="6" destOrd="0" presId="urn:microsoft.com/office/officeart/2005/8/layout/cycle1"/>
    <dgm:cxn modelId="{78493DAA-EBC1-45B5-B4D2-91CF976B9842}" type="presParOf" srcId="{AB1B381C-028E-4BA3-BAC1-A17C781C8EAB}" destId="{28434B46-3985-401E-B322-4EA5C4B75423}" srcOrd="7" destOrd="0" presId="urn:microsoft.com/office/officeart/2005/8/layout/cycle1"/>
    <dgm:cxn modelId="{E3D4665B-E922-4ADF-92BA-EDE0A94B554D}" type="presParOf" srcId="{AB1B381C-028E-4BA3-BAC1-A17C781C8EAB}" destId="{A2FA096B-8B38-4AED-AFC0-EF2C855FA539}" srcOrd="8" destOrd="0" presId="urn:microsoft.com/office/officeart/2005/8/layout/cycle1"/>
    <dgm:cxn modelId="{719D64AD-894A-4C1E-ACE3-BEBE1F40F708}" type="presParOf" srcId="{AB1B381C-028E-4BA3-BAC1-A17C781C8EAB}" destId="{1D19554B-2279-490D-9212-1D092A006F8F}" srcOrd="9" destOrd="0" presId="urn:microsoft.com/office/officeart/2005/8/layout/cycle1"/>
    <dgm:cxn modelId="{F506F92A-1182-4FB3-B944-BB38D6C3A6E5}" type="presParOf" srcId="{AB1B381C-028E-4BA3-BAC1-A17C781C8EAB}" destId="{14C89FCA-EEFA-474C-832D-8BD48123FF83}" srcOrd="10" destOrd="0" presId="urn:microsoft.com/office/officeart/2005/8/layout/cycle1"/>
    <dgm:cxn modelId="{4440705F-1854-4C56-9A65-E97C331FB42E}" type="presParOf" srcId="{AB1B381C-028E-4BA3-BAC1-A17C781C8EAB}" destId="{003D39AA-279F-4D21-87F5-6D1EA6BE146F}" srcOrd="11" destOrd="0" presId="urn:microsoft.com/office/officeart/2005/8/layout/cycle1"/>
    <dgm:cxn modelId="{96A9AE28-E537-40D8-AF7A-78F5315EDC7C}" type="presParOf" srcId="{AB1B381C-028E-4BA3-BAC1-A17C781C8EAB}" destId="{1F347F01-2C1D-4797-BB92-063C6873C62A}" srcOrd="12" destOrd="0" presId="urn:microsoft.com/office/officeart/2005/8/layout/cycle1"/>
    <dgm:cxn modelId="{BB3ED134-FF25-437E-8CB2-E5E051D58747}" type="presParOf" srcId="{AB1B381C-028E-4BA3-BAC1-A17C781C8EAB}" destId="{4EE35072-4B6B-4052-809B-1B6855BE5453}" srcOrd="13" destOrd="0" presId="urn:microsoft.com/office/officeart/2005/8/layout/cycle1"/>
    <dgm:cxn modelId="{10B3DBD2-C34F-41A1-B6B4-80F2C9A82FAD}" type="presParOf" srcId="{AB1B381C-028E-4BA3-BAC1-A17C781C8EAB}" destId="{975CAB51-C343-4193-9631-6B573C743996}" srcOrd="14" destOrd="0" presId="urn:microsoft.com/office/officeart/2005/8/layout/cycle1"/>
    <dgm:cxn modelId="{2A203D4D-56FB-4677-AC1B-191FD9E743AA}" type="presParOf" srcId="{AB1B381C-028E-4BA3-BAC1-A17C781C8EAB}" destId="{C5539311-73E6-48ED-9770-727BE9BB61CA}" srcOrd="15" destOrd="0" presId="urn:microsoft.com/office/officeart/2005/8/layout/cycle1"/>
    <dgm:cxn modelId="{7048D716-CF82-4F5A-90E6-8B518A0C4A4D}" type="presParOf" srcId="{AB1B381C-028E-4BA3-BAC1-A17C781C8EAB}" destId="{9F31810C-3768-4211-9336-551C95CC6750}" srcOrd="16" destOrd="0" presId="urn:microsoft.com/office/officeart/2005/8/layout/cycle1"/>
    <dgm:cxn modelId="{458EFB61-4F37-4C11-A67C-936A3D397A95}" type="presParOf" srcId="{AB1B381C-028E-4BA3-BAC1-A17C781C8EAB}" destId="{D82AEBCF-F780-4B3C-9DA8-84CB5DB3EC25}" srcOrd="17" destOrd="0" presId="urn:microsoft.com/office/officeart/2005/8/layout/cycle1"/>
    <dgm:cxn modelId="{9A24AB82-062B-4983-8682-7AC5B24BD3EB}" type="presParOf" srcId="{AB1B381C-028E-4BA3-BAC1-A17C781C8EAB}" destId="{438E5663-63C6-4639-9637-A05525AC23E4}" srcOrd="18" destOrd="0" presId="urn:microsoft.com/office/officeart/2005/8/layout/cycle1"/>
    <dgm:cxn modelId="{C98AA6D7-70E3-4233-A51F-9DD166AE16F8}" type="presParOf" srcId="{AB1B381C-028E-4BA3-BAC1-A17C781C8EAB}" destId="{ECE3FF7B-2FD2-4617-89D2-972887B32896}" srcOrd="19" destOrd="0" presId="urn:microsoft.com/office/officeart/2005/8/layout/cycle1"/>
    <dgm:cxn modelId="{21002021-4B44-4C61-A11B-1B71D912F259}" type="presParOf" srcId="{AB1B381C-028E-4BA3-BAC1-A17C781C8EAB}" destId="{C1830E11-8FA0-4828-9CAD-DE73B108C20E}" srcOrd="20" destOrd="0" presId="urn:microsoft.com/office/officeart/2005/8/layout/cycle1"/>
  </dgm:cxnLst>
  <dgm:bg/>
  <dgm:whole/>
  <dgm:extLst>
    <a:ext uri="http://schemas.microsoft.com/office/drawing/2008/diagram">
      <dsp:dataModelExt xmlns:dsp="http://schemas.microsoft.com/office/drawing/2008/diagram" xmlns=""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797FD8C-1A9B-4732-9F2A-99B533551719}" type="doc">
      <dgm:prSet loTypeId="urn:microsoft.com/office/officeart/2005/8/layout/cycle1" loCatId="cycle" qsTypeId="urn:microsoft.com/office/officeart/2005/8/quickstyle/simple1" qsCatId="simple" csTypeId="urn:microsoft.com/office/officeart/2005/8/colors/colorful5" csCatId="colorful" phldr="1"/>
      <dgm:spPr/>
      <dgm:t>
        <a:bodyPr/>
        <a:lstStyle/>
        <a:p>
          <a:endParaRPr lang="it-IT"/>
        </a:p>
      </dgm:t>
    </dgm:pt>
    <dgm:pt modelId="{74386E34-8BF4-40F5-9109-1504A060C7B9}">
      <dgm:prSet phldrT="[Testo]" custT="1"/>
      <dgm:spPr/>
      <dgm:t>
        <a:bodyPr/>
        <a:lstStyle/>
        <a:p>
          <a:r>
            <a:rPr lang="it-IT" sz="900"/>
            <a:t>1. Saper riconoscere un frutto maturo da uno acerbo e procedere alla raccolta</a:t>
          </a:r>
        </a:p>
      </dgm:t>
    </dgm:pt>
    <dgm:pt modelId="{D61D5C68-D61A-467A-A042-07545C334286}" type="parTrans" cxnId="{D98AD5DC-8836-409C-B70A-E2572FAD33E9}">
      <dgm:prSet/>
      <dgm:spPr/>
      <dgm:t>
        <a:bodyPr/>
        <a:lstStyle/>
        <a:p>
          <a:endParaRPr lang="it-IT"/>
        </a:p>
      </dgm:t>
    </dgm:pt>
    <dgm:pt modelId="{D5CFF4A1-DE27-4E2C-A7ED-03ABA8ED7C1D}" type="sibTrans" cxnId="{D98AD5DC-8836-409C-B70A-E2572FAD33E9}">
      <dgm:prSet/>
      <dgm:spPr/>
      <dgm:t>
        <a:bodyPr/>
        <a:lstStyle/>
        <a:p>
          <a:endParaRPr lang="it-IT"/>
        </a:p>
      </dgm:t>
    </dgm:pt>
    <dgm:pt modelId="{14994396-3A62-4E2C-AD72-108A66019D2D}">
      <dgm:prSet phldrT="[Testo]" custT="1"/>
      <dgm:spPr/>
      <dgm:t>
        <a:bodyPr/>
        <a:lstStyle/>
        <a:p>
          <a:r>
            <a:rPr lang="it-IT" sz="900"/>
            <a:t>2.Approfondimento pratico 1: Preparazione degli ortaggi raccolti. Ogni giorno due degli utenti sceglieranno una ricetta tra quelle proposte. Una volta preparata tutti consumeranno quanto prodotto</a:t>
          </a:r>
        </a:p>
      </dgm:t>
    </dgm:pt>
    <dgm:pt modelId="{89B5B470-CD1E-4790-83DE-340C23C537B5}" type="parTrans" cxnId="{A94BE3E6-D6B7-434A-BD66-2F7A43BA9D41}">
      <dgm:prSet/>
      <dgm:spPr/>
      <dgm:t>
        <a:bodyPr/>
        <a:lstStyle/>
        <a:p>
          <a:endParaRPr lang="it-IT"/>
        </a:p>
      </dgm:t>
    </dgm:pt>
    <dgm:pt modelId="{C2134ABF-E8CF-4C0F-9D70-337C87E9EB07}" type="sibTrans" cxnId="{A94BE3E6-D6B7-434A-BD66-2F7A43BA9D41}">
      <dgm:prSet/>
      <dgm:spPr/>
      <dgm:t>
        <a:bodyPr/>
        <a:lstStyle/>
        <a:p>
          <a:endParaRPr lang="it-IT"/>
        </a:p>
      </dgm:t>
    </dgm:pt>
    <dgm:pt modelId="{BAB4F64D-F498-4C1C-B3DF-F74E4E966380}">
      <dgm:prSet phldrT="[Testo]" custT="1"/>
      <dgm:spPr/>
      <dgm:t>
        <a:bodyPr/>
        <a:lstStyle/>
        <a:p>
          <a:r>
            <a:rPr lang="it-IT" sz="900"/>
            <a:t>3. Generalizzazione</a:t>
          </a:r>
        </a:p>
        <a:p>
          <a:r>
            <a:rPr lang="it-IT" sz="900"/>
            <a:t>- Creazione della brochure con le ricette dall'orto alla tavola</a:t>
          </a:r>
        </a:p>
      </dgm:t>
    </dgm:pt>
    <dgm:pt modelId="{A839F66E-A0DC-4F0A-B97E-51B2B48D1F52}" type="parTrans" cxnId="{19D5C79B-1D0A-4345-809F-F221BBC8427D}">
      <dgm:prSet/>
      <dgm:spPr/>
      <dgm:t>
        <a:bodyPr/>
        <a:lstStyle/>
        <a:p>
          <a:endParaRPr lang="it-IT"/>
        </a:p>
      </dgm:t>
    </dgm:pt>
    <dgm:pt modelId="{A13266B6-62D6-4128-98BF-FF69CC6EAA84}" type="sibTrans" cxnId="{19D5C79B-1D0A-4345-809F-F221BBC8427D}">
      <dgm:prSet/>
      <dgm:spPr/>
      <dgm:t>
        <a:bodyPr/>
        <a:lstStyle/>
        <a:p>
          <a:endParaRPr lang="it-IT"/>
        </a:p>
      </dgm:t>
    </dgm:pt>
    <dgm:pt modelId="{4627E802-B674-4DCD-90E1-6797C145E1BD}">
      <dgm:prSet phldrT="[Testo]" custT="1"/>
      <dgm:spPr/>
      <dgm:t>
        <a:bodyPr/>
        <a:lstStyle/>
        <a:p>
          <a:r>
            <a:rPr lang="it-IT" sz="900"/>
            <a:t>4. Stampa delle foto e creazione dell'album fotografico</a:t>
          </a:r>
        </a:p>
      </dgm:t>
    </dgm:pt>
    <dgm:pt modelId="{E5D33A98-BC00-46C5-AD19-6965DABC10F5}" type="parTrans" cxnId="{121E98D9-3A73-437C-8477-6A6D546E05D3}">
      <dgm:prSet/>
      <dgm:spPr/>
      <dgm:t>
        <a:bodyPr/>
        <a:lstStyle/>
        <a:p>
          <a:endParaRPr lang="it-IT"/>
        </a:p>
      </dgm:t>
    </dgm:pt>
    <dgm:pt modelId="{3419ED5C-428C-41A3-89C9-7B9D0A3035C5}" type="sibTrans" cxnId="{121E98D9-3A73-437C-8477-6A6D546E05D3}">
      <dgm:prSet/>
      <dgm:spPr/>
      <dgm:t>
        <a:bodyPr/>
        <a:lstStyle/>
        <a:p>
          <a:endParaRPr lang="it-IT"/>
        </a:p>
      </dgm:t>
    </dgm:pt>
    <dgm:pt modelId="{122F6D05-83C0-4D3D-8C45-9112BADB57A7}">
      <dgm:prSet phldrT="[Testo]" custT="1"/>
      <dgm:spPr/>
      <dgm:t>
        <a:bodyPr/>
        <a:lstStyle/>
        <a:p>
          <a:r>
            <a:rPr lang="it-IT" sz="900"/>
            <a:t>5. Generalizzazione  compilazione del diario inserendo la data per ricostruire tutte le fasi e i momenti dell'attività. Completamento e stampa della brochure con le ricette</a:t>
          </a:r>
        </a:p>
      </dgm:t>
    </dgm:pt>
    <dgm:pt modelId="{541E4A30-6530-4B93-9916-D6C8FE37B787}" type="parTrans" cxnId="{D2869F88-4BCB-4864-B6A6-D73B95BEB343}">
      <dgm:prSet/>
      <dgm:spPr/>
      <dgm:t>
        <a:bodyPr/>
        <a:lstStyle/>
        <a:p>
          <a:endParaRPr lang="it-IT"/>
        </a:p>
      </dgm:t>
    </dgm:pt>
    <dgm:pt modelId="{AB087992-6F1F-421E-BD39-9F748B951E5C}" type="sibTrans" cxnId="{D2869F88-4BCB-4864-B6A6-D73B95BEB343}">
      <dgm:prSet/>
      <dgm:spPr/>
      <dgm:t>
        <a:bodyPr/>
        <a:lstStyle/>
        <a:p>
          <a:endParaRPr lang="it-IT"/>
        </a:p>
      </dgm:t>
    </dgm:pt>
    <dgm:pt modelId="{4E42B4E8-D5A5-45C0-8CF2-15AA1734C178}">
      <dgm:prSet phldrT="[Testo]" custT="1"/>
      <dgm:spPr/>
      <dgm:t>
        <a:bodyPr/>
        <a:lstStyle/>
        <a:p>
          <a:r>
            <a:rPr lang="it-IT" sz="900"/>
            <a:t>Approfondimento teorico 1</a:t>
          </a:r>
        </a:p>
      </dgm:t>
    </dgm:pt>
    <dgm:pt modelId="{B2173F52-3B1E-41F2-81FB-62FBE9EEB8FB}" type="parTrans" cxnId="{3A84D44E-D2C7-445D-84F5-9E3D74B921FD}">
      <dgm:prSet/>
      <dgm:spPr/>
      <dgm:t>
        <a:bodyPr/>
        <a:lstStyle/>
        <a:p>
          <a:endParaRPr lang="it-IT"/>
        </a:p>
      </dgm:t>
    </dgm:pt>
    <dgm:pt modelId="{56F0582B-4533-47AA-B13D-F9D55188F71F}" type="sibTrans" cxnId="{3A84D44E-D2C7-445D-84F5-9E3D74B921FD}">
      <dgm:prSet/>
      <dgm:spPr/>
      <dgm:t>
        <a:bodyPr/>
        <a:lstStyle/>
        <a:p>
          <a:endParaRPr lang="it-IT"/>
        </a:p>
      </dgm:t>
    </dgm:pt>
    <dgm:pt modelId="{0C6B34F1-B3A9-4142-B62A-967E7B80622A}" type="pres">
      <dgm:prSet presAssocID="{E797FD8C-1A9B-4732-9F2A-99B533551719}" presName="cycle" presStyleCnt="0">
        <dgm:presLayoutVars>
          <dgm:dir/>
          <dgm:resizeHandles val="exact"/>
        </dgm:presLayoutVars>
      </dgm:prSet>
      <dgm:spPr/>
      <dgm:t>
        <a:bodyPr/>
        <a:lstStyle/>
        <a:p>
          <a:endParaRPr lang="it-IT"/>
        </a:p>
      </dgm:t>
    </dgm:pt>
    <dgm:pt modelId="{DAFB9739-97E6-4936-B02C-8E83AC44F26E}" type="pres">
      <dgm:prSet presAssocID="{74386E34-8BF4-40F5-9109-1504A060C7B9}" presName="dummy" presStyleCnt="0"/>
      <dgm:spPr/>
    </dgm:pt>
    <dgm:pt modelId="{5AAAB8D2-2219-42F1-A55D-3B77CC29B6C7}" type="pres">
      <dgm:prSet presAssocID="{74386E34-8BF4-40F5-9109-1504A060C7B9}" presName="node" presStyleLbl="revTx" presStyleIdx="0" presStyleCnt="6">
        <dgm:presLayoutVars>
          <dgm:bulletEnabled val="1"/>
        </dgm:presLayoutVars>
      </dgm:prSet>
      <dgm:spPr/>
      <dgm:t>
        <a:bodyPr/>
        <a:lstStyle/>
        <a:p>
          <a:endParaRPr lang="it-IT"/>
        </a:p>
      </dgm:t>
    </dgm:pt>
    <dgm:pt modelId="{BC967CC2-C551-45BA-9BCC-34058106B131}" type="pres">
      <dgm:prSet presAssocID="{D5CFF4A1-DE27-4E2C-A7ED-03ABA8ED7C1D}" presName="sibTrans" presStyleLbl="node1" presStyleIdx="0" presStyleCnt="6" custLinFactNeighborX="309" custLinFactNeighborY="-6685"/>
      <dgm:spPr/>
      <dgm:t>
        <a:bodyPr/>
        <a:lstStyle/>
        <a:p>
          <a:endParaRPr lang="it-IT"/>
        </a:p>
      </dgm:t>
    </dgm:pt>
    <dgm:pt modelId="{75BA8526-CEF9-4B75-BE25-4A218003DEAC}" type="pres">
      <dgm:prSet presAssocID="{14994396-3A62-4E2C-AD72-108A66019D2D}" presName="dummy" presStyleCnt="0"/>
      <dgm:spPr/>
    </dgm:pt>
    <dgm:pt modelId="{8FB489FD-47A7-4399-B74F-1731434C440B}" type="pres">
      <dgm:prSet presAssocID="{14994396-3A62-4E2C-AD72-108A66019D2D}" presName="node" presStyleLbl="revTx" presStyleIdx="1" presStyleCnt="6" custScaleY="140618">
        <dgm:presLayoutVars>
          <dgm:bulletEnabled val="1"/>
        </dgm:presLayoutVars>
      </dgm:prSet>
      <dgm:spPr/>
      <dgm:t>
        <a:bodyPr/>
        <a:lstStyle/>
        <a:p>
          <a:endParaRPr lang="it-IT"/>
        </a:p>
      </dgm:t>
    </dgm:pt>
    <dgm:pt modelId="{DAD8160D-0722-479D-A621-0D42928061D7}" type="pres">
      <dgm:prSet presAssocID="{C2134ABF-E8CF-4C0F-9D70-337C87E9EB07}" presName="sibTrans" presStyleLbl="node1" presStyleIdx="1" presStyleCnt="6" custScaleX="99916" custLinFactNeighborX="-1002" custLinFactNeighborY="3873"/>
      <dgm:spPr/>
      <dgm:t>
        <a:bodyPr/>
        <a:lstStyle/>
        <a:p>
          <a:endParaRPr lang="it-IT"/>
        </a:p>
      </dgm:t>
    </dgm:pt>
    <dgm:pt modelId="{E16F1A14-C6CC-4207-B254-0C78EB907057}" type="pres">
      <dgm:prSet presAssocID="{BAB4F64D-F498-4C1C-B3DF-F74E4E966380}" presName="dummy" presStyleCnt="0"/>
      <dgm:spPr/>
    </dgm:pt>
    <dgm:pt modelId="{83375750-0CAB-4633-82B1-82A20CA7965F}" type="pres">
      <dgm:prSet presAssocID="{BAB4F64D-F498-4C1C-B3DF-F74E4E966380}" presName="node" presStyleLbl="revTx" presStyleIdx="2" presStyleCnt="6">
        <dgm:presLayoutVars>
          <dgm:bulletEnabled val="1"/>
        </dgm:presLayoutVars>
      </dgm:prSet>
      <dgm:spPr/>
      <dgm:t>
        <a:bodyPr/>
        <a:lstStyle/>
        <a:p>
          <a:endParaRPr lang="it-IT"/>
        </a:p>
      </dgm:t>
    </dgm:pt>
    <dgm:pt modelId="{F1A7AF96-1C55-4BA7-BCF7-6F20055FA688}" type="pres">
      <dgm:prSet presAssocID="{A13266B6-62D6-4128-98BF-FF69CC6EAA84}" presName="sibTrans" presStyleLbl="node1" presStyleIdx="2" presStyleCnt="6" custLinFactNeighborX="-1050" custLinFactNeighborY="-3921"/>
      <dgm:spPr/>
      <dgm:t>
        <a:bodyPr/>
        <a:lstStyle/>
        <a:p>
          <a:endParaRPr lang="it-IT"/>
        </a:p>
      </dgm:t>
    </dgm:pt>
    <dgm:pt modelId="{CE2C2469-20CF-4CAB-9288-7FBC6010C8C5}" type="pres">
      <dgm:prSet presAssocID="{4E42B4E8-D5A5-45C0-8CF2-15AA1734C178}" presName="dummy" presStyleCnt="0"/>
      <dgm:spPr/>
    </dgm:pt>
    <dgm:pt modelId="{24E891CB-80D7-45FD-B405-3ECC5A861900}" type="pres">
      <dgm:prSet presAssocID="{4E42B4E8-D5A5-45C0-8CF2-15AA1734C178}" presName="node" presStyleLbl="revTx" presStyleIdx="3" presStyleCnt="6" custScaleX="126492">
        <dgm:presLayoutVars>
          <dgm:bulletEnabled val="1"/>
        </dgm:presLayoutVars>
      </dgm:prSet>
      <dgm:spPr/>
      <dgm:t>
        <a:bodyPr/>
        <a:lstStyle/>
        <a:p>
          <a:endParaRPr lang="it-IT"/>
        </a:p>
      </dgm:t>
    </dgm:pt>
    <dgm:pt modelId="{46DD7C0D-FBA4-4473-BAA8-54422A47301A}" type="pres">
      <dgm:prSet presAssocID="{56F0582B-4533-47AA-B13D-F9D55188F71F}" presName="sibTrans" presStyleLbl="node1" presStyleIdx="3" presStyleCnt="6" custLinFactNeighborX="2773" custLinFactNeighborY="2521"/>
      <dgm:spPr/>
      <dgm:t>
        <a:bodyPr/>
        <a:lstStyle/>
        <a:p>
          <a:endParaRPr lang="it-IT"/>
        </a:p>
      </dgm:t>
    </dgm:pt>
    <dgm:pt modelId="{F139B9FD-1F02-4878-A9DE-250D68ED40D1}" type="pres">
      <dgm:prSet presAssocID="{4627E802-B674-4DCD-90E1-6797C145E1BD}" presName="dummy" presStyleCnt="0"/>
      <dgm:spPr/>
    </dgm:pt>
    <dgm:pt modelId="{EF8C6F08-D0FF-4EAE-8A40-1D0848C57B65}" type="pres">
      <dgm:prSet presAssocID="{4627E802-B674-4DCD-90E1-6797C145E1BD}" presName="node" presStyleLbl="revTx" presStyleIdx="4" presStyleCnt="6">
        <dgm:presLayoutVars>
          <dgm:bulletEnabled val="1"/>
        </dgm:presLayoutVars>
      </dgm:prSet>
      <dgm:spPr/>
      <dgm:t>
        <a:bodyPr/>
        <a:lstStyle/>
        <a:p>
          <a:endParaRPr lang="it-IT"/>
        </a:p>
      </dgm:t>
    </dgm:pt>
    <dgm:pt modelId="{D9CE360B-6D55-47E8-9608-2BF010F4C005}" type="pres">
      <dgm:prSet presAssocID="{3419ED5C-428C-41A3-89C9-7B9D0A3035C5}" presName="sibTrans" presStyleLbl="node1" presStyleIdx="4" presStyleCnt="6" custLinFactNeighborX="154" custLinFactNeighborY="75"/>
      <dgm:spPr/>
      <dgm:t>
        <a:bodyPr/>
        <a:lstStyle/>
        <a:p>
          <a:endParaRPr lang="it-IT"/>
        </a:p>
      </dgm:t>
    </dgm:pt>
    <dgm:pt modelId="{E3406ECB-5EBD-4829-A45E-611973F302A4}" type="pres">
      <dgm:prSet presAssocID="{122F6D05-83C0-4D3D-8C45-9112BADB57A7}" presName="dummy" presStyleCnt="0"/>
      <dgm:spPr/>
    </dgm:pt>
    <dgm:pt modelId="{439C7A90-7F14-4437-AE7D-9278F86B603B}" type="pres">
      <dgm:prSet presAssocID="{122F6D05-83C0-4D3D-8C45-9112BADB57A7}" presName="node" presStyleLbl="revTx" presStyleIdx="5" presStyleCnt="6">
        <dgm:presLayoutVars>
          <dgm:bulletEnabled val="1"/>
        </dgm:presLayoutVars>
      </dgm:prSet>
      <dgm:spPr/>
      <dgm:t>
        <a:bodyPr/>
        <a:lstStyle/>
        <a:p>
          <a:endParaRPr lang="it-IT"/>
        </a:p>
      </dgm:t>
    </dgm:pt>
    <dgm:pt modelId="{5063C6FC-51D9-47EB-B41A-2783C2208E7D}" type="pres">
      <dgm:prSet presAssocID="{AB087992-6F1F-421E-BD39-9F748B951E5C}" presName="sibTrans" presStyleLbl="node1" presStyleIdx="5" presStyleCnt="6"/>
      <dgm:spPr/>
      <dgm:t>
        <a:bodyPr/>
        <a:lstStyle/>
        <a:p>
          <a:endParaRPr lang="it-IT"/>
        </a:p>
      </dgm:t>
    </dgm:pt>
  </dgm:ptLst>
  <dgm:cxnLst>
    <dgm:cxn modelId="{585E043A-CF08-411E-A34B-492DF2A08B3B}" type="presOf" srcId="{D5CFF4A1-DE27-4E2C-A7ED-03ABA8ED7C1D}" destId="{BC967CC2-C551-45BA-9BCC-34058106B131}" srcOrd="0" destOrd="0" presId="urn:microsoft.com/office/officeart/2005/8/layout/cycle1"/>
    <dgm:cxn modelId="{B51AFBC2-C979-4BA2-9D3B-D97147F79993}" type="presOf" srcId="{BAB4F64D-F498-4C1C-B3DF-F74E4E966380}" destId="{83375750-0CAB-4633-82B1-82A20CA7965F}" srcOrd="0" destOrd="0" presId="urn:microsoft.com/office/officeart/2005/8/layout/cycle1"/>
    <dgm:cxn modelId="{48D0E614-C17F-475F-B08D-AC8520E3118E}" type="presOf" srcId="{74386E34-8BF4-40F5-9109-1504A060C7B9}" destId="{5AAAB8D2-2219-42F1-A55D-3B77CC29B6C7}" srcOrd="0" destOrd="0" presId="urn:microsoft.com/office/officeart/2005/8/layout/cycle1"/>
    <dgm:cxn modelId="{3A84D44E-D2C7-445D-84F5-9E3D74B921FD}" srcId="{E797FD8C-1A9B-4732-9F2A-99B533551719}" destId="{4E42B4E8-D5A5-45C0-8CF2-15AA1734C178}" srcOrd="3" destOrd="0" parTransId="{B2173F52-3B1E-41F2-81FB-62FBE9EEB8FB}" sibTransId="{56F0582B-4533-47AA-B13D-F9D55188F71F}"/>
    <dgm:cxn modelId="{CBC64AA6-D7CA-46F4-A00D-AD878808501C}" type="presOf" srcId="{3419ED5C-428C-41A3-89C9-7B9D0A3035C5}" destId="{D9CE360B-6D55-47E8-9608-2BF010F4C005}" srcOrd="0" destOrd="0" presId="urn:microsoft.com/office/officeart/2005/8/layout/cycle1"/>
    <dgm:cxn modelId="{69CD86EE-B70D-4F64-ABB2-43CC1E2126EA}" type="presOf" srcId="{C2134ABF-E8CF-4C0F-9D70-337C87E9EB07}" destId="{DAD8160D-0722-479D-A621-0D42928061D7}" srcOrd="0" destOrd="0" presId="urn:microsoft.com/office/officeart/2005/8/layout/cycle1"/>
    <dgm:cxn modelId="{121E98D9-3A73-437C-8477-6A6D546E05D3}" srcId="{E797FD8C-1A9B-4732-9F2A-99B533551719}" destId="{4627E802-B674-4DCD-90E1-6797C145E1BD}" srcOrd="4" destOrd="0" parTransId="{E5D33A98-BC00-46C5-AD19-6965DABC10F5}" sibTransId="{3419ED5C-428C-41A3-89C9-7B9D0A3035C5}"/>
    <dgm:cxn modelId="{D98AD5DC-8836-409C-B70A-E2572FAD33E9}" srcId="{E797FD8C-1A9B-4732-9F2A-99B533551719}" destId="{74386E34-8BF4-40F5-9109-1504A060C7B9}" srcOrd="0" destOrd="0" parTransId="{D61D5C68-D61A-467A-A042-07545C334286}" sibTransId="{D5CFF4A1-DE27-4E2C-A7ED-03ABA8ED7C1D}"/>
    <dgm:cxn modelId="{19D5C79B-1D0A-4345-809F-F221BBC8427D}" srcId="{E797FD8C-1A9B-4732-9F2A-99B533551719}" destId="{BAB4F64D-F498-4C1C-B3DF-F74E4E966380}" srcOrd="2" destOrd="0" parTransId="{A839F66E-A0DC-4F0A-B97E-51B2B48D1F52}" sibTransId="{A13266B6-62D6-4128-98BF-FF69CC6EAA84}"/>
    <dgm:cxn modelId="{E2710119-51F1-4FC4-9008-4541FA0F1234}" type="presOf" srcId="{4E42B4E8-D5A5-45C0-8CF2-15AA1734C178}" destId="{24E891CB-80D7-45FD-B405-3ECC5A861900}" srcOrd="0" destOrd="0" presId="urn:microsoft.com/office/officeart/2005/8/layout/cycle1"/>
    <dgm:cxn modelId="{FEEDC164-6C7E-4C3B-988E-3FAEF60F01E6}" type="presOf" srcId="{AB087992-6F1F-421E-BD39-9F748B951E5C}" destId="{5063C6FC-51D9-47EB-B41A-2783C2208E7D}" srcOrd="0" destOrd="0" presId="urn:microsoft.com/office/officeart/2005/8/layout/cycle1"/>
    <dgm:cxn modelId="{3ECF99DA-37EC-4CB9-8490-8503D1D8AF25}" type="presOf" srcId="{A13266B6-62D6-4128-98BF-FF69CC6EAA84}" destId="{F1A7AF96-1C55-4BA7-BCF7-6F20055FA688}" srcOrd="0" destOrd="0" presId="urn:microsoft.com/office/officeart/2005/8/layout/cycle1"/>
    <dgm:cxn modelId="{6A8FA67F-1FFF-4C53-AF35-FBEB7C923DD1}" type="presOf" srcId="{E797FD8C-1A9B-4732-9F2A-99B533551719}" destId="{0C6B34F1-B3A9-4142-B62A-967E7B80622A}" srcOrd="0" destOrd="0" presId="urn:microsoft.com/office/officeart/2005/8/layout/cycle1"/>
    <dgm:cxn modelId="{D39A2B0D-B3D8-4595-9B4C-753CDCDA376D}" type="presOf" srcId="{122F6D05-83C0-4D3D-8C45-9112BADB57A7}" destId="{439C7A90-7F14-4437-AE7D-9278F86B603B}" srcOrd="0" destOrd="0" presId="urn:microsoft.com/office/officeart/2005/8/layout/cycle1"/>
    <dgm:cxn modelId="{95216047-9412-4560-991F-D296B7153C0A}" type="presOf" srcId="{4627E802-B674-4DCD-90E1-6797C145E1BD}" destId="{EF8C6F08-D0FF-4EAE-8A40-1D0848C57B65}" srcOrd="0" destOrd="0" presId="urn:microsoft.com/office/officeart/2005/8/layout/cycle1"/>
    <dgm:cxn modelId="{8234208D-6891-4229-84D9-103C5E98BB3D}" type="presOf" srcId="{56F0582B-4533-47AA-B13D-F9D55188F71F}" destId="{46DD7C0D-FBA4-4473-BAA8-54422A47301A}" srcOrd="0" destOrd="0" presId="urn:microsoft.com/office/officeart/2005/8/layout/cycle1"/>
    <dgm:cxn modelId="{A94BE3E6-D6B7-434A-BD66-2F7A43BA9D41}" srcId="{E797FD8C-1A9B-4732-9F2A-99B533551719}" destId="{14994396-3A62-4E2C-AD72-108A66019D2D}" srcOrd="1" destOrd="0" parTransId="{89B5B470-CD1E-4790-83DE-340C23C537B5}" sibTransId="{C2134ABF-E8CF-4C0F-9D70-337C87E9EB07}"/>
    <dgm:cxn modelId="{D2869F88-4BCB-4864-B6A6-D73B95BEB343}" srcId="{E797FD8C-1A9B-4732-9F2A-99B533551719}" destId="{122F6D05-83C0-4D3D-8C45-9112BADB57A7}" srcOrd="5" destOrd="0" parTransId="{541E4A30-6530-4B93-9916-D6C8FE37B787}" sibTransId="{AB087992-6F1F-421E-BD39-9F748B951E5C}"/>
    <dgm:cxn modelId="{DCDF0459-61D4-4D76-86DB-2FDA3DC1CA31}" type="presOf" srcId="{14994396-3A62-4E2C-AD72-108A66019D2D}" destId="{8FB489FD-47A7-4399-B74F-1731434C440B}" srcOrd="0" destOrd="0" presId="urn:microsoft.com/office/officeart/2005/8/layout/cycle1"/>
    <dgm:cxn modelId="{DFECA6AA-C3CA-4FCB-AD48-4FE11279803F}" type="presParOf" srcId="{0C6B34F1-B3A9-4142-B62A-967E7B80622A}" destId="{DAFB9739-97E6-4936-B02C-8E83AC44F26E}" srcOrd="0" destOrd="0" presId="urn:microsoft.com/office/officeart/2005/8/layout/cycle1"/>
    <dgm:cxn modelId="{6FCBDA21-21AE-4B91-96FB-EAC5D7CC3C09}" type="presParOf" srcId="{0C6B34F1-B3A9-4142-B62A-967E7B80622A}" destId="{5AAAB8D2-2219-42F1-A55D-3B77CC29B6C7}" srcOrd="1" destOrd="0" presId="urn:microsoft.com/office/officeart/2005/8/layout/cycle1"/>
    <dgm:cxn modelId="{2A7BD114-681A-4CD6-82F2-9625CD226D0D}" type="presParOf" srcId="{0C6B34F1-B3A9-4142-B62A-967E7B80622A}" destId="{BC967CC2-C551-45BA-9BCC-34058106B131}" srcOrd="2" destOrd="0" presId="urn:microsoft.com/office/officeart/2005/8/layout/cycle1"/>
    <dgm:cxn modelId="{EF0AACB5-C7BE-4243-9ED2-B18CFD356DB9}" type="presParOf" srcId="{0C6B34F1-B3A9-4142-B62A-967E7B80622A}" destId="{75BA8526-CEF9-4B75-BE25-4A218003DEAC}" srcOrd="3" destOrd="0" presId="urn:microsoft.com/office/officeart/2005/8/layout/cycle1"/>
    <dgm:cxn modelId="{8917F230-8394-4FD1-A848-A29A954BF7E5}" type="presParOf" srcId="{0C6B34F1-B3A9-4142-B62A-967E7B80622A}" destId="{8FB489FD-47A7-4399-B74F-1731434C440B}" srcOrd="4" destOrd="0" presId="urn:microsoft.com/office/officeart/2005/8/layout/cycle1"/>
    <dgm:cxn modelId="{843DB2D5-DEAE-4668-8854-FA9D653386EC}" type="presParOf" srcId="{0C6B34F1-B3A9-4142-B62A-967E7B80622A}" destId="{DAD8160D-0722-479D-A621-0D42928061D7}" srcOrd="5" destOrd="0" presId="urn:microsoft.com/office/officeart/2005/8/layout/cycle1"/>
    <dgm:cxn modelId="{99DA0C54-4CF9-4FD7-B934-8D3B0B7103F5}" type="presParOf" srcId="{0C6B34F1-B3A9-4142-B62A-967E7B80622A}" destId="{E16F1A14-C6CC-4207-B254-0C78EB907057}" srcOrd="6" destOrd="0" presId="urn:microsoft.com/office/officeart/2005/8/layout/cycle1"/>
    <dgm:cxn modelId="{D2318F57-D4C5-45B1-9A19-EE7C834DBA96}" type="presParOf" srcId="{0C6B34F1-B3A9-4142-B62A-967E7B80622A}" destId="{83375750-0CAB-4633-82B1-82A20CA7965F}" srcOrd="7" destOrd="0" presId="urn:microsoft.com/office/officeart/2005/8/layout/cycle1"/>
    <dgm:cxn modelId="{BEC6A4C7-1DB6-49F6-9C95-070DE4FA0D6F}" type="presParOf" srcId="{0C6B34F1-B3A9-4142-B62A-967E7B80622A}" destId="{F1A7AF96-1C55-4BA7-BCF7-6F20055FA688}" srcOrd="8" destOrd="0" presId="urn:microsoft.com/office/officeart/2005/8/layout/cycle1"/>
    <dgm:cxn modelId="{9046857A-4811-4B04-B361-54E190E65DDD}" type="presParOf" srcId="{0C6B34F1-B3A9-4142-B62A-967E7B80622A}" destId="{CE2C2469-20CF-4CAB-9288-7FBC6010C8C5}" srcOrd="9" destOrd="0" presId="urn:microsoft.com/office/officeart/2005/8/layout/cycle1"/>
    <dgm:cxn modelId="{21238029-D927-433B-8D59-316F9840F0A2}" type="presParOf" srcId="{0C6B34F1-B3A9-4142-B62A-967E7B80622A}" destId="{24E891CB-80D7-45FD-B405-3ECC5A861900}" srcOrd="10" destOrd="0" presId="urn:microsoft.com/office/officeart/2005/8/layout/cycle1"/>
    <dgm:cxn modelId="{1F8CDCBB-AAF9-4F53-B517-4D0025AEF670}" type="presParOf" srcId="{0C6B34F1-B3A9-4142-B62A-967E7B80622A}" destId="{46DD7C0D-FBA4-4473-BAA8-54422A47301A}" srcOrd="11" destOrd="0" presId="urn:microsoft.com/office/officeart/2005/8/layout/cycle1"/>
    <dgm:cxn modelId="{6269966B-9E5E-4B32-AD96-317EDDA884AF}" type="presParOf" srcId="{0C6B34F1-B3A9-4142-B62A-967E7B80622A}" destId="{F139B9FD-1F02-4878-A9DE-250D68ED40D1}" srcOrd="12" destOrd="0" presId="urn:microsoft.com/office/officeart/2005/8/layout/cycle1"/>
    <dgm:cxn modelId="{30A6368B-FA20-4A92-BE9E-A18412252B6D}" type="presParOf" srcId="{0C6B34F1-B3A9-4142-B62A-967E7B80622A}" destId="{EF8C6F08-D0FF-4EAE-8A40-1D0848C57B65}" srcOrd="13" destOrd="0" presId="urn:microsoft.com/office/officeart/2005/8/layout/cycle1"/>
    <dgm:cxn modelId="{A9269DD3-6F44-4E17-9783-A19A13817768}" type="presParOf" srcId="{0C6B34F1-B3A9-4142-B62A-967E7B80622A}" destId="{D9CE360B-6D55-47E8-9608-2BF010F4C005}" srcOrd="14" destOrd="0" presId="urn:microsoft.com/office/officeart/2005/8/layout/cycle1"/>
    <dgm:cxn modelId="{2897712D-B0FC-4D1B-BD96-448B36F032E2}" type="presParOf" srcId="{0C6B34F1-B3A9-4142-B62A-967E7B80622A}" destId="{E3406ECB-5EBD-4829-A45E-611973F302A4}" srcOrd="15" destOrd="0" presId="urn:microsoft.com/office/officeart/2005/8/layout/cycle1"/>
    <dgm:cxn modelId="{414E57B2-8E98-42A5-A499-204A6F79D570}" type="presParOf" srcId="{0C6B34F1-B3A9-4142-B62A-967E7B80622A}" destId="{439C7A90-7F14-4437-AE7D-9278F86B603B}" srcOrd="16" destOrd="0" presId="urn:microsoft.com/office/officeart/2005/8/layout/cycle1"/>
    <dgm:cxn modelId="{1DDA1309-9034-40A0-83A6-F9042EC9F4EB}" type="presParOf" srcId="{0C6B34F1-B3A9-4142-B62A-967E7B80622A}" destId="{5063C6FC-51D9-47EB-B41A-2783C2208E7D}" srcOrd="17" destOrd="0" presId="urn:microsoft.com/office/officeart/2005/8/layout/cycle1"/>
  </dgm:cxnLst>
  <dgm:bg/>
  <dgm:whole/>
  <dgm:extLst>
    <a:ext uri="http://schemas.microsoft.com/office/drawing/2008/diagram">
      <dsp:dataModelExt xmlns:dsp="http://schemas.microsoft.com/office/drawing/2008/diagram" xmlns="" relId="rId37"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9C7F037-2FD5-4CD0-84B0-913E93669947}">
      <dsp:nvSpPr>
        <dsp:cNvPr id="0" name=""/>
        <dsp:cNvSpPr/>
      </dsp:nvSpPr>
      <dsp:spPr>
        <a:xfrm>
          <a:off x="2816883" y="241268"/>
          <a:ext cx="997245" cy="12784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1. </a:t>
          </a:r>
          <a:r>
            <a:rPr lang="it-IT" sz="1000" kern="1200">
              <a:latin typeface="Times New Roman" pitchFamily="18" charset="0"/>
              <a:cs typeface="Times New Roman" pitchFamily="18" charset="0"/>
            </a:rPr>
            <a:t>Individuare le tecniche di orticoltura e giardinaggio apprese dai filmati dimostrativi, con l'aiuto degli educatori</a:t>
          </a:r>
        </a:p>
      </dsp:txBody>
      <dsp:txXfrm>
        <a:off x="2816883" y="241268"/>
        <a:ext cx="997245" cy="1278437"/>
      </dsp:txXfrm>
    </dsp:sp>
    <dsp:sp modelId="{455FE8AE-E186-414E-9A93-A2373D7862D6}">
      <dsp:nvSpPr>
        <dsp:cNvPr id="0" name=""/>
        <dsp:cNvSpPr/>
      </dsp:nvSpPr>
      <dsp:spPr>
        <a:xfrm>
          <a:off x="68555" y="379435"/>
          <a:ext cx="4817242" cy="4817242"/>
        </a:xfrm>
        <a:prstGeom prst="circularArrow">
          <a:avLst>
            <a:gd name="adj1" fmla="val 3501"/>
            <a:gd name="adj2" fmla="val 217103"/>
            <a:gd name="adj3" fmla="val 19268648"/>
            <a:gd name="adj4" fmla="val 18441043"/>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29BB39DF-2816-4062-8305-273662B28815}">
      <dsp:nvSpPr>
        <dsp:cNvPr id="0" name=""/>
        <dsp:cNvSpPr/>
      </dsp:nvSpPr>
      <dsp:spPr>
        <a:xfrm>
          <a:off x="4087701" y="1652682"/>
          <a:ext cx="864913"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2. </a:t>
          </a:r>
          <a:r>
            <a:rPr lang="it-IT" sz="1000" kern="1200">
              <a:latin typeface="Times New Roman" pitchFamily="18" charset="0"/>
              <a:cs typeface="Times New Roman" pitchFamily="18" charset="0"/>
            </a:rPr>
            <a:t>Problem Solving 1. Questionario a cui rispondere insieme agli educatori, su quanto appreso dai filmati</a:t>
          </a:r>
        </a:p>
      </dsp:txBody>
      <dsp:txXfrm>
        <a:off x="4087701" y="1652682"/>
        <a:ext cx="864913" cy="864913"/>
      </dsp:txXfrm>
    </dsp:sp>
    <dsp:sp modelId="{258F5313-0B13-46A1-84D8-9DFA7BE1CC91}">
      <dsp:nvSpPr>
        <dsp:cNvPr id="0" name=""/>
        <dsp:cNvSpPr/>
      </dsp:nvSpPr>
      <dsp:spPr>
        <a:xfrm>
          <a:off x="31197" y="773844"/>
          <a:ext cx="4817242" cy="4817242"/>
        </a:xfrm>
        <a:prstGeom prst="circularArrow">
          <a:avLst>
            <a:gd name="adj1" fmla="val 3501"/>
            <a:gd name="adj2" fmla="val 217103"/>
            <a:gd name="adj3" fmla="val 585653"/>
            <a:gd name="adj4" fmla="val 20829426"/>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35AE66D-519B-4B56-B18C-F07EF3F5BDA8}">
      <dsp:nvSpPr>
        <dsp:cNvPr id="0" name=""/>
        <dsp:cNvSpPr/>
      </dsp:nvSpPr>
      <dsp:spPr>
        <a:xfrm>
          <a:off x="4001673" y="3527434"/>
          <a:ext cx="1036971" cy="6928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t>3. </a:t>
          </a:r>
          <a:r>
            <a:rPr lang="it-IT" sz="1000" kern="1200"/>
            <a:t>Approfondimento pratico</a:t>
          </a:r>
        </a:p>
      </dsp:txBody>
      <dsp:txXfrm>
        <a:off x="4001673" y="3527434"/>
        <a:ext cx="1036971" cy="692813"/>
      </dsp:txXfrm>
    </dsp:sp>
    <dsp:sp modelId="{81C39933-094F-48AE-975A-34C0C413E5A8}">
      <dsp:nvSpPr>
        <dsp:cNvPr id="0" name=""/>
        <dsp:cNvSpPr/>
      </dsp:nvSpPr>
      <dsp:spPr>
        <a:xfrm>
          <a:off x="278874" y="381539"/>
          <a:ext cx="4817242" cy="4817242"/>
        </a:xfrm>
        <a:prstGeom prst="circularArrow">
          <a:avLst>
            <a:gd name="adj1" fmla="val 3501"/>
            <a:gd name="adj2" fmla="val 217103"/>
            <a:gd name="adj3" fmla="val 3351134"/>
            <a:gd name="adj4" fmla="val 2334812"/>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096CB9CA-A667-4E2A-8DB0-BF76F0B64AAA}">
      <dsp:nvSpPr>
        <dsp:cNvPr id="0" name=""/>
        <dsp:cNvSpPr/>
      </dsp:nvSpPr>
      <dsp:spPr>
        <a:xfrm>
          <a:off x="2759616" y="4560977"/>
          <a:ext cx="962926"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b="1" kern="1200">
              <a:latin typeface="Times New Roman" pitchFamily="18" charset="0"/>
              <a:cs typeface="Times New Roman" pitchFamily="18" charset="0"/>
            </a:rPr>
            <a:t>4</a:t>
          </a:r>
          <a:r>
            <a:rPr lang="it-IT" sz="900" kern="1200">
              <a:latin typeface="Times New Roman" pitchFamily="18" charset="0"/>
              <a:cs typeface="Times New Roman" pitchFamily="18" charset="0"/>
            </a:rPr>
            <a:t>. Problem </a:t>
          </a:r>
          <a:r>
            <a:rPr lang="it-IT" sz="1000" kern="1200">
              <a:latin typeface="Times New Roman" pitchFamily="18" charset="0"/>
              <a:cs typeface="Times New Roman" pitchFamily="18" charset="0"/>
            </a:rPr>
            <a:t>Solving 2.</a:t>
          </a:r>
        </a:p>
        <a:p>
          <a:pPr lvl="0" algn="ctr" defTabSz="400050">
            <a:lnSpc>
              <a:spcPct val="90000"/>
            </a:lnSpc>
            <a:spcBef>
              <a:spcPct val="0"/>
            </a:spcBef>
            <a:spcAft>
              <a:spcPct val="35000"/>
            </a:spcAft>
          </a:pPr>
          <a:r>
            <a:rPr lang="it-IT" sz="1000" kern="1200">
              <a:latin typeface="Times New Roman" pitchFamily="18" charset="0"/>
              <a:cs typeface="Times New Roman" pitchFamily="18" charset="0"/>
            </a:rPr>
            <a:t>Questionario precedente utilizzando le nozioni apprese dall'approfondimento teorico</a:t>
          </a:r>
        </a:p>
      </dsp:txBody>
      <dsp:txXfrm>
        <a:off x="2759616" y="4560977"/>
        <a:ext cx="962926" cy="864913"/>
      </dsp:txXfrm>
    </dsp:sp>
    <dsp:sp modelId="{813818D0-D228-4704-A95C-308DD26886AA}">
      <dsp:nvSpPr>
        <dsp:cNvPr id="0" name=""/>
        <dsp:cNvSpPr/>
      </dsp:nvSpPr>
      <dsp:spPr>
        <a:xfrm>
          <a:off x="-158136" y="360944"/>
          <a:ext cx="4817242" cy="4817242"/>
        </a:xfrm>
        <a:prstGeom prst="circularArrow">
          <a:avLst>
            <a:gd name="adj1" fmla="val 3501"/>
            <a:gd name="adj2" fmla="val 217103"/>
            <a:gd name="adj3" fmla="val 6045847"/>
            <a:gd name="adj4" fmla="val 4751272"/>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8F7A23C-3DDA-4F7E-BE49-1849402DFC86}">
      <dsp:nvSpPr>
        <dsp:cNvPr id="0" name=""/>
        <dsp:cNvSpPr/>
      </dsp:nvSpPr>
      <dsp:spPr>
        <a:xfrm>
          <a:off x="924243" y="4465256"/>
          <a:ext cx="864913"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5. </a:t>
          </a:r>
          <a:r>
            <a:rPr lang="it-IT" sz="1000" kern="1200">
              <a:latin typeface="Times New Roman" pitchFamily="18" charset="0"/>
              <a:cs typeface="Times New Roman" pitchFamily="18" charset="0"/>
            </a:rPr>
            <a:t>Analisi delle discrepanze tra il primo e il secondo questionario</a:t>
          </a:r>
        </a:p>
      </dsp:txBody>
      <dsp:txXfrm>
        <a:off x="924243" y="4465256"/>
        <a:ext cx="864913" cy="864913"/>
      </dsp:txXfrm>
    </dsp:sp>
    <dsp:sp modelId="{D5A1F467-41D0-4B22-B1E6-72ACF00DD06E}">
      <dsp:nvSpPr>
        <dsp:cNvPr id="0" name=""/>
        <dsp:cNvSpPr/>
      </dsp:nvSpPr>
      <dsp:spPr>
        <a:xfrm>
          <a:off x="-65908" y="485466"/>
          <a:ext cx="4817242" cy="4817242"/>
        </a:xfrm>
        <a:prstGeom prst="circularArrow">
          <a:avLst>
            <a:gd name="adj1" fmla="val 3501"/>
            <a:gd name="adj2" fmla="val 217103"/>
            <a:gd name="adj3" fmla="val 8665190"/>
            <a:gd name="adj4" fmla="val 8179341"/>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09ED5EB3-86A0-4A25-9FEC-6BEF00C80B1E}">
      <dsp:nvSpPr>
        <dsp:cNvPr id="0" name=""/>
        <dsp:cNvSpPr/>
      </dsp:nvSpPr>
      <dsp:spPr>
        <a:xfrm>
          <a:off x="-25239" y="3356319"/>
          <a:ext cx="864913"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6. </a:t>
          </a:r>
          <a:r>
            <a:rPr lang="it-IT" sz="1000" kern="1200">
              <a:latin typeface="Times New Roman" pitchFamily="18" charset="0"/>
              <a:cs typeface="Times New Roman" pitchFamily="18" charset="0"/>
            </a:rPr>
            <a:t>Confronto con l'intero gruppo</a:t>
          </a:r>
        </a:p>
      </dsp:txBody>
      <dsp:txXfrm>
        <a:off x="-25239" y="3356319"/>
        <a:ext cx="864913" cy="864913"/>
      </dsp:txXfrm>
    </dsp:sp>
    <dsp:sp modelId="{FF4AFDA9-2950-4506-97FD-895DB3A0C7AD}">
      <dsp:nvSpPr>
        <dsp:cNvPr id="0" name=""/>
        <dsp:cNvSpPr/>
      </dsp:nvSpPr>
      <dsp:spPr>
        <a:xfrm>
          <a:off x="55066" y="528336"/>
          <a:ext cx="4817242" cy="4817242"/>
        </a:xfrm>
        <a:prstGeom prst="circularArrow">
          <a:avLst>
            <a:gd name="adj1" fmla="val 3501"/>
            <a:gd name="adj2" fmla="val 217103"/>
            <a:gd name="adj3" fmla="val 11234463"/>
            <a:gd name="adj4" fmla="val 10148434"/>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9107E50-6A2D-4064-880F-519E245737BE}">
      <dsp:nvSpPr>
        <dsp:cNvPr id="0" name=""/>
        <dsp:cNvSpPr/>
      </dsp:nvSpPr>
      <dsp:spPr>
        <a:xfrm>
          <a:off x="-55961" y="1652682"/>
          <a:ext cx="926357"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7. </a:t>
          </a:r>
          <a:r>
            <a:rPr lang="it-IT" sz="1000" kern="1200">
              <a:latin typeface="Times New Roman" pitchFamily="18" charset="0"/>
              <a:cs typeface="Times New Roman" pitchFamily="18" charset="0"/>
            </a:rPr>
            <a:t>Generalizzazione della conoscenza appresa</a:t>
          </a:r>
        </a:p>
      </dsp:txBody>
      <dsp:txXfrm>
        <a:off x="-55961" y="1652682"/>
        <a:ext cx="926357" cy="864913"/>
      </dsp:txXfrm>
    </dsp:sp>
    <dsp:sp modelId="{691A74DE-3D53-4C0E-9A5F-D30F6D4084D0}">
      <dsp:nvSpPr>
        <dsp:cNvPr id="0" name=""/>
        <dsp:cNvSpPr/>
      </dsp:nvSpPr>
      <dsp:spPr>
        <a:xfrm>
          <a:off x="55066" y="528336"/>
          <a:ext cx="4817242" cy="4817242"/>
        </a:xfrm>
        <a:prstGeom prst="circularArrow">
          <a:avLst>
            <a:gd name="adj1" fmla="val 3501"/>
            <a:gd name="adj2" fmla="val 217103"/>
            <a:gd name="adj3" fmla="val 13868648"/>
            <a:gd name="adj4" fmla="val 12914249"/>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B863E23-0DFC-426E-B5F6-BA8565855035}">
      <dsp:nvSpPr>
        <dsp:cNvPr id="0" name=""/>
        <dsp:cNvSpPr/>
      </dsp:nvSpPr>
      <dsp:spPr>
        <a:xfrm>
          <a:off x="1179412" y="448030"/>
          <a:ext cx="864913" cy="86491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Times New Roman" pitchFamily="18" charset="0"/>
              <a:cs typeface="Times New Roman" pitchFamily="18" charset="0"/>
            </a:rPr>
            <a:t>8</a:t>
          </a:r>
          <a:r>
            <a:rPr lang="it-IT" sz="1000" kern="1200">
              <a:latin typeface="Times New Roman" pitchFamily="18" charset="0"/>
              <a:cs typeface="Times New Roman" pitchFamily="18" charset="0"/>
            </a:rPr>
            <a:t>. Produzione di parte dell'album di foto che racconterà l'esperienza</a:t>
          </a:r>
        </a:p>
      </dsp:txBody>
      <dsp:txXfrm>
        <a:off x="1179412" y="448030"/>
        <a:ext cx="864913" cy="864913"/>
      </dsp:txXfrm>
    </dsp:sp>
    <dsp:sp modelId="{66FB2C07-4565-4F39-9C99-D9511C48D669}">
      <dsp:nvSpPr>
        <dsp:cNvPr id="0" name=""/>
        <dsp:cNvSpPr/>
      </dsp:nvSpPr>
      <dsp:spPr>
        <a:xfrm>
          <a:off x="168031" y="559889"/>
          <a:ext cx="4817242" cy="4817242"/>
        </a:xfrm>
        <a:prstGeom prst="circularArrow">
          <a:avLst>
            <a:gd name="adj1" fmla="val 3501"/>
            <a:gd name="adj2" fmla="val 217103"/>
            <a:gd name="adj3" fmla="val 16530696"/>
            <a:gd name="adj4" fmla="val 15548434"/>
            <a:gd name="adj5" fmla="val 4085"/>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867953D-4120-4570-84ED-07ACA31A3242}">
      <dsp:nvSpPr>
        <dsp:cNvPr id="0" name=""/>
        <dsp:cNvSpPr/>
      </dsp:nvSpPr>
      <dsp:spPr>
        <a:xfrm>
          <a:off x="3104652" y="10536"/>
          <a:ext cx="868304"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1. Compiere le fasi che permettono di piantare nell'orto le piante selezionate</a:t>
          </a:r>
        </a:p>
      </dsp:txBody>
      <dsp:txXfrm>
        <a:off x="3104652" y="10536"/>
        <a:ext cx="868304" cy="868304"/>
      </dsp:txXfrm>
    </dsp:sp>
    <dsp:sp modelId="{E9515B9D-F37A-4086-A361-BEEE945C1B2C}">
      <dsp:nvSpPr>
        <dsp:cNvPr id="0" name=""/>
        <dsp:cNvSpPr/>
      </dsp:nvSpPr>
      <dsp:spPr>
        <a:xfrm>
          <a:off x="448299" y="1609"/>
          <a:ext cx="4242960" cy="4242960"/>
        </a:xfrm>
        <a:prstGeom prst="circularArrow">
          <a:avLst>
            <a:gd name="adj1" fmla="val 3991"/>
            <a:gd name="adj2" fmla="val 250340"/>
            <a:gd name="adj3" fmla="val 20572963"/>
            <a:gd name="adj4" fmla="val 18983218"/>
            <a:gd name="adj5" fmla="val 4656"/>
          </a:avLst>
        </a:prstGeom>
        <a:solidFill>
          <a:schemeClr val="accent5">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7F0979A-569B-4C19-9E94-73DC00A90427}">
      <dsp:nvSpPr>
        <dsp:cNvPr id="0" name=""/>
        <dsp:cNvSpPr/>
      </dsp:nvSpPr>
      <dsp:spPr>
        <a:xfrm>
          <a:off x="4073678" y="1688937"/>
          <a:ext cx="868304"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2. Problem Solving 1. Compilazione di una scheda </a:t>
          </a:r>
        </a:p>
        <a:p>
          <a:pPr lvl="0" algn="ctr" defTabSz="400050">
            <a:lnSpc>
              <a:spcPct val="90000"/>
            </a:lnSpc>
            <a:spcBef>
              <a:spcPct val="0"/>
            </a:spcBef>
            <a:spcAft>
              <a:spcPct val="35000"/>
            </a:spcAft>
          </a:pPr>
          <a:endParaRPr lang="it-IT" sz="900" kern="1200">
            <a:latin typeface="Times New Roman" pitchFamily="18" charset="0"/>
            <a:cs typeface="Times New Roman" pitchFamily="18" charset="0"/>
          </a:endParaRPr>
        </a:p>
      </dsp:txBody>
      <dsp:txXfrm>
        <a:off x="4073678" y="1688937"/>
        <a:ext cx="868304" cy="868304"/>
      </dsp:txXfrm>
    </dsp:sp>
    <dsp:sp modelId="{1BABB4D2-34CC-43BF-A0FD-BD9392EE5A28}">
      <dsp:nvSpPr>
        <dsp:cNvPr id="0" name=""/>
        <dsp:cNvSpPr/>
      </dsp:nvSpPr>
      <dsp:spPr>
        <a:xfrm>
          <a:off x="448299" y="1609"/>
          <a:ext cx="4242960" cy="4242960"/>
        </a:xfrm>
        <a:prstGeom prst="circularArrow">
          <a:avLst>
            <a:gd name="adj1" fmla="val 3991"/>
            <a:gd name="adj2" fmla="val 250340"/>
            <a:gd name="adj3" fmla="val 2179683"/>
            <a:gd name="adj4" fmla="val 776697"/>
            <a:gd name="adj5" fmla="val 4656"/>
          </a:avLst>
        </a:prstGeom>
        <a:solidFill>
          <a:schemeClr val="accent5">
            <a:hueOff val="-1986775"/>
            <a:satOff val="7962"/>
            <a:lumOff val="1726"/>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AC69CA2-3632-4235-8B8E-5C545245E188}">
      <dsp:nvSpPr>
        <dsp:cNvPr id="0" name=""/>
        <dsp:cNvSpPr/>
      </dsp:nvSpPr>
      <dsp:spPr>
        <a:xfrm>
          <a:off x="3034133" y="3367338"/>
          <a:ext cx="1009343"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3. Approfondimento teorico</a:t>
          </a:r>
        </a:p>
      </dsp:txBody>
      <dsp:txXfrm>
        <a:off x="3034133" y="3367338"/>
        <a:ext cx="1009343" cy="868304"/>
      </dsp:txXfrm>
    </dsp:sp>
    <dsp:sp modelId="{DE93577F-E1F1-4724-95AF-D739677A9C92}">
      <dsp:nvSpPr>
        <dsp:cNvPr id="0" name=""/>
        <dsp:cNvSpPr/>
      </dsp:nvSpPr>
      <dsp:spPr>
        <a:xfrm>
          <a:off x="-103052" y="-79048"/>
          <a:ext cx="5412786" cy="4242960"/>
        </a:xfrm>
        <a:prstGeom prst="circularArrow">
          <a:avLst>
            <a:gd name="adj1" fmla="val 3991"/>
            <a:gd name="adj2" fmla="val 250340"/>
            <a:gd name="adj3" fmla="val 5982771"/>
            <a:gd name="adj4" fmla="val 4568230"/>
            <a:gd name="adj5" fmla="val 4656"/>
          </a:avLst>
        </a:prstGeom>
        <a:solidFill>
          <a:schemeClr val="accent5">
            <a:hueOff val="-3973551"/>
            <a:satOff val="15924"/>
            <a:lumOff val="3451"/>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E303FDEB-E65F-4C99-BE6F-DD00816D6136}">
      <dsp:nvSpPr>
        <dsp:cNvPr id="0" name=""/>
        <dsp:cNvSpPr/>
      </dsp:nvSpPr>
      <dsp:spPr>
        <a:xfrm>
          <a:off x="1096816" y="3367338"/>
          <a:ext cx="1007875"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4. Problem Solving 2. Classificare le piante alloggiate in verdure e piante aromatiche</a:t>
          </a:r>
        </a:p>
      </dsp:txBody>
      <dsp:txXfrm>
        <a:off x="1096816" y="3367338"/>
        <a:ext cx="1007875" cy="868304"/>
      </dsp:txXfrm>
    </dsp:sp>
    <dsp:sp modelId="{4F6486DA-E3EF-4B0C-9811-F84642232D37}">
      <dsp:nvSpPr>
        <dsp:cNvPr id="0" name=""/>
        <dsp:cNvSpPr/>
      </dsp:nvSpPr>
      <dsp:spPr>
        <a:xfrm>
          <a:off x="448299" y="1609"/>
          <a:ext cx="4242960" cy="4242960"/>
        </a:xfrm>
        <a:prstGeom prst="circularArrow">
          <a:avLst>
            <a:gd name="adj1" fmla="val 3991"/>
            <a:gd name="adj2" fmla="val 250340"/>
            <a:gd name="adj3" fmla="val 9772963"/>
            <a:gd name="adj4" fmla="val 8367974"/>
            <a:gd name="adj5" fmla="val 4656"/>
          </a:avLst>
        </a:prstGeom>
        <a:solidFill>
          <a:schemeClr val="accent5">
            <a:hueOff val="-5960326"/>
            <a:satOff val="23887"/>
            <a:lumOff val="5177"/>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D551DAE-0E46-48A8-B153-09542BDD2042}">
      <dsp:nvSpPr>
        <dsp:cNvPr id="0" name=""/>
        <dsp:cNvSpPr/>
      </dsp:nvSpPr>
      <dsp:spPr>
        <a:xfrm>
          <a:off x="197576" y="1688937"/>
          <a:ext cx="868304"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5. Confronto con l'intero gruppo</a:t>
          </a:r>
        </a:p>
      </dsp:txBody>
      <dsp:txXfrm>
        <a:off x="197576" y="1688937"/>
        <a:ext cx="868304" cy="868304"/>
      </dsp:txXfrm>
    </dsp:sp>
    <dsp:sp modelId="{6968B31B-7FB9-4708-ABAA-25658D147C00}">
      <dsp:nvSpPr>
        <dsp:cNvPr id="0" name=""/>
        <dsp:cNvSpPr/>
      </dsp:nvSpPr>
      <dsp:spPr>
        <a:xfrm>
          <a:off x="448299" y="1609"/>
          <a:ext cx="4242960" cy="4242960"/>
        </a:xfrm>
        <a:prstGeom prst="circularArrow">
          <a:avLst>
            <a:gd name="adj1" fmla="val 3991"/>
            <a:gd name="adj2" fmla="val 250340"/>
            <a:gd name="adj3" fmla="val 13166443"/>
            <a:gd name="adj4" fmla="val 11576697"/>
            <a:gd name="adj5" fmla="val 4656"/>
          </a:avLst>
        </a:prstGeom>
        <a:solidFill>
          <a:schemeClr val="accent5">
            <a:hueOff val="-7947101"/>
            <a:satOff val="31849"/>
            <a:lumOff val="6902"/>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2C75BEA0-9E4E-4240-B271-AC44F5E09B7A}">
      <dsp:nvSpPr>
        <dsp:cNvPr id="0" name=""/>
        <dsp:cNvSpPr/>
      </dsp:nvSpPr>
      <dsp:spPr>
        <a:xfrm>
          <a:off x="1166601" y="10536"/>
          <a:ext cx="868304" cy="868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latin typeface="Times New Roman" pitchFamily="18" charset="0"/>
              <a:cs typeface="Times New Roman" pitchFamily="18" charset="0"/>
            </a:rPr>
            <a:t>6. Prodotto</a:t>
          </a:r>
        </a:p>
        <a:p>
          <a:pPr lvl="0" algn="ctr" defTabSz="400050">
            <a:lnSpc>
              <a:spcPct val="90000"/>
            </a:lnSpc>
            <a:spcBef>
              <a:spcPct val="0"/>
            </a:spcBef>
            <a:spcAft>
              <a:spcPct val="35000"/>
            </a:spcAft>
          </a:pPr>
          <a:r>
            <a:rPr lang="it-IT" sz="900" kern="1200">
              <a:latin typeface="Times New Roman" pitchFamily="18" charset="0"/>
              <a:cs typeface="Times New Roman" pitchFamily="18" charset="0"/>
            </a:rPr>
            <a:t>Creazione del semenzaio e inserimento delle foto nel diario</a:t>
          </a:r>
        </a:p>
      </dsp:txBody>
      <dsp:txXfrm>
        <a:off x="1166601" y="10536"/>
        <a:ext cx="868304" cy="868304"/>
      </dsp:txXfrm>
    </dsp:sp>
    <dsp:sp modelId="{79C00B87-3BD8-4AC1-A4AC-21F7CDE1D595}">
      <dsp:nvSpPr>
        <dsp:cNvPr id="0" name=""/>
        <dsp:cNvSpPr/>
      </dsp:nvSpPr>
      <dsp:spPr>
        <a:xfrm>
          <a:off x="448299" y="1609"/>
          <a:ext cx="4242960" cy="4242960"/>
        </a:xfrm>
        <a:prstGeom prst="circularArrow">
          <a:avLst>
            <a:gd name="adj1" fmla="val 3991"/>
            <a:gd name="adj2" fmla="val 250340"/>
            <a:gd name="adj3" fmla="val 16910904"/>
            <a:gd name="adj4" fmla="val 15238756"/>
            <a:gd name="adj5" fmla="val 4656"/>
          </a:avLst>
        </a:prstGeom>
        <a:solidFill>
          <a:schemeClr val="accent5">
            <a:hueOff val="-9933876"/>
            <a:satOff val="39811"/>
            <a:lumOff val="8628"/>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C50276-445E-4ADB-AD67-60BEF02E0A9B}">
      <dsp:nvSpPr>
        <dsp:cNvPr id="0" name=""/>
        <dsp:cNvSpPr/>
      </dsp:nvSpPr>
      <dsp:spPr>
        <a:xfrm>
          <a:off x="2964291" y="59291"/>
          <a:ext cx="800592" cy="8005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1. Scoprire le proprietà benefiche delle piante aromatiche</a:t>
          </a:r>
        </a:p>
      </dsp:txBody>
      <dsp:txXfrm>
        <a:off x="2964291" y="59291"/>
        <a:ext cx="800592" cy="800592"/>
      </dsp:txXfrm>
    </dsp:sp>
    <dsp:sp modelId="{EE1E5B78-9801-4AB4-9521-3725C1470581}">
      <dsp:nvSpPr>
        <dsp:cNvPr id="0" name=""/>
        <dsp:cNvSpPr/>
      </dsp:nvSpPr>
      <dsp:spPr>
        <a:xfrm>
          <a:off x="464545" y="101851"/>
          <a:ext cx="4147370" cy="4147370"/>
        </a:xfrm>
        <a:prstGeom prst="circularArrow">
          <a:avLst>
            <a:gd name="adj1" fmla="val 3764"/>
            <a:gd name="adj2" fmla="val 234871"/>
            <a:gd name="adj3" fmla="val 19448939"/>
            <a:gd name="adj4" fmla="val 18605721"/>
            <a:gd name="adj5" fmla="val 4392"/>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3288E5E-9CFE-42C6-8AFF-98159D10338C}">
      <dsp:nvSpPr>
        <dsp:cNvPr id="0" name=""/>
        <dsp:cNvSpPr/>
      </dsp:nvSpPr>
      <dsp:spPr>
        <a:xfrm>
          <a:off x="3872592" y="1168064"/>
          <a:ext cx="1044893" cy="11673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2. Problem Solving 1. Compilazione di una scheda sulle proprietà benefiche delle erbe aromatiche</a:t>
          </a:r>
        </a:p>
      </dsp:txBody>
      <dsp:txXfrm>
        <a:off x="3872592" y="1168064"/>
        <a:ext cx="1044893" cy="1167336"/>
      </dsp:txXfrm>
    </dsp:sp>
    <dsp:sp modelId="{8E7B28EC-2F75-471B-9F71-29FB025D8FB6}">
      <dsp:nvSpPr>
        <dsp:cNvPr id="0" name=""/>
        <dsp:cNvSpPr/>
      </dsp:nvSpPr>
      <dsp:spPr>
        <a:xfrm>
          <a:off x="384988" y="55468"/>
          <a:ext cx="4361540" cy="4076574"/>
        </a:xfrm>
        <a:prstGeom prst="circularArrow">
          <a:avLst>
            <a:gd name="adj1" fmla="val 3764"/>
            <a:gd name="adj2" fmla="val 234871"/>
            <a:gd name="adj3" fmla="val 1379248"/>
            <a:gd name="adj4" fmla="val 511720"/>
            <a:gd name="adj5" fmla="val 4392"/>
          </a:avLst>
        </a:prstGeom>
        <a:solidFill>
          <a:schemeClr val="accent3">
            <a:hueOff val="1875044"/>
            <a:satOff val="-2813"/>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8434B46-3985-401E-B322-4EA5C4B75423}">
      <dsp:nvSpPr>
        <dsp:cNvPr id="0" name=""/>
        <dsp:cNvSpPr/>
      </dsp:nvSpPr>
      <dsp:spPr>
        <a:xfrm>
          <a:off x="3431761" y="2914693"/>
          <a:ext cx="1167024" cy="8005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3. Approfondimento teorico</a:t>
          </a:r>
        </a:p>
      </dsp:txBody>
      <dsp:txXfrm>
        <a:off x="3431761" y="2914693"/>
        <a:ext cx="1167024" cy="800592"/>
      </dsp:txXfrm>
    </dsp:sp>
    <dsp:sp modelId="{A2FA096B-8B38-4AED-AFC0-EF2C855FA539}">
      <dsp:nvSpPr>
        <dsp:cNvPr id="0" name=""/>
        <dsp:cNvSpPr/>
      </dsp:nvSpPr>
      <dsp:spPr>
        <a:xfrm>
          <a:off x="431673" y="55559"/>
          <a:ext cx="4147370" cy="4147370"/>
        </a:xfrm>
        <a:prstGeom prst="circularArrow">
          <a:avLst>
            <a:gd name="adj1" fmla="val 3764"/>
            <a:gd name="adj2" fmla="val 234871"/>
            <a:gd name="adj3" fmla="val 4046552"/>
            <a:gd name="adj4" fmla="val 3133284"/>
            <a:gd name="adj5" fmla="val 4392"/>
          </a:avLst>
        </a:prstGeom>
        <a:solidFill>
          <a:schemeClr val="accent3">
            <a:hueOff val="3750088"/>
            <a:satOff val="-5627"/>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4C89FCA-EEFA-474C-832D-8BD48123FF83}">
      <dsp:nvSpPr>
        <dsp:cNvPr id="0" name=""/>
        <dsp:cNvSpPr/>
      </dsp:nvSpPr>
      <dsp:spPr>
        <a:xfrm>
          <a:off x="2042979" y="3679800"/>
          <a:ext cx="990501" cy="8005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4. Problem Solving 2. Uso delle erbe aromatiche in ambito culinario</a:t>
          </a:r>
        </a:p>
      </dsp:txBody>
      <dsp:txXfrm>
        <a:off x="2042979" y="3679800"/>
        <a:ext cx="990501" cy="800592"/>
      </dsp:txXfrm>
    </dsp:sp>
    <dsp:sp modelId="{003D39AA-279F-4D21-87F5-6D1EA6BE146F}">
      <dsp:nvSpPr>
        <dsp:cNvPr id="0" name=""/>
        <dsp:cNvSpPr/>
      </dsp:nvSpPr>
      <dsp:spPr>
        <a:xfrm>
          <a:off x="548607" y="63085"/>
          <a:ext cx="4147370" cy="4147370"/>
        </a:xfrm>
        <a:prstGeom prst="circularArrow">
          <a:avLst>
            <a:gd name="adj1" fmla="val 3764"/>
            <a:gd name="adj2" fmla="val 234871"/>
            <a:gd name="adj3" fmla="val 7244184"/>
            <a:gd name="adj4" fmla="val 6313003"/>
            <a:gd name="adj5" fmla="val 4392"/>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EE35072-4B6B-4052-809B-1B6855BE5453}">
      <dsp:nvSpPr>
        <dsp:cNvPr id="0" name=""/>
        <dsp:cNvSpPr/>
      </dsp:nvSpPr>
      <dsp:spPr>
        <a:xfrm>
          <a:off x="659393" y="2973227"/>
          <a:ext cx="800592" cy="8005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5.Analisi delle discrepanze tra il I e il II Problem Solving</a:t>
          </a:r>
        </a:p>
      </dsp:txBody>
      <dsp:txXfrm>
        <a:off x="659393" y="2973227"/>
        <a:ext cx="800592" cy="800592"/>
      </dsp:txXfrm>
    </dsp:sp>
    <dsp:sp modelId="{975CAB51-C343-4193-9631-6B573C743996}">
      <dsp:nvSpPr>
        <dsp:cNvPr id="0" name=""/>
        <dsp:cNvSpPr/>
      </dsp:nvSpPr>
      <dsp:spPr>
        <a:xfrm>
          <a:off x="464587" y="98133"/>
          <a:ext cx="4147370" cy="4147370"/>
        </a:xfrm>
        <a:prstGeom prst="circularArrow">
          <a:avLst>
            <a:gd name="adj1" fmla="val 3764"/>
            <a:gd name="adj2" fmla="val 234871"/>
            <a:gd name="adj3" fmla="val 10600851"/>
            <a:gd name="adj4" fmla="val 9306953"/>
            <a:gd name="adj5" fmla="val 4392"/>
          </a:avLst>
        </a:prstGeom>
        <a:solidFill>
          <a:schemeClr val="accent3">
            <a:hueOff val="7500176"/>
            <a:satOff val="-11253"/>
            <a:lumOff val="-18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F31810C-3768-4211-9336-551C95CC6750}">
      <dsp:nvSpPr>
        <dsp:cNvPr id="0" name=""/>
        <dsp:cNvSpPr/>
      </dsp:nvSpPr>
      <dsp:spPr>
        <a:xfrm>
          <a:off x="127479" y="1351435"/>
          <a:ext cx="1107884" cy="8005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6.Generalizzazione dei concetti sviluppati</a:t>
          </a:r>
        </a:p>
      </dsp:txBody>
      <dsp:txXfrm>
        <a:off x="127479" y="1351435"/>
        <a:ext cx="1107884" cy="800592"/>
      </dsp:txXfrm>
    </dsp:sp>
    <dsp:sp modelId="{D82AEBCF-F780-4B3C-9DA8-84CB5DB3EC25}">
      <dsp:nvSpPr>
        <dsp:cNvPr id="0" name=""/>
        <dsp:cNvSpPr/>
      </dsp:nvSpPr>
      <dsp:spPr>
        <a:xfrm>
          <a:off x="464545" y="101851"/>
          <a:ext cx="4147370" cy="4147370"/>
        </a:xfrm>
        <a:prstGeom prst="circularArrow">
          <a:avLst>
            <a:gd name="adj1" fmla="val 3764"/>
            <a:gd name="adj2" fmla="val 234871"/>
            <a:gd name="adj3" fmla="val 13559408"/>
            <a:gd name="adj4" fmla="val 12338337"/>
            <a:gd name="adj5" fmla="val 4392"/>
          </a:avLst>
        </a:prstGeom>
        <a:solidFill>
          <a:schemeClr val="accent3">
            <a:hueOff val="9375220"/>
            <a:satOff val="-14067"/>
            <a:lumOff val="-228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CE3FF7B-2FD2-4617-89D2-972887B32896}">
      <dsp:nvSpPr>
        <dsp:cNvPr id="0" name=""/>
        <dsp:cNvSpPr/>
      </dsp:nvSpPr>
      <dsp:spPr>
        <a:xfrm>
          <a:off x="1311576" y="-55538"/>
          <a:ext cx="800592" cy="10302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kern="1200">
              <a:latin typeface="Times New Roman" pitchFamily="18" charset="0"/>
              <a:cs typeface="Times New Roman" pitchFamily="18" charset="0"/>
            </a:rPr>
            <a:t>7.Prodotto: creazione di un'aiuola con bulbi e piante aromatiche. Tutto sarà documentato da foto.</a:t>
          </a:r>
        </a:p>
      </dsp:txBody>
      <dsp:txXfrm>
        <a:off x="1311576" y="-55538"/>
        <a:ext cx="800592" cy="1030250"/>
      </dsp:txXfrm>
    </dsp:sp>
    <dsp:sp modelId="{C1830E11-8FA0-4828-9CAD-DE73B108C20E}">
      <dsp:nvSpPr>
        <dsp:cNvPr id="0" name=""/>
        <dsp:cNvSpPr/>
      </dsp:nvSpPr>
      <dsp:spPr>
        <a:xfrm>
          <a:off x="464545" y="101851"/>
          <a:ext cx="4147370" cy="4147370"/>
        </a:xfrm>
        <a:prstGeom prst="circularArrow">
          <a:avLst>
            <a:gd name="adj1" fmla="val 3764"/>
            <a:gd name="adj2" fmla="val 234871"/>
            <a:gd name="adj3" fmla="val 16740737"/>
            <a:gd name="adj4" fmla="val 15424393"/>
            <a:gd name="adj5" fmla="val 4392"/>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AAAB8D2-2219-42F1-A55D-3B77CC29B6C7}">
      <dsp:nvSpPr>
        <dsp:cNvPr id="0" name=""/>
        <dsp:cNvSpPr/>
      </dsp:nvSpPr>
      <dsp:spPr>
        <a:xfrm>
          <a:off x="3116636" y="10805"/>
          <a:ext cx="852636" cy="8526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1. Saper riconoscere un frutto maturo da uno acerbo e procedere alla raccolta</a:t>
          </a:r>
        </a:p>
      </dsp:txBody>
      <dsp:txXfrm>
        <a:off x="3116636" y="10805"/>
        <a:ext cx="852636" cy="852636"/>
      </dsp:txXfrm>
    </dsp:sp>
    <dsp:sp modelId="{BC967CC2-C551-45BA-9BCC-34058106B131}">
      <dsp:nvSpPr>
        <dsp:cNvPr id="0" name=""/>
        <dsp:cNvSpPr/>
      </dsp:nvSpPr>
      <dsp:spPr>
        <a:xfrm>
          <a:off x="519253" y="-276812"/>
          <a:ext cx="4168855" cy="4168855"/>
        </a:xfrm>
        <a:prstGeom prst="circularArrow">
          <a:avLst>
            <a:gd name="adj1" fmla="val 3988"/>
            <a:gd name="adj2" fmla="val 250178"/>
            <a:gd name="adj3" fmla="val 20248890"/>
            <a:gd name="adj4" fmla="val 18982497"/>
            <a:gd name="adj5" fmla="val 4653"/>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FB489FD-47A7-4399-B74F-1731434C440B}">
      <dsp:nvSpPr>
        <dsp:cNvPr id="0" name=""/>
        <dsp:cNvSpPr/>
      </dsp:nvSpPr>
      <dsp:spPr>
        <a:xfrm>
          <a:off x="4068790" y="1486822"/>
          <a:ext cx="852636" cy="11989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2.Approfondimento pratico 1: Preparazione degli ortaggi raccolti. Ogni giorno due degli utenti sceglieranno una ricetta tra quelle proposte. Una volta preparata tutti consumeranno quanto prodotto</a:t>
          </a:r>
        </a:p>
      </dsp:txBody>
      <dsp:txXfrm>
        <a:off x="4068790" y="1486822"/>
        <a:ext cx="852636" cy="1198960"/>
      </dsp:txXfrm>
    </dsp:sp>
    <dsp:sp modelId="{DAD8160D-0722-479D-A621-0D42928061D7}">
      <dsp:nvSpPr>
        <dsp:cNvPr id="0" name=""/>
        <dsp:cNvSpPr/>
      </dsp:nvSpPr>
      <dsp:spPr>
        <a:xfrm>
          <a:off x="466351" y="163334"/>
          <a:ext cx="4165353" cy="4168855"/>
        </a:xfrm>
        <a:prstGeom prst="circularArrow">
          <a:avLst>
            <a:gd name="adj1" fmla="val 3988"/>
            <a:gd name="adj2" fmla="val 250178"/>
            <a:gd name="adj3" fmla="val 2367324"/>
            <a:gd name="adj4" fmla="val 1100932"/>
            <a:gd name="adj5" fmla="val 4653"/>
          </a:avLst>
        </a:prstGeom>
        <a:solidFill>
          <a:schemeClr val="accent5">
            <a:hueOff val="-1986775"/>
            <a:satOff val="7962"/>
            <a:lumOff val="172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3375750-0CAB-4633-82B1-82A20CA7965F}">
      <dsp:nvSpPr>
        <dsp:cNvPr id="0" name=""/>
        <dsp:cNvSpPr/>
      </dsp:nvSpPr>
      <dsp:spPr>
        <a:xfrm>
          <a:off x="3116636" y="3309164"/>
          <a:ext cx="852636" cy="8526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3. Generalizzazione</a:t>
          </a:r>
        </a:p>
        <a:p>
          <a:pPr lvl="0" algn="ctr" defTabSz="400050">
            <a:lnSpc>
              <a:spcPct val="90000"/>
            </a:lnSpc>
            <a:spcBef>
              <a:spcPct val="0"/>
            </a:spcBef>
            <a:spcAft>
              <a:spcPct val="35000"/>
            </a:spcAft>
          </a:pPr>
          <a:r>
            <a:rPr lang="it-IT" sz="900" kern="1200"/>
            <a:t>- Creazione della brochure con le ricette dall'orto alla tavola</a:t>
          </a:r>
        </a:p>
      </dsp:txBody>
      <dsp:txXfrm>
        <a:off x="3116636" y="3309164"/>
        <a:ext cx="852636" cy="852636"/>
      </dsp:txXfrm>
    </dsp:sp>
    <dsp:sp modelId="{F1A7AF96-1C55-4BA7-BCF7-6F20055FA688}">
      <dsp:nvSpPr>
        <dsp:cNvPr id="0" name=""/>
        <dsp:cNvSpPr/>
      </dsp:nvSpPr>
      <dsp:spPr>
        <a:xfrm>
          <a:off x="462599" y="-161585"/>
          <a:ext cx="4168855" cy="4168855"/>
        </a:xfrm>
        <a:prstGeom prst="circularArrow">
          <a:avLst>
            <a:gd name="adj1" fmla="val 3988"/>
            <a:gd name="adj2" fmla="val 250178"/>
            <a:gd name="adj3" fmla="val 5901168"/>
            <a:gd name="adj4" fmla="val 4438239"/>
            <a:gd name="adj5" fmla="val 4653"/>
          </a:avLst>
        </a:prstGeom>
        <a:solidFill>
          <a:schemeClr val="accent5">
            <a:hueOff val="-3973551"/>
            <a:satOff val="15924"/>
            <a:lumOff val="345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E891CB-80D7-45FD-B405-3ECC5A861900}">
      <dsp:nvSpPr>
        <dsp:cNvPr id="0" name=""/>
        <dsp:cNvSpPr/>
      </dsp:nvSpPr>
      <dsp:spPr>
        <a:xfrm>
          <a:off x="1099387" y="3309164"/>
          <a:ext cx="1078516" cy="8526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Approfondimento teorico 1</a:t>
          </a:r>
        </a:p>
      </dsp:txBody>
      <dsp:txXfrm>
        <a:off x="1099387" y="3309164"/>
        <a:ext cx="1078516" cy="852636"/>
      </dsp:txXfrm>
    </dsp:sp>
    <dsp:sp modelId="{46DD7C0D-FBA4-4473-BAA8-54422A47301A}">
      <dsp:nvSpPr>
        <dsp:cNvPr id="0" name=""/>
        <dsp:cNvSpPr/>
      </dsp:nvSpPr>
      <dsp:spPr>
        <a:xfrm>
          <a:off x="621974" y="106971"/>
          <a:ext cx="4168855" cy="4168855"/>
        </a:xfrm>
        <a:prstGeom prst="circularArrow">
          <a:avLst>
            <a:gd name="adj1" fmla="val 3988"/>
            <a:gd name="adj2" fmla="val 250178"/>
            <a:gd name="adj3" fmla="val 9773634"/>
            <a:gd name="adj4" fmla="val 8402838"/>
            <a:gd name="adj5" fmla="val 4653"/>
          </a:avLst>
        </a:prstGeom>
        <a:solidFill>
          <a:schemeClr val="accent5">
            <a:hueOff val="-5960326"/>
            <a:satOff val="23887"/>
            <a:lumOff val="5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F8C6F08-D0FF-4EAE-8A40-1D0848C57B65}">
      <dsp:nvSpPr>
        <dsp:cNvPr id="0" name=""/>
        <dsp:cNvSpPr/>
      </dsp:nvSpPr>
      <dsp:spPr>
        <a:xfrm>
          <a:off x="260173" y="1659984"/>
          <a:ext cx="852636" cy="8526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4. Stampa delle foto e creazione dell'album fotografico</a:t>
          </a:r>
        </a:p>
      </dsp:txBody>
      <dsp:txXfrm>
        <a:off x="260173" y="1659984"/>
        <a:ext cx="852636" cy="852636"/>
      </dsp:txXfrm>
    </dsp:sp>
    <dsp:sp modelId="{D9CE360B-6D55-47E8-9608-2BF010F4C005}">
      <dsp:nvSpPr>
        <dsp:cNvPr id="0" name=""/>
        <dsp:cNvSpPr/>
      </dsp:nvSpPr>
      <dsp:spPr>
        <a:xfrm>
          <a:off x="512792" y="5001"/>
          <a:ext cx="4168855" cy="4168855"/>
        </a:xfrm>
        <a:prstGeom prst="circularArrow">
          <a:avLst>
            <a:gd name="adj1" fmla="val 3988"/>
            <a:gd name="adj2" fmla="val 250178"/>
            <a:gd name="adj3" fmla="val 13167324"/>
            <a:gd name="adj4" fmla="val 11576188"/>
            <a:gd name="adj5" fmla="val 4653"/>
          </a:avLst>
        </a:prstGeom>
        <a:solidFill>
          <a:schemeClr val="accent5">
            <a:hueOff val="-7947101"/>
            <a:satOff val="31849"/>
            <a:lumOff val="690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39C7A90-7F14-4437-AE7D-9278F86B603B}">
      <dsp:nvSpPr>
        <dsp:cNvPr id="0" name=""/>
        <dsp:cNvSpPr/>
      </dsp:nvSpPr>
      <dsp:spPr>
        <a:xfrm>
          <a:off x="1212327" y="10805"/>
          <a:ext cx="852636" cy="8526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t-IT" sz="900" kern="1200"/>
            <a:t>5. Generalizzazione  compilazione del diario inserendo la data per ricostruire tutte le fasi e i momenti dell'attività. Completamento e stampa della brochure con le ricette</a:t>
          </a:r>
        </a:p>
      </dsp:txBody>
      <dsp:txXfrm>
        <a:off x="1212327" y="10805"/>
        <a:ext cx="852636" cy="852636"/>
      </dsp:txXfrm>
    </dsp:sp>
    <dsp:sp modelId="{5063C6FC-51D9-47EB-B41A-2783C2208E7D}">
      <dsp:nvSpPr>
        <dsp:cNvPr id="0" name=""/>
        <dsp:cNvSpPr/>
      </dsp:nvSpPr>
      <dsp:spPr>
        <a:xfrm>
          <a:off x="506372" y="1875"/>
          <a:ext cx="4168855" cy="4168855"/>
        </a:xfrm>
        <a:prstGeom prst="circularArrow">
          <a:avLst>
            <a:gd name="adj1" fmla="val 3988"/>
            <a:gd name="adj2" fmla="val 250178"/>
            <a:gd name="adj3" fmla="val 16911582"/>
            <a:gd name="adj4" fmla="val 15238239"/>
            <a:gd name="adj5" fmla="val 4653"/>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4C7A71-2F5C-4D7E-986F-44D8F25D2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12327</Words>
  <Characters>70266</Characters>
  <Application>Microsoft Office Word</Application>
  <DocSecurity>0</DocSecurity>
  <Lines>585</Lines>
  <Paragraphs>164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82429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Giampaolo</dc:creator>
  <cp:lastModifiedBy>Maria Giampaolo</cp:lastModifiedBy>
  <cp:revision>2</cp:revision>
  <dcterms:created xsi:type="dcterms:W3CDTF">2013-10-27T15:39:00Z</dcterms:created>
  <dcterms:modified xsi:type="dcterms:W3CDTF">2013-10-27T15:39:00Z</dcterms:modified>
</cp:coreProperties>
</file>